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7749DF"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33759" w:rsidRPr="002A00C3" w:rsidRDefault="00933759"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8505F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0215</w:t>
            </w:r>
          </w:p>
        </w:tc>
      </w:tr>
      <w:tr w:rsidR="00EB0036" w:rsidRPr="00D03E94"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D03E94"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40AA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Liszt Ferenc Academy of Music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40AA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BUDAPES25</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40AA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1061 Budapest, Liszt Ferenc tér 8.</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40AA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C95016" w:rsidRDefault="00E40AA1" w:rsidP="00E40AA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Ildikó Zátonyi</w:t>
            </w:r>
          </w:p>
          <w:p w:rsidR="00EB0036" w:rsidRPr="002A00C3" w:rsidRDefault="00E40AA1" w:rsidP="00E40AA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mail: ildiko.zatonyi@lisztacademy.hu</w:t>
            </w:r>
          </w:p>
        </w:tc>
      </w:tr>
      <w:tr w:rsidR="00EB0036" w:rsidRPr="00D03E94"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D03E94" w:rsidTr="0093375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rsidR="00933759" w:rsidRPr="002A00C3" w:rsidRDefault="00933759"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7063F7" w:rsidRPr="002A00C3" w:rsidRDefault="007063F7" w:rsidP="00C82EB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7063F7">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D03E94"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Default="00A85D7E" w:rsidP="008505F7">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933759">
              <w:rPr>
                <w:rFonts w:ascii="Calibri" w:eastAsia="Times New Roman" w:hAnsi="Calibri" w:cs="Times New Roman"/>
                <w:b/>
                <w:bCs/>
                <w:iCs/>
                <w:color w:val="000000"/>
                <w:sz w:val="16"/>
                <w:szCs w:val="16"/>
                <w:lang w:val="en-GB" w:eastAsia="en-GB"/>
              </w:rPr>
              <w:t xml:space="preserve">  </w:t>
            </w:r>
            <w:r w:rsidR="00C82EBB">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w:t>
            </w:r>
          </w:p>
          <w:p w:rsidR="008505F7" w:rsidRPr="002A00C3" w:rsidRDefault="008505F7" w:rsidP="008505F7">
            <w:pPr>
              <w:spacing w:after="0" w:line="240" w:lineRule="auto"/>
              <w:jc w:val="center"/>
              <w:rPr>
                <w:rFonts w:ascii="Calibri" w:eastAsia="Times New Roman" w:hAnsi="Calibri" w:cs="Times New Roman"/>
                <w:b/>
                <w:bCs/>
                <w:iCs/>
                <w:color w:val="000000"/>
                <w:sz w:val="12"/>
                <w:szCs w:val="12"/>
                <w:lang w:val="en-GB" w:eastAsia="en-GB"/>
              </w:rPr>
            </w:pPr>
          </w:p>
        </w:tc>
      </w:tr>
      <w:tr w:rsidR="00F47590" w:rsidRPr="00D03E94"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D03E94" w:rsidTr="00933759">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tcPr>
          <w:p w:rsidR="00B57D80" w:rsidRPr="007063F7"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D03E94" w:rsidTr="00933759">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rsidR="00B57D80" w:rsidRPr="007063F7"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D03E94" w:rsidTr="00933759">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tcPr>
          <w:p w:rsidR="00B57D80" w:rsidRPr="007063F7" w:rsidRDefault="00B57D8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03E94"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7063F7"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03E94"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7063F7"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03E94"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7063F7"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03E94"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D03E94"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D03E94"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D03E94"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45614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D03E94"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D03E94" w:rsidTr="00933759">
        <w:trPr>
          <w:trHeight w:val="42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D03E94" w:rsidTr="00933759">
        <w:trPr>
          <w:trHeight w:val="415"/>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2A00C3" w:rsidRDefault="00B57D80" w:rsidP="005D1A30">
            <w:pPr>
              <w:spacing w:after="0" w:line="240" w:lineRule="auto"/>
              <w:jc w:val="center"/>
              <w:rPr>
                <w:rFonts w:ascii="Calibri" w:eastAsia="Times New Roman" w:hAnsi="Calibri" w:cs="Times New Roman"/>
                <w:b/>
                <w:bCs/>
                <w:color w:val="000000"/>
                <w:sz w:val="16"/>
                <w:szCs w:val="16"/>
                <w:lang w:val="en-GB" w:eastAsia="en-GB"/>
              </w:rPr>
            </w:pPr>
          </w:p>
        </w:tc>
      </w:tr>
      <w:tr w:rsidR="00F47590" w:rsidRPr="00D03E94" w:rsidTr="00933759">
        <w:trPr>
          <w:trHeight w:val="265"/>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B57D80" w:rsidRPr="005D1A30" w:rsidRDefault="00B57D80" w:rsidP="00B57D80">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03E94"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03E94"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03E94"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03E94" w:rsidTr="005D1A30">
        <w:trPr>
          <w:trHeight w:val="60"/>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960294" w:rsidP="0093375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r w:rsidR="00C82EBB">
              <w:rPr>
                <w:rFonts w:ascii="Calibri" w:eastAsia="Times New Roman" w:hAnsi="Calibri" w:cs="Times New Roman"/>
                <w:b/>
                <w:bCs/>
                <w:color w:val="000000"/>
                <w:sz w:val="16"/>
                <w:szCs w:val="16"/>
                <w:lang w:val="en-GB" w:eastAsia="en-GB"/>
              </w:rPr>
              <w:t xml:space="preserve">  </w:t>
            </w:r>
          </w:p>
        </w:tc>
      </w:tr>
      <w:tr w:rsidR="0040686A" w:rsidRPr="00D03E94"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D03E94"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D03E94"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C603E4">
        <w:trPr>
          <w:trHeight w:val="786"/>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rsidR="002E3D29" w:rsidRPr="008505F7"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C82EB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8505F7">
        <w:trPr>
          <w:trHeight w:val="381"/>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8505F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Ildikó Zátonyi</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8505F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ildiko.zatonyi@lisztacademy.hu</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8505F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D03E94"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D03E94"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D03E94"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C544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C544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C544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C544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D03E94"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D03E94"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5444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5444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5444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5444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D03E94"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03E94"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D03E94"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03E94"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03E94"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03E94"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03E94"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D03E94"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03E94"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D03E94"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03E94"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03E94"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03E94"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03E94"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03E94" w:rsidRPr="009A1036" w:rsidRDefault="00D03E94" w:rsidP="00D03E94">
      <w:pPr>
        <w:rPr>
          <w:lang w:val="en-GB"/>
        </w:rPr>
      </w:pPr>
    </w:p>
    <w:sectPr w:rsidR="00D03E94"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FD6" w:rsidRDefault="00490FD6" w:rsidP="00261299">
      <w:pPr>
        <w:spacing w:after="0" w:line="240" w:lineRule="auto"/>
      </w:pPr>
      <w:r>
        <w:separator/>
      </w:r>
    </w:p>
  </w:endnote>
  <w:endnote w:type="continuationSeparator" w:id="0">
    <w:p w:rsidR="00490FD6" w:rsidRDefault="00490FD6" w:rsidP="00261299">
      <w:pPr>
        <w:spacing w:after="0" w:line="240" w:lineRule="auto"/>
      </w:pPr>
      <w:r>
        <w:continuationSeparator/>
      </w:r>
    </w:p>
  </w:endnote>
  <w:endnote w:id="1">
    <w:p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D03E94"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Lbjegyzetszveg"/>
              <w:spacing w:after="0"/>
              <w:ind w:left="0" w:firstLine="0"/>
              <w:rPr>
                <w:rFonts w:asciiTheme="minorHAnsi" w:hAnsiTheme="minorHAnsi" w:cstheme="minorHAnsi"/>
                <w:u w:val="single"/>
                <w:lang w:val="en-GB"/>
              </w:rPr>
            </w:pPr>
          </w:p>
        </w:tc>
      </w:tr>
    </w:tbl>
    <w:p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46" w:rsidRDefault="00C5444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135148">
        <w:pPr>
          <w:pStyle w:val="llb"/>
          <w:jc w:val="center"/>
        </w:pPr>
        <w:r>
          <w:fldChar w:fldCharType="begin"/>
        </w:r>
        <w:r w:rsidR="00774BD5">
          <w:instrText xml:space="preserve"> PAGE   \* MERGEFORMAT </w:instrText>
        </w:r>
        <w:r>
          <w:fldChar w:fldCharType="separate"/>
        </w:r>
        <w:r w:rsidR="00C54446">
          <w:rPr>
            <w:noProof/>
          </w:rPr>
          <w:t>1</w:t>
        </w:r>
        <w:r>
          <w:rPr>
            <w:noProof/>
          </w:rPr>
          <w:fldChar w:fldCharType="end"/>
        </w:r>
      </w:p>
    </w:sdtContent>
  </w:sdt>
  <w:p w:rsidR="00774BD5" w:rsidRDefault="00774BD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46" w:rsidRDefault="00C5444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FD6" w:rsidRDefault="00490FD6" w:rsidP="00261299">
      <w:pPr>
        <w:spacing w:after="0" w:line="240" w:lineRule="auto"/>
      </w:pPr>
      <w:r>
        <w:separator/>
      </w:r>
    </w:p>
  </w:footnote>
  <w:footnote w:type="continuationSeparator" w:id="0">
    <w:p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46" w:rsidRDefault="00C5444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7749DF" w:rsidP="00784E7F">
    <w:pPr>
      <w:pStyle w:val="lfej"/>
      <w:jc w:val="center"/>
    </w:pPr>
    <w:r>
      <w:rPr>
        <w:noProof/>
        <w:lang w:val="hu-HU" w:eastAsia="hu-HU"/>
      </w:rPr>
      <mc:AlternateContent>
        <mc:Choice Requires="wps">
          <w:drawing>
            <wp:anchor distT="0" distB="0" distL="114300" distR="114300" simplePos="0" relativeHeight="251668480" behindDoc="0" locked="0" layoutInCell="1" allowOverlap="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hu-HU" w:eastAsia="hu-HU"/>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hu-HU" w:eastAsia="hu-HU"/>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rsidR="00D03E94"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C54446">
                            <w:rPr>
                              <w:rFonts w:ascii="Verdana" w:hAnsi="Verdana"/>
                              <w:b/>
                              <w:i/>
                              <w:color w:val="003CB4"/>
                              <w:sz w:val="16"/>
                              <w:szCs w:val="16"/>
                              <w:lang w:val="en-GB"/>
                            </w:rPr>
                            <w:t>20/2021</w:t>
                          </w:r>
                          <w:bookmarkStart w:id="0" w:name="_GoBack"/>
                          <w:bookmarkEnd w:id="0"/>
                        </w:p>
                        <w:p w:rsidR="00D03E94" w:rsidRPr="00637D8C" w:rsidRDefault="00015933"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Applicant’s name</w:t>
                          </w:r>
                          <w:r w:rsidR="00D03E94">
                            <w:rPr>
                              <w:rFonts w:ascii="Verdana" w:hAnsi="Verdana"/>
                              <w:b/>
                              <w:i/>
                              <w:color w:val="003CB4"/>
                              <w:sz w:val="16"/>
                              <w:szCs w:val="16"/>
                              <w:lang w:val="en-GB"/>
                            </w:rPr>
                            <w:tab/>
                          </w:r>
                          <w:r w:rsidR="00D03E94">
                            <w:rPr>
                              <w:rFonts w:ascii="Verdana" w:hAnsi="Verdana"/>
                              <w:b/>
                              <w:i/>
                              <w:color w:val="003CB4"/>
                              <w:sz w:val="16"/>
                              <w:szCs w:val="16"/>
                              <w:lang w:val="en-GB"/>
                            </w:rPr>
                            <w:tab/>
                          </w:r>
                          <w:r w:rsidR="00D03E94">
                            <w:rPr>
                              <w:rFonts w:ascii="Verdana" w:hAnsi="Verdana"/>
                              <w:b/>
                              <w:i/>
                              <w:color w:val="003CB4"/>
                              <w:sz w:val="16"/>
                              <w:szCs w:val="16"/>
                              <w:lang w:val="en-GB"/>
                            </w:rPr>
                            <w:tab/>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UItgIAAMA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rsidR="00D03E94"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C54446">
                      <w:rPr>
                        <w:rFonts w:ascii="Verdana" w:hAnsi="Verdana"/>
                        <w:b/>
                        <w:i/>
                        <w:color w:val="003CB4"/>
                        <w:sz w:val="16"/>
                        <w:szCs w:val="16"/>
                        <w:lang w:val="en-GB"/>
                      </w:rPr>
                      <w:t>20/2021</w:t>
                    </w:r>
                    <w:bookmarkStart w:id="1" w:name="_GoBack"/>
                    <w:bookmarkEnd w:id="1"/>
                  </w:p>
                  <w:p w:rsidR="00D03E94" w:rsidRPr="00637D8C" w:rsidRDefault="00015933"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Applicant’s name</w:t>
                    </w:r>
                    <w:r w:rsidR="00D03E94">
                      <w:rPr>
                        <w:rFonts w:ascii="Verdana" w:hAnsi="Verdana"/>
                        <w:b/>
                        <w:i/>
                        <w:color w:val="003CB4"/>
                        <w:sz w:val="16"/>
                        <w:szCs w:val="16"/>
                        <w:lang w:val="en-GB"/>
                      </w:rPr>
                      <w:tab/>
                    </w:r>
                    <w:r w:rsidR="00D03E94">
                      <w:rPr>
                        <w:rFonts w:ascii="Verdana" w:hAnsi="Verdana"/>
                        <w:b/>
                        <w:i/>
                        <w:color w:val="003CB4"/>
                        <w:sz w:val="16"/>
                        <w:szCs w:val="16"/>
                        <w:lang w:val="en-GB"/>
                      </w:rPr>
                      <w:tab/>
                    </w:r>
                    <w:r w:rsidR="00D03E94">
                      <w:rPr>
                        <w:rFonts w:ascii="Verdana" w:hAnsi="Verdana"/>
                        <w:b/>
                        <w:i/>
                        <w:color w:val="003CB4"/>
                        <w:sz w:val="16"/>
                        <w:szCs w:val="16"/>
                        <w:lang w:val="en-GB"/>
                      </w:rPr>
                      <w:tab/>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7749DF">
    <w:pPr>
      <w:pStyle w:val="lfej"/>
    </w:pPr>
    <w:r>
      <w:rPr>
        <w:noProof/>
        <w:lang w:val="hu-HU" w:eastAsia="hu-HU"/>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hu-HU" w:eastAsia="hu-HU"/>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5933"/>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148"/>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56141"/>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1229"/>
    <w:rsid w:val="005A4086"/>
    <w:rsid w:val="005A622A"/>
    <w:rsid w:val="005A6376"/>
    <w:rsid w:val="005B0E7A"/>
    <w:rsid w:val="005B176D"/>
    <w:rsid w:val="005C0D84"/>
    <w:rsid w:val="005C2D3A"/>
    <w:rsid w:val="005C3868"/>
    <w:rsid w:val="005C62B4"/>
    <w:rsid w:val="005D0CC7"/>
    <w:rsid w:val="005D1858"/>
    <w:rsid w:val="005D1A30"/>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3F7"/>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9DF"/>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3716"/>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5F7"/>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3759"/>
    <w:rsid w:val="00935E8B"/>
    <w:rsid w:val="00944D28"/>
    <w:rsid w:val="009457C7"/>
    <w:rsid w:val="00945B69"/>
    <w:rsid w:val="00956E87"/>
    <w:rsid w:val="00960294"/>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4446"/>
    <w:rsid w:val="00C603E4"/>
    <w:rsid w:val="00C609FB"/>
    <w:rsid w:val="00C60CD6"/>
    <w:rsid w:val="00C6753F"/>
    <w:rsid w:val="00C7183C"/>
    <w:rsid w:val="00C73F05"/>
    <w:rsid w:val="00C755F1"/>
    <w:rsid w:val="00C807EC"/>
    <w:rsid w:val="00C81515"/>
    <w:rsid w:val="00C82276"/>
    <w:rsid w:val="00C82C12"/>
    <w:rsid w:val="00C82EBB"/>
    <w:rsid w:val="00C8335D"/>
    <w:rsid w:val="00C9116C"/>
    <w:rsid w:val="00C91E42"/>
    <w:rsid w:val="00C95016"/>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38DB"/>
    <w:rsid w:val="00CF0D65"/>
    <w:rsid w:val="00CF33B6"/>
    <w:rsid w:val="00CF50FA"/>
    <w:rsid w:val="00CF623D"/>
    <w:rsid w:val="00D01EBA"/>
    <w:rsid w:val="00D03E94"/>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0AA1"/>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3AAE"/>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B5FAA6FA-91DB-41E3-8F90-5730705A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5612CD"/>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0e52a87e-fa0e-4867-9149-5c43122db7fb"/>
    <ds:schemaRef ds:uri="http://schemas.openxmlformats.org/package/2006/metadata/core-properti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316DE2-1B66-4A61-94A9-10761389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698</Words>
  <Characters>4822</Characters>
  <Application>Microsoft Office Word</Application>
  <DocSecurity>4</DocSecurity>
  <Lines>40</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Zátonyi Ildikó</cp:lastModifiedBy>
  <cp:revision>2</cp:revision>
  <cp:lastPrinted>2016-06-21T10:05:00Z</cp:lastPrinted>
  <dcterms:created xsi:type="dcterms:W3CDTF">2019-11-26T10:04:00Z</dcterms:created>
  <dcterms:modified xsi:type="dcterms:W3CDTF">2019-11-26T10:04:00Z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