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E3" w:rsidRPr="00216BE3" w:rsidRDefault="00320F75" w:rsidP="00216BE3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320F75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83185</wp:posOffset>
            </wp:positionH>
            <wp:positionV relativeFrom="margin">
              <wp:posOffset>-688891</wp:posOffset>
            </wp:positionV>
            <wp:extent cx="1552575" cy="525611"/>
            <wp:effectExtent l="0" t="0" r="0" b="8255"/>
            <wp:wrapSquare wrapText="bothSides"/>
            <wp:docPr id="3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B0EDF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216BE3" w:rsidRPr="004B0EDF" w:rsidRDefault="00216BE3" w:rsidP="00216B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216BE3" w:rsidRPr="004B0EDF" w:rsidRDefault="00216BE3" w:rsidP="00216B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AB3483">
        <w:rPr>
          <w:rFonts w:asciiTheme="minorHAnsi" w:hAnsiTheme="minorHAnsi" w:cs="Arial"/>
          <w:b/>
          <w:bCs/>
          <w:szCs w:val="24"/>
          <w:lang w:val="en-GB"/>
        </w:rPr>
        <w:t>VIOLA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) and CHAMBER MUSIC PERFORMANCE (PIANO) for a </w:t>
      </w:r>
    </w:p>
    <w:p w:rsidR="0016776A" w:rsidRPr="000B4DA1" w:rsidRDefault="00AB3483" w:rsidP="004B0EDF">
      <w:pPr>
        <w:tabs>
          <w:tab w:val="left" w:pos="8080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VIOLA</w:t>
      </w:r>
      <w:r w:rsidR="00216BE3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AND PIANO DUO</w:t>
      </w:r>
    </w:p>
    <w:p w:rsidR="00490432" w:rsidRPr="000B4DA1" w:rsidRDefault="00490432" w:rsidP="00490432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 w:rsidR="00A343B9"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>by the given deadlines.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="007C5A9E"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, </w:t>
      </w:r>
      <w:r w:rsidR="0093123D">
        <w:rPr>
          <w:rFonts w:asciiTheme="minorHAnsi" w:hAnsiTheme="minorHAnsi" w:cs="Arial"/>
          <w:bCs/>
          <w:szCs w:val="18"/>
          <w:lang w:val="en-GB"/>
        </w:rPr>
        <w:t>completing</w:t>
      </w:r>
      <w:r w:rsidR="007C5A9E">
        <w:rPr>
          <w:rFonts w:asciiTheme="minorHAnsi" w:hAnsiTheme="minorHAnsi" w:cs="Arial"/>
          <w:bCs/>
          <w:szCs w:val="18"/>
          <w:lang w:val="en-GB"/>
        </w:rPr>
        <w:t xml:space="preserve"> the same application form. </w:t>
      </w:r>
    </w:p>
    <w:p w:rsidR="00A327C4" w:rsidRPr="000B4DA1" w:rsidRDefault="00AC52E3" w:rsidP="004B0EDF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</w:t>
      </w:r>
      <w:r w:rsidR="004B0EDF">
        <w:rPr>
          <w:rFonts w:asciiTheme="majorHAnsi" w:hAnsiTheme="majorHAnsi" w:cs="Arial"/>
          <w:b/>
          <w:smallCaps/>
          <w:sz w:val="32"/>
          <w:szCs w:val="24"/>
          <w:lang w:val="en-GB"/>
        </w:rPr>
        <w:t>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4B0EDF" w:rsidRDefault="002254E8" w:rsidP="00AC52E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</w:t>
            </w:r>
            <w:r w:rsidR="00AB3483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A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4B0EDF" w:rsidRDefault="00AC52E3" w:rsidP="00AC52E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4B0EDF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PIANO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4B0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AC52E3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="006B710A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4B0EDF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0B4DA1" w:rsidRDefault="00A327C4" w:rsidP="004B0EDF">
            <w:pPr>
              <w:autoSpaceDE w:val="0"/>
              <w:autoSpaceDN w:val="0"/>
              <w:adjustRightInd w:val="0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="001530C8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C73216" w:rsidRDefault="001530C8" w:rsidP="00AC52E3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 w:rsidR="00AC52E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="00AC52E3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C73216" w:rsidRDefault="00AC52E3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4B0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="00CA28EF"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4B0E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4B0ED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AC52E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Mother’s maiden name: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AC52E3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6A07E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0B4DA1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0B4DA1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4B0EDF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4B0EDF" w:rsidRDefault="002D53B2" w:rsidP="006A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6A07E2"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4B0EDF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4B0EDF" w:rsidRDefault="006A07E2" w:rsidP="0022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AB3483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Viola</w:t>
            </w: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4B0EDF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4B0EDF" w:rsidRDefault="006A07E2" w:rsidP="006A0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4B0EDF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(Piano)</w:t>
            </w:r>
          </w:p>
        </w:tc>
      </w:tr>
    </w:tbl>
    <w:p w:rsidR="000B4DA1" w:rsidRPr="004B0EDF" w:rsidRDefault="000B4DA1" w:rsidP="00C73216">
      <w:pPr>
        <w:autoSpaceDE w:val="0"/>
        <w:autoSpaceDN w:val="0"/>
        <w:adjustRightInd w:val="0"/>
        <w:spacing w:after="6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6A07E2" w:rsidRPr="004B0EDF" w:rsidRDefault="006A07E2" w:rsidP="006A07E2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 xml:space="preserve">Please enclose with your Application Form: </w:t>
      </w:r>
    </w:p>
    <w:p w:rsidR="00F61B3B" w:rsidRPr="004B0EDF" w:rsidRDefault="006A07E2" w:rsidP="00CC5F0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Detailed Curriculum Vitae of the 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applying ensemble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 and the members of the 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ensemble</w:t>
      </w:r>
    </w:p>
    <w:p w:rsidR="007A587F" w:rsidRPr="004B0EDF" w:rsidRDefault="00F61B3B" w:rsidP="00CC5F0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Material of the entrance exam</w:t>
      </w:r>
      <w:r w:rsidR="00490432" w:rsidRPr="004B0EDF">
        <w:rPr>
          <w:rFonts w:asciiTheme="minorHAnsi" w:eastAsia="MS Gothic" w:hAnsiTheme="minorHAnsi" w:cs="Arial"/>
          <w:bCs/>
          <w:szCs w:val="18"/>
          <w:lang w:val="en-GB"/>
        </w:rPr>
        <w:t>ination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</w:p>
    <w:p w:rsidR="0031724C" w:rsidRPr="004B0EDF" w:rsidRDefault="0031724C" w:rsidP="003172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 </w:t>
      </w:r>
      <w:hyperlink r:id="rId9" w:history="1">
        <w:hyperlink r:id="rId10" w:history="1">
          <w:r w:rsidR="00295A91" w:rsidRPr="004B42A7">
            <w:rPr>
              <w:rStyle w:val="Hiperhivatkozs"/>
            </w:rPr>
            <w:t>https://uni.lisztacademy.hu/application/requirements-of-application-documents-122575</w:t>
          </w:r>
        </w:hyperlink>
      </w:hyperlink>
      <w:r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B350B3" w:rsidRPr="004B0EDF" w:rsidRDefault="006A07E2" w:rsidP="0093123D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FC1E38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="0093123D"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4C27C2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F61B3B" w:rsidRDefault="00F61B3B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F61B3B" w:rsidRPr="0093123D" w:rsidRDefault="0093123D" w:rsidP="00F61B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</w:t>
      </w:r>
      <w:r w:rsidR="00F61B3B" w:rsidRPr="0093123D">
        <w:rPr>
          <w:rFonts w:asciiTheme="minorHAnsi" w:hAnsiTheme="minorHAnsi" w:cs="Arial"/>
          <w:b/>
          <w:bCs/>
          <w:lang w:val="en-GB"/>
        </w:rPr>
        <w:t xml:space="preserve"> completed application form and the enclosed documents may be submitted by post or e-mail (scanned).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F61B3B" w:rsidRPr="0093123D" w:rsidRDefault="00FC1E38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93123D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F61B3B" w:rsidRPr="0093123D" w:rsidRDefault="00F61B3B" w:rsidP="00F61B3B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1035C9" w:rsidRDefault="001035C9" w:rsidP="001035C9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 w:rsidR="00325DD7"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bank: 1139 Budapest, Váci út 71.</w:t>
      </w:r>
      <w:r w:rsidR="0093123D"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 </w:t>
      </w: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93123D" w:rsidRPr="004B0EDF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IBAN (international bank account): </w:t>
      </w:r>
      <w:r w:rsidR="0093123D" w:rsidRPr="0093123D">
        <w:rPr>
          <w:rFonts w:asciiTheme="minorHAnsi" w:eastAsia="MS Gothic" w:hAnsiTheme="minorHAnsi" w:cs="Arial"/>
          <w:bCs/>
          <w:spacing w:val="6"/>
          <w:lang w:val="en-GB"/>
        </w:rPr>
        <w:t>HU22 1003-</w:t>
      </w:r>
      <w:r w:rsidR="0093123D"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F61B3B" w:rsidRPr="004B0EDF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93123D" w:rsidRPr="004B0EDF" w:rsidRDefault="0093123D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F61B3B" w:rsidRPr="0093123D" w:rsidRDefault="00F61B3B" w:rsidP="00F61B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FC1E38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="0093123D"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.</w:t>
      </w:r>
    </w:p>
    <w:p w:rsidR="00F61B3B" w:rsidRPr="00564B57" w:rsidRDefault="00F61B3B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F61B3B" w:rsidRPr="00564B57" w:rsidSect="002D53B2">
      <w:footerReference w:type="default" r:id="rId11"/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C0" w:rsidRDefault="00A412C0" w:rsidP="00C459A0">
      <w:pPr>
        <w:spacing w:after="0" w:line="240" w:lineRule="auto"/>
      </w:pPr>
      <w:r>
        <w:separator/>
      </w:r>
    </w:p>
  </w:endnote>
  <w:endnote w:type="continuationSeparator" w:id="0">
    <w:p w:rsidR="00A412C0" w:rsidRDefault="00A412C0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B" w:rsidRPr="002D48CB" w:rsidRDefault="00320F75" w:rsidP="002D48CB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2D48CB" w:rsidRPr="002D48CB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spacing w:val="4"/>
        <w:sz w:val="16"/>
        <w:szCs w:val="14"/>
      </w:rPr>
      <w:t xml:space="preserve"> </w:t>
    </w: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C0" w:rsidRDefault="00A412C0" w:rsidP="00C459A0">
      <w:pPr>
        <w:spacing w:after="0" w:line="240" w:lineRule="auto"/>
      </w:pPr>
      <w:r>
        <w:separator/>
      </w:r>
    </w:p>
  </w:footnote>
  <w:footnote w:type="continuationSeparator" w:id="0">
    <w:p w:rsidR="00A412C0" w:rsidRDefault="00A412C0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40B5"/>
    <w:rsid w:val="00025B38"/>
    <w:rsid w:val="00034127"/>
    <w:rsid w:val="00034F3D"/>
    <w:rsid w:val="0004102B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4DA1"/>
    <w:rsid w:val="000B7C26"/>
    <w:rsid w:val="000C260B"/>
    <w:rsid w:val="000C7F6C"/>
    <w:rsid w:val="000D6746"/>
    <w:rsid w:val="000D7AAE"/>
    <w:rsid w:val="000E12D1"/>
    <w:rsid w:val="000E4AB7"/>
    <w:rsid w:val="000E5A11"/>
    <w:rsid w:val="001035C9"/>
    <w:rsid w:val="00103D96"/>
    <w:rsid w:val="001115D4"/>
    <w:rsid w:val="00112BF4"/>
    <w:rsid w:val="001164F9"/>
    <w:rsid w:val="00121AB9"/>
    <w:rsid w:val="00121F44"/>
    <w:rsid w:val="00122CF8"/>
    <w:rsid w:val="00123665"/>
    <w:rsid w:val="00131018"/>
    <w:rsid w:val="00132741"/>
    <w:rsid w:val="0014299F"/>
    <w:rsid w:val="001530C8"/>
    <w:rsid w:val="00153F46"/>
    <w:rsid w:val="00154638"/>
    <w:rsid w:val="001652ED"/>
    <w:rsid w:val="00165A6F"/>
    <w:rsid w:val="0016776A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BE3"/>
    <w:rsid w:val="00216CC9"/>
    <w:rsid w:val="002230F2"/>
    <w:rsid w:val="002254E8"/>
    <w:rsid w:val="0023624A"/>
    <w:rsid w:val="0024062C"/>
    <w:rsid w:val="0024241D"/>
    <w:rsid w:val="002719B4"/>
    <w:rsid w:val="00280FE9"/>
    <w:rsid w:val="00295A91"/>
    <w:rsid w:val="002A6C07"/>
    <w:rsid w:val="002B376F"/>
    <w:rsid w:val="002C4D4C"/>
    <w:rsid w:val="002C537F"/>
    <w:rsid w:val="002D2A3C"/>
    <w:rsid w:val="002D48CB"/>
    <w:rsid w:val="002D53B2"/>
    <w:rsid w:val="002D71DC"/>
    <w:rsid w:val="002E7CD5"/>
    <w:rsid w:val="00302D99"/>
    <w:rsid w:val="00304A06"/>
    <w:rsid w:val="00310E91"/>
    <w:rsid w:val="0031724C"/>
    <w:rsid w:val="00320F75"/>
    <w:rsid w:val="00321959"/>
    <w:rsid w:val="00325DD7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D66F8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90432"/>
    <w:rsid w:val="004A14E1"/>
    <w:rsid w:val="004A2BFB"/>
    <w:rsid w:val="004A384C"/>
    <w:rsid w:val="004B0EDF"/>
    <w:rsid w:val="004B6CFB"/>
    <w:rsid w:val="004C27C2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44FC6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72FD2"/>
    <w:rsid w:val="006735A1"/>
    <w:rsid w:val="0068240E"/>
    <w:rsid w:val="00693918"/>
    <w:rsid w:val="006A07E2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5A9E"/>
    <w:rsid w:val="007C753E"/>
    <w:rsid w:val="007D5BFB"/>
    <w:rsid w:val="007F5F8F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AF5"/>
    <w:rsid w:val="008B6E48"/>
    <w:rsid w:val="008D5F72"/>
    <w:rsid w:val="008E30B1"/>
    <w:rsid w:val="00901A52"/>
    <w:rsid w:val="00907D05"/>
    <w:rsid w:val="009108F3"/>
    <w:rsid w:val="00910F90"/>
    <w:rsid w:val="009247CC"/>
    <w:rsid w:val="00924DF3"/>
    <w:rsid w:val="009250BB"/>
    <w:rsid w:val="0093123D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43B9"/>
    <w:rsid w:val="00A3768D"/>
    <w:rsid w:val="00A40619"/>
    <w:rsid w:val="00A412C0"/>
    <w:rsid w:val="00A42DE5"/>
    <w:rsid w:val="00A451F1"/>
    <w:rsid w:val="00A62197"/>
    <w:rsid w:val="00A76C98"/>
    <w:rsid w:val="00A853FD"/>
    <w:rsid w:val="00A91436"/>
    <w:rsid w:val="00AB3483"/>
    <w:rsid w:val="00AC0708"/>
    <w:rsid w:val="00AC4182"/>
    <w:rsid w:val="00AC52E3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47B8A"/>
    <w:rsid w:val="00B52670"/>
    <w:rsid w:val="00B94839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1B3B"/>
    <w:rsid w:val="00F64AA5"/>
    <w:rsid w:val="00F7115C"/>
    <w:rsid w:val="00F74015"/>
    <w:rsid w:val="00F8175E"/>
    <w:rsid w:val="00F828DD"/>
    <w:rsid w:val="00FB5005"/>
    <w:rsid w:val="00FC1E38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8F9A60B-43C1-41F5-8E3F-9756FBF4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B3B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ni.lisztacademy.hu/application/requirements-of-application-documents-122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.lisztacademy.hu/application/requirements-of-application-documents-1225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BB52ED-1DC5-4FEC-94F5-3D7315E4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10</cp:revision>
  <cp:lastPrinted>2017-07-10T15:19:00Z</cp:lastPrinted>
  <dcterms:created xsi:type="dcterms:W3CDTF">2020-01-31T12:55:00Z</dcterms:created>
  <dcterms:modified xsi:type="dcterms:W3CDTF">2023-04-26T15:53:00Z</dcterms:modified>
</cp:coreProperties>
</file>