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B4" w:rsidRPr="00E111B4" w:rsidRDefault="00E111B4" w:rsidP="00E111B4">
      <w:pPr>
        <w:pStyle w:val="Cmsor1"/>
        <w:spacing w:before="0" w:line="240" w:lineRule="auto"/>
        <w:jc w:val="right"/>
        <w:rPr>
          <w:sz w:val="21"/>
          <w:szCs w:val="21"/>
        </w:rPr>
      </w:pPr>
      <w:r w:rsidRPr="00E111B4">
        <w:rPr>
          <w:sz w:val="21"/>
          <w:szCs w:val="21"/>
        </w:rPr>
        <w:t>3. számú melléklet</w:t>
      </w:r>
    </w:p>
    <w:p w:rsidR="00E111B4" w:rsidRPr="00E111B4" w:rsidRDefault="00E111B4" w:rsidP="00E111B4">
      <w:pPr>
        <w:pStyle w:val="Cmsor1"/>
        <w:jc w:val="center"/>
        <w:rPr>
          <w:b/>
          <w:sz w:val="21"/>
          <w:szCs w:val="21"/>
        </w:rPr>
      </w:pPr>
      <w:r w:rsidRPr="00E111B4">
        <w:rPr>
          <w:b/>
          <w:sz w:val="21"/>
          <w:szCs w:val="21"/>
        </w:rPr>
        <w:t>Bentlakási szerződés</w:t>
      </w:r>
    </w:p>
    <w:p w:rsidR="00E111B4" w:rsidRPr="00E111B4" w:rsidRDefault="00E111B4" w:rsidP="00E111B4">
      <w:pPr>
        <w:pStyle w:val="Cmsor1"/>
        <w:jc w:val="center"/>
        <w:rPr>
          <w:sz w:val="21"/>
          <w:szCs w:val="21"/>
        </w:rPr>
      </w:pPr>
      <w:r w:rsidRPr="00E111B4">
        <w:rPr>
          <w:sz w:val="21"/>
          <w:szCs w:val="21"/>
        </w:rPr>
        <w:t>(Belépőpapír)</w:t>
      </w:r>
    </w:p>
    <w:p w:rsidR="00E111B4" w:rsidRPr="00E111B4" w:rsidRDefault="00E111B4" w:rsidP="00E111B4">
      <w:pPr>
        <w:jc w:val="center"/>
        <w:rPr>
          <w:rFonts w:ascii="Trebuchet MS" w:hAnsi="Trebuchet MS"/>
          <w:sz w:val="21"/>
          <w:szCs w:val="21"/>
        </w:rPr>
      </w:pPr>
    </w:p>
    <w:p w:rsidR="00E111B4" w:rsidRPr="00E111B4" w:rsidRDefault="00E111B4" w:rsidP="00E111B4">
      <w:pPr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Amely létrejött egyrészről a Liszt Ferenc Zeneművészeti Egyetem Bartók Béla Kollégiuma (1071 Budapest, Városligeti fasor 33.)</w:t>
      </w:r>
      <w:r w:rsidR="006A24E3">
        <w:rPr>
          <w:rFonts w:ascii="Trebuchet MS" w:hAnsi="Trebuchet MS"/>
          <w:sz w:val="21"/>
          <w:szCs w:val="21"/>
        </w:rPr>
        <w:t xml:space="preserve"> (a</w:t>
      </w:r>
      <w:r w:rsidRPr="00E111B4">
        <w:rPr>
          <w:rFonts w:ascii="Trebuchet MS" w:hAnsi="Trebuchet MS"/>
          <w:sz w:val="21"/>
          <w:szCs w:val="21"/>
        </w:rPr>
        <w:t xml:space="preserve"> továbbiakban: Kollégium</w:t>
      </w:r>
      <w:r w:rsidR="006A24E3">
        <w:rPr>
          <w:rFonts w:ascii="Trebuchet MS" w:hAnsi="Trebuchet MS"/>
          <w:sz w:val="21"/>
          <w:szCs w:val="21"/>
        </w:rPr>
        <w:t>)</w:t>
      </w:r>
      <w:r w:rsidRPr="00E111B4">
        <w:rPr>
          <w:rFonts w:ascii="Trebuchet MS" w:hAnsi="Trebuchet MS"/>
          <w:sz w:val="21"/>
          <w:szCs w:val="21"/>
        </w:rPr>
        <w:t xml:space="preserve"> és</w:t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sz w:val="21"/>
          <w:szCs w:val="21"/>
        </w:rPr>
        <w:br/>
      </w:r>
      <w:r w:rsidRPr="00E111B4">
        <w:rPr>
          <w:rFonts w:ascii="Trebuchet MS" w:hAnsi="Trebuchet MS"/>
          <w:sz w:val="21"/>
          <w:szCs w:val="21"/>
        </w:rPr>
        <w:br/>
        <w:t xml:space="preserve">Név: </w:t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noProof/>
          <w:sz w:val="21"/>
          <w:szCs w:val="21"/>
        </w:rPr>
        <w:t>___________________________________________________________________</w:t>
      </w:r>
    </w:p>
    <w:p w:rsidR="00E111B4" w:rsidRPr="00E111B4" w:rsidRDefault="00E111B4" w:rsidP="00E111B4">
      <w:pPr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Szak:</w:t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noProof/>
          <w:sz w:val="21"/>
          <w:szCs w:val="21"/>
        </w:rPr>
        <w:t>___________________________________________________________________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ETR kód:</w:t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noProof/>
          <w:sz w:val="21"/>
          <w:szCs w:val="21"/>
        </w:rPr>
        <w:t>___________________________________________________________________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Állandó lakcím: </w:t>
      </w:r>
      <w:r w:rsidRPr="00E111B4">
        <w:rPr>
          <w:rFonts w:ascii="Trebuchet MS" w:hAnsi="Trebuchet MS"/>
          <w:noProof/>
          <w:sz w:val="21"/>
          <w:szCs w:val="21"/>
        </w:rPr>
        <w:t>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Szül. idő:</w:t>
      </w:r>
      <w:r w:rsidRPr="00E111B4">
        <w:rPr>
          <w:rFonts w:ascii="Trebuchet MS" w:hAnsi="Trebuchet MS"/>
          <w:noProof/>
          <w:sz w:val="21"/>
          <w:szCs w:val="21"/>
        </w:rPr>
        <w:tab/>
        <w:t>___________________________________________________________________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Anyja neve: </w:t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noProof/>
          <w:sz w:val="21"/>
          <w:szCs w:val="21"/>
        </w:rPr>
        <w:t>___________________________________________________________________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Tel. </w:t>
      </w:r>
      <w:proofErr w:type="gramStart"/>
      <w:r w:rsidRPr="00E111B4">
        <w:rPr>
          <w:rFonts w:ascii="Trebuchet MS" w:hAnsi="Trebuchet MS"/>
          <w:sz w:val="21"/>
          <w:szCs w:val="21"/>
        </w:rPr>
        <w:t>szám</w:t>
      </w:r>
      <w:proofErr w:type="gramEnd"/>
      <w:r w:rsidRPr="00E111B4">
        <w:rPr>
          <w:rFonts w:ascii="Trebuchet MS" w:hAnsi="Trebuchet MS"/>
          <w:sz w:val="21"/>
          <w:szCs w:val="21"/>
        </w:rPr>
        <w:t xml:space="preserve">: </w:t>
      </w:r>
      <w:r w:rsidRPr="00E111B4">
        <w:rPr>
          <w:rFonts w:ascii="Trebuchet MS" w:hAnsi="Trebuchet MS"/>
          <w:sz w:val="21"/>
          <w:szCs w:val="21"/>
        </w:rPr>
        <w:tab/>
      </w:r>
      <w:r w:rsidRPr="00E111B4">
        <w:rPr>
          <w:rFonts w:ascii="Trebuchet MS" w:hAnsi="Trebuchet MS"/>
          <w:noProof/>
          <w:sz w:val="21"/>
          <w:szCs w:val="21"/>
        </w:rPr>
        <w:t>___________________________________________________________________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E-mail cím: </w:t>
      </w:r>
      <w:r w:rsidRPr="00E111B4">
        <w:rPr>
          <w:rFonts w:ascii="Trebuchet MS" w:hAnsi="Trebuchet MS"/>
          <w:noProof/>
          <w:sz w:val="21"/>
          <w:szCs w:val="21"/>
        </w:rPr>
        <w:tab/>
        <w:t>___________________________________________________________________</w:t>
      </w:r>
    </w:p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  <w:proofErr w:type="gramStart"/>
      <w:r w:rsidRPr="00E111B4">
        <w:rPr>
          <w:rFonts w:ascii="Trebuchet MS" w:hAnsi="Trebuchet MS"/>
          <w:sz w:val="21"/>
          <w:szCs w:val="21"/>
        </w:rPr>
        <w:t>hallgató</w:t>
      </w:r>
      <w:proofErr w:type="gramEnd"/>
      <w:r w:rsidR="006A24E3">
        <w:rPr>
          <w:rFonts w:ascii="Trebuchet MS" w:hAnsi="Trebuchet MS"/>
          <w:sz w:val="21"/>
          <w:szCs w:val="21"/>
        </w:rPr>
        <w:t xml:space="preserve"> (a</w:t>
      </w:r>
      <w:r w:rsidRPr="00E111B4">
        <w:rPr>
          <w:rFonts w:ascii="Trebuchet MS" w:hAnsi="Trebuchet MS"/>
          <w:sz w:val="21"/>
          <w:szCs w:val="21"/>
        </w:rPr>
        <w:t xml:space="preserve"> továbbiakban: Hallgató</w:t>
      </w:r>
      <w:r w:rsidR="006A24E3">
        <w:rPr>
          <w:rFonts w:ascii="Trebuchet MS" w:hAnsi="Trebuchet MS"/>
          <w:sz w:val="21"/>
          <w:szCs w:val="21"/>
        </w:rPr>
        <w:t>)</w:t>
      </w:r>
      <w:r w:rsidRPr="00E111B4">
        <w:rPr>
          <w:rFonts w:ascii="Trebuchet MS" w:hAnsi="Trebuchet MS"/>
          <w:sz w:val="21"/>
          <w:szCs w:val="21"/>
        </w:rPr>
        <w:t xml:space="preserve"> között kollégiumi elhelyezés céljából a mai napon.</w:t>
      </w:r>
    </w:p>
    <w:p w:rsidR="00E111B4" w:rsidRPr="00E111B4" w:rsidRDefault="00E111B4" w:rsidP="00E111B4">
      <w:pPr>
        <w:pStyle w:val="Cmsor1"/>
        <w:jc w:val="center"/>
        <w:rPr>
          <w:sz w:val="21"/>
          <w:szCs w:val="21"/>
        </w:rPr>
      </w:pPr>
      <w:r w:rsidRPr="00E111B4">
        <w:rPr>
          <w:sz w:val="21"/>
          <w:szCs w:val="21"/>
        </w:rPr>
        <w:t>I. Az elhelyezés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1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kollégiumi beköltözés feltétele érvényes kollégiumi felvétel és a bentlakási szerződés aláírása.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1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Kollégium 201.</w:t>
      </w:r>
      <w:proofErr w:type="gramStart"/>
      <w:r w:rsidRPr="00E111B4">
        <w:rPr>
          <w:rFonts w:ascii="Trebuchet MS" w:hAnsi="Trebuchet MS"/>
          <w:sz w:val="21"/>
          <w:szCs w:val="21"/>
        </w:rPr>
        <w:t>..</w:t>
      </w:r>
      <w:proofErr w:type="gramEnd"/>
      <w:r w:rsidRPr="00E111B4">
        <w:rPr>
          <w:rFonts w:ascii="Trebuchet MS" w:hAnsi="Trebuchet MS"/>
          <w:sz w:val="21"/>
          <w:szCs w:val="21"/>
        </w:rPr>
        <w:t xml:space="preserve"> ________________ és 201.</w:t>
      </w:r>
      <w:proofErr w:type="gramStart"/>
      <w:r w:rsidRPr="00E111B4">
        <w:rPr>
          <w:rFonts w:ascii="Trebuchet MS" w:hAnsi="Trebuchet MS"/>
          <w:sz w:val="21"/>
          <w:szCs w:val="21"/>
        </w:rPr>
        <w:t>..</w:t>
      </w:r>
      <w:proofErr w:type="gramEnd"/>
      <w:r w:rsidRPr="00E111B4">
        <w:rPr>
          <w:rFonts w:ascii="Trebuchet MS" w:hAnsi="Trebuchet MS"/>
          <w:sz w:val="21"/>
          <w:szCs w:val="21"/>
        </w:rPr>
        <w:t xml:space="preserve"> ________________ közötti időszakra a Hallgató számára </w:t>
      </w:r>
      <w:proofErr w:type="gramStart"/>
      <w:r w:rsidRPr="00E111B4">
        <w:rPr>
          <w:rFonts w:ascii="Trebuchet MS" w:hAnsi="Trebuchet MS"/>
          <w:sz w:val="21"/>
          <w:szCs w:val="21"/>
        </w:rPr>
        <w:t>a</w:t>
      </w:r>
      <w:r w:rsidR="006A24E3">
        <w:rPr>
          <w:rFonts w:ascii="Trebuchet MS" w:hAnsi="Trebuchet MS"/>
          <w:sz w:val="21"/>
          <w:szCs w:val="21"/>
        </w:rPr>
        <w:t>(</w:t>
      </w:r>
      <w:proofErr w:type="gramEnd"/>
      <w:r w:rsidR="006A24E3">
        <w:rPr>
          <w:rFonts w:ascii="Trebuchet MS" w:hAnsi="Trebuchet MS"/>
          <w:sz w:val="21"/>
          <w:szCs w:val="21"/>
        </w:rPr>
        <w:t>z)</w:t>
      </w:r>
      <w:r w:rsidRPr="00E111B4">
        <w:rPr>
          <w:rFonts w:ascii="Trebuchet MS" w:hAnsi="Trebuchet MS"/>
          <w:sz w:val="21"/>
          <w:szCs w:val="21"/>
        </w:rPr>
        <w:t xml:space="preserve"> </w:t>
      </w:r>
      <w:r w:rsidRPr="00E111B4">
        <w:rPr>
          <w:rFonts w:ascii="Trebuchet MS" w:hAnsi="Trebuchet MS"/>
          <w:noProof/>
          <w:sz w:val="21"/>
          <w:szCs w:val="21"/>
        </w:rPr>
        <w:t>_______</w:t>
      </w:r>
      <w:r w:rsidRPr="00E111B4">
        <w:rPr>
          <w:rFonts w:ascii="Trebuchet MS" w:hAnsi="Trebuchet MS"/>
          <w:sz w:val="21"/>
          <w:szCs w:val="21"/>
        </w:rPr>
        <w:t xml:space="preserve"> sz. szobában biztosít egy kollégiumi férőhelyet. A jelen szerződésben foglalt rendelkezések a kollégiumi elhelyezés időtartamára érvényesek.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1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Kollégium a beköltöző számára biztosítja a kötelezően előírt kollégiumi alapszolgáltatásokat.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1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felvett Hallgató a kijelölt helyen köteles lakni, de indokolt esetben más kollégista társával helyet cserélhet. A cserét írásban kell kérni a Kollégium igazgatójánál. A bejelentés elmulasztása esetén a hallgató kollégiumi jogviszonya</w:t>
      </w:r>
      <w:r w:rsidR="006A24E3">
        <w:rPr>
          <w:rFonts w:ascii="Trebuchet MS" w:hAnsi="Trebuchet MS"/>
          <w:sz w:val="21"/>
          <w:szCs w:val="21"/>
        </w:rPr>
        <w:t xml:space="preserve"> a Kollégium részéről</w:t>
      </w:r>
      <w:r w:rsidRPr="00E111B4">
        <w:rPr>
          <w:rFonts w:ascii="Trebuchet MS" w:hAnsi="Trebuchet MS"/>
          <w:sz w:val="21"/>
          <w:szCs w:val="21"/>
        </w:rPr>
        <w:t xml:space="preserve"> felmondással megszüntethető.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1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Nem helyezhető el és nem foglalhatja el férőhelyét a Hallgató, ha kollégiumi díj tartozása van. </w:t>
      </w:r>
    </w:p>
    <w:p w:rsidR="00E111B4" w:rsidRPr="00E111B4" w:rsidRDefault="00E111B4" w:rsidP="00E111B4">
      <w:pPr>
        <w:pStyle w:val="Listaszerbekezds"/>
        <w:widowControl/>
        <w:spacing w:after="200"/>
        <w:jc w:val="both"/>
        <w:rPr>
          <w:rFonts w:ascii="Trebuchet MS" w:hAnsi="Trebuchet MS"/>
          <w:sz w:val="21"/>
          <w:szCs w:val="21"/>
        </w:rPr>
      </w:pPr>
    </w:p>
    <w:p w:rsidR="00E111B4" w:rsidRPr="00E111B4" w:rsidRDefault="00E111B4" w:rsidP="00E111B4">
      <w:pPr>
        <w:pStyle w:val="Cmsor1"/>
        <w:jc w:val="center"/>
        <w:rPr>
          <w:sz w:val="21"/>
          <w:szCs w:val="21"/>
        </w:rPr>
      </w:pPr>
      <w:r w:rsidRPr="00E111B4">
        <w:rPr>
          <w:sz w:val="21"/>
          <w:szCs w:val="21"/>
        </w:rPr>
        <w:t xml:space="preserve">II. </w:t>
      </w:r>
      <w:proofErr w:type="gramStart"/>
      <w:r w:rsidRPr="00E111B4">
        <w:rPr>
          <w:sz w:val="21"/>
          <w:szCs w:val="21"/>
        </w:rPr>
        <w:t>A</w:t>
      </w:r>
      <w:proofErr w:type="gramEnd"/>
      <w:r w:rsidRPr="00E111B4">
        <w:rPr>
          <w:sz w:val="21"/>
          <w:szCs w:val="21"/>
        </w:rPr>
        <w:t xml:space="preserve"> térítési díj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2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Férőhelyért a Hallgató a </w:t>
      </w:r>
      <w:r w:rsidR="00057E07" w:rsidRPr="00977B22">
        <w:rPr>
          <w:rFonts w:ascii="Trebuchet MS" w:hAnsi="Trebuchet MS"/>
          <w:sz w:val="21"/>
          <w:szCs w:val="21"/>
        </w:rPr>
        <w:t xml:space="preserve">4/2018. (V.17.) </w:t>
      </w:r>
      <w:r w:rsidR="00057E07" w:rsidRPr="00E111B4">
        <w:rPr>
          <w:rFonts w:ascii="Trebuchet MS" w:hAnsi="Trebuchet MS"/>
          <w:sz w:val="21"/>
          <w:szCs w:val="21"/>
        </w:rPr>
        <w:t xml:space="preserve">számú </w:t>
      </w:r>
      <w:proofErr w:type="spellStart"/>
      <w:r w:rsidRPr="00E111B4">
        <w:rPr>
          <w:rFonts w:ascii="Trebuchet MS" w:hAnsi="Trebuchet MS"/>
          <w:sz w:val="21"/>
          <w:szCs w:val="21"/>
        </w:rPr>
        <w:t>számú</w:t>
      </w:r>
      <w:proofErr w:type="spellEnd"/>
      <w:r w:rsidRPr="00E111B4">
        <w:rPr>
          <w:rFonts w:ascii="Trebuchet MS" w:hAnsi="Trebuchet MS"/>
          <w:sz w:val="21"/>
          <w:szCs w:val="21"/>
        </w:rPr>
        <w:t xml:space="preserve"> kancellári utasításban meghatározott térítési díjat köteles megfizetni. A kollégiumi térítési díj 9300 Ft/hónapban került megállapításra. A kollégiumi díjat a Hallgató köteles minden hónap 10. napjáig az Egyetem 10032000-01426768 számú számlájára</w:t>
      </w:r>
      <w:r w:rsidR="006A24E3">
        <w:rPr>
          <w:rFonts w:ascii="Trebuchet MS" w:hAnsi="Trebuchet MS"/>
          <w:sz w:val="21"/>
          <w:szCs w:val="21"/>
        </w:rPr>
        <w:t>,</w:t>
      </w:r>
      <w:r w:rsidRPr="00E111B4">
        <w:rPr>
          <w:rFonts w:ascii="Trebuchet MS" w:hAnsi="Trebuchet MS"/>
          <w:sz w:val="21"/>
          <w:szCs w:val="21"/>
        </w:rPr>
        <w:t xml:space="preserve"> vagy a Ligeti György épületében található pénztárban megfizetni. A fizetés kéthavi elmaradása esetén a felszólító levelet követően </w:t>
      </w:r>
      <w:r w:rsidR="006A24E3">
        <w:rPr>
          <w:rFonts w:ascii="Trebuchet MS" w:hAnsi="Trebuchet MS"/>
          <w:sz w:val="21"/>
          <w:szCs w:val="21"/>
        </w:rPr>
        <w:t>a Hallgató</w:t>
      </w:r>
      <w:r w:rsidRPr="00E111B4">
        <w:rPr>
          <w:rFonts w:ascii="Trebuchet MS" w:hAnsi="Trebuchet MS"/>
          <w:sz w:val="21"/>
          <w:szCs w:val="21"/>
        </w:rPr>
        <w:t xml:space="preserve"> kollégiumi elhelyezése azonnali hatállyal </w:t>
      </w:r>
      <w:r w:rsidR="006A24E3" w:rsidRPr="00E111B4">
        <w:rPr>
          <w:rFonts w:ascii="Trebuchet MS" w:hAnsi="Trebuchet MS"/>
          <w:sz w:val="21"/>
          <w:szCs w:val="21"/>
        </w:rPr>
        <w:t>megsz</w:t>
      </w:r>
      <w:r w:rsidR="006A24E3">
        <w:rPr>
          <w:rFonts w:ascii="Trebuchet MS" w:hAnsi="Trebuchet MS"/>
          <w:sz w:val="21"/>
          <w:szCs w:val="21"/>
        </w:rPr>
        <w:t>ü</w:t>
      </w:r>
      <w:r w:rsidR="006A24E3" w:rsidRPr="00E111B4">
        <w:rPr>
          <w:rFonts w:ascii="Trebuchet MS" w:hAnsi="Trebuchet MS"/>
          <w:sz w:val="21"/>
          <w:szCs w:val="21"/>
        </w:rPr>
        <w:t>ntethető</w:t>
      </w:r>
      <w:r w:rsidRPr="00E111B4">
        <w:rPr>
          <w:rFonts w:ascii="Trebuchet MS" w:hAnsi="Trebuchet MS"/>
          <w:sz w:val="21"/>
          <w:szCs w:val="21"/>
        </w:rPr>
        <w:t>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2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A Hallgató a Kollégiumnak jogellenesen okozott károkért kártérítési felelősséggel tartozik. A nemzeti felsőoktatásról szóló 2011. évi CCIV. törvény szerint gondatlan károkozás esetén a kártérítés mértéke nem haladhatja meg a károkozás napján </w:t>
      </w:r>
      <w:r w:rsidRPr="00E111B4">
        <w:rPr>
          <w:rFonts w:ascii="Trebuchet MS" w:hAnsi="Trebuchet MS"/>
          <w:sz w:val="21"/>
          <w:szCs w:val="21"/>
        </w:rPr>
        <w:lastRenderedPageBreak/>
        <w:t>érvényes minimálbér egyhavi összegének 50%-át. Szándékos károkozás esetén a hallgató a teljes kárt köteles megtéríteni.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2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Hallgató a beköltözéskor a szobához egy darab saját kulcsot vesz át, melynek elvesztése esetén az önköltségi árat (500 Ft) köteles megtéríteni. Amennyiben a zárat a hallgató által okozott kár miatt kell lecserélni, akkor a zárcsere díja (3800 Ft) a Hallgatót terheli.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2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Hallgató a beköltözéskor a szobához egy darab saját éjjeli szekrény kulcsot vesz át, melynek elvesztése esetén a zárcsere anyagköltségét (1200 Ft) köteles megtéríteni az Egyetemnek.</w:t>
      </w:r>
    </w:p>
    <w:p w:rsidR="00E111B4" w:rsidRDefault="00E111B4" w:rsidP="00E111B4">
      <w:pPr>
        <w:pStyle w:val="Listaszerbekezds"/>
        <w:widowControl/>
        <w:numPr>
          <w:ilvl w:val="0"/>
          <w:numId w:val="2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Hallgató a beköltözéskor a szobához egy darab saját ételes szekrény kulcsot vesz át, melynek elvesztése esetén a zárcsere anyagköltségét (1200 Ft) köteles megtéríteni az Egyetemnek.</w:t>
      </w:r>
    </w:p>
    <w:p w:rsidR="00057E07" w:rsidRPr="00E111B4" w:rsidRDefault="00057E07" w:rsidP="00E111B4">
      <w:pPr>
        <w:pStyle w:val="Listaszerbekezds"/>
        <w:widowControl/>
        <w:numPr>
          <w:ilvl w:val="0"/>
          <w:numId w:val="2"/>
        </w:numPr>
        <w:spacing w:after="20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 Hallgató kollégiumi tartózkodása alatt más szobába és a lakóegységen belül másik ágyra nem költözhet, más lakóegységben - a nemek szerinti fürdőszobák elosztása miatt - nem tartózkodhat </w:t>
      </w:r>
      <w:r w:rsidR="00A729D9">
        <w:rPr>
          <w:rFonts w:ascii="Trebuchet MS" w:hAnsi="Trebuchet MS"/>
          <w:sz w:val="21"/>
          <w:szCs w:val="21"/>
        </w:rPr>
        <w:t>22:00 és 6:30 között</w:t>
      </w:r>
      <w:r>
        <w:rPr>
          <w:rFonts w:ascii="Trebuchet MS" w:hAnsi="Trebuchet MS"/>
          <w:sz w:val="21"/>
          <w:szCs w:val="21"/>
        </w:rPr>
        <w:t>.</w:t>
      </w:r>
    </w:p>
    <w:p w:rsidR="00E111B4" w:rsidRPr="00E111B4" w:rsidRDefault="00E111B4" w:rsidP="00E111B4">
      <w:pPr>
        <w:pStyle w:val="Cmsor1"/>
        <w:ind w:left="720"/>
        <w:jc w:val="center"/>
        <w:rPr>
          <w:sz w:val="21"/>
          <w:szCs w:val="21"/>
        </w:rPr>
      </w:pPr>
      <w:r w:rsidRPr="00E111B4">
        <w:rPr>
          <w:sz w:val="21"/>
          <w:szCs w:val="21"/>
        </w:rPr>
        <w:t>III. Kiköltözés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3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A kiköltözés a jelen szerződésben meghatározott időtartam lejártával, illetve a Hallgató egyedi kérelme, valamit a hallgatói jogviszonyának megszűnésével lehetséges a jelen szerződésben foglalt feltételekkel. A Hallgatónak a felvett kulcsokkal el kell számolnia, hiány esetén kártérítést kell fizetnie. </w:t>
      </w:r>
      <w:bookmarkStart w:id="0" w:name="_GoBack"/>
      <w:bookmarkEnd w:id="0"/>
    </w:p>
    <w:p w:rsidR="00E111B4" w:rsidRPr="00E111B4" w:rsidRDefault="00E111B4" w:rsidP="00E111B4">
      <w:pPr>
        <w:pStyle w:val="Listaszerbekezds"/>
        <w:widowControl/>
        <w:numPr>
          <w:ilvl w:val="0"/>
          <w:numId w:val="3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Kollégiumból való kiköltözéskor a lakóegységet kitakarított, a beköltözéskor átvett állapotban kell átadni.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3"/>
        </w:numPr>
        <w:spacing w:after="200"/>
        <w:ind w:left="714" w:hanging="357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caps/>
          <w:sz w:val="21"/>
          <w:szCs w:val="21"/>
        </w:rPr>
        <w:t xml:space="preserve">A </w:t>
      </w:r>
      <w:r w:rsidRPr="00E111B4">
        <w:rPr>
          <w:rFonts w:ascii="Trebuchet MS" w:hAnsi="Trebuchet MS"/>
          <w:sz w:val="21"/>
          <w:szCs w:val="21"/>
        </w:rPr>
        <w:t>Kollégiumból való kilépésekor (201…/</w:t>
      </w:r>
      <w:proofErr w:type="spellStart"/>
      <w:r w:rsidRPr="00E111B4">
        <w:rPr>
          <w:rFonts w:ascii="Trebuchet MS" w:hAnsi="Trebuchet MS"/>
          <w:sz w:val="21"/>
          <w:szCs w:val="21"/>
        </w:rPr>
        <w:t>201</w:t>
      </w:r>
      <w:proofErr w:type="spellEnd"/>
      <w:r w:rsidRPr="00E111B4">
        <w:rPr>
          <w:rFonts w:ascii="Trebuchet MS" w:hAnsi="Trebuchet MS"/>
          <w:sz w:val="21"/>
          <w:szCs w:val="21"/>
        </w:rPr>
        <w:t>…</w:t>
      </w:r>
      <w:proofErr w:type="spellStart"/>
      <w:r w:rsidRPr="00E111B4">
        <w:rPr>
          <w:rFonts w:ascii="Trebuchet MS" w:hAnsi="Trebuchet MS"/>
          <w:sz w:val="21"/>
          <w:szCs w:val="21"/>
        </w:rPr>
        <w:t>-es</w:t>
      </w:r>
      <w:proofErr w:type="spellEnd"/>
      <w:r w:rsidRPr="00E111B4">
        <w:rPr>
          <w:rFonts w:ascii="Trebuchet MS" w:hAnsi="Trebuchet MS"/>
          <w:sz w:val="21"/>
          <w:szCs w:val="21"/>
        </w:rPr>
        <w:t xml:space="preserve"> tanév végével, vagy év közbeni kilépés esetén)</w:t>
      </w:r>
      <w:r w:rsidR="009364B0">
        <w:rPr>
          <w:rFonts w:ascii="Trebuchet MS" w:hAnsi="Trebuchet MS"/>
          <w:sz w:val="21"/>
          <w:szCs w:val="21"/>
        </w:rPr>
        <w:t xml:space="preserve"> a Hallgatónak</w:t>
      </w:r>
      <w:r w:rsidRPr="00E111B4">
        <w:rPr>
          <w:rFonts w:ascii="Trebuchet MS" w:hAnsi="Trebuchet MS"/>
          <w:sz w:val="21"/>
          <w:szCs w:val="21"/>
        </w:rPr>
        <w:t xml:space="preserve"> ki kell töltenie a „Kollégiumi Kilépőpapírt” három példányban.</w:t>
      </w:r>
    </w:p>
    <w:p w:rsidR="00E111B4" w:rsidRPr="00E111B4" w:rsidRDefault="00E111B4" w:rsidP="00E111B4">
      <w:pPr>
        <w:pStyle w:val="Cmsor1"/>
        <w:ind w:left="720"/>
        <w:jc w:val="center"/>
        <w:rPr>
          <w:sz w:val="21"/>
          <w:szCs w:val="21"/>
        </w:rPr>
      </w:pPr>
      <w:r w:rsidRPr="00E111B4">
        <w:rPr>
          <w:sz w:val="21"/>
          <w:szCs w:val="21"/>
        </w:rPr>
        <w:t>IV. Egyéb rendelkezések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4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A Hallgató a jelen Belépőpapír aláírásával kijelenti, hogy a Liszt Ferenc Zeneművészeti Egyetem Bartók Béla Kollégiumának Házirendjét megismerte.</w:t>
      </w:r>
    </w:p>
    <w:p w:rsidR="00E111B4" w:rsidRPr="00E111B4" w:rsidRDefault="00E111B4" w:rsidP="00E111B4">
      <w:pPr>
        <w:pStyle w:val="Listaszerbekezds"/>
        <w:widowControl/>
        <w:numPr>
          <w:ilvl w:val="0"/>
          <w:numId w:val="4"/>
        </w:numPr>
        <w:spacing w:after="200"/>
        <w:jc w:val="both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 xml:space="preserve">A jelen bentlakási szerződésben nem szabályozott kérdésekben a nemzeti felsőoktatásról szóló 2011. évi CCIV. törvény és annak végrehajtási rendeletei, valamint a Polgári Törvénykönyvről szóló 2013. évi V. törvény előírásai alkalmazandók. </w:t>
      </w:r>
    </w:p>
    <w:p w:rsidR="00E111B4" w:rsidRPr="00E111B4" w:rsidRDefault="00E111B4" w:rsidP="00E111B4">
      <w:pPr>
        <w:ind w:left="360"/>
        <w:jc w:val="both"/>
        <w:rPr>
          <w:rFonts w:ascii="Trebuchet MS" w:hAnsi="Trebuchet MS"/>
          <w:sz w:val="21"/>
          <w:szCs w:val="21"/>
          <w:highlight w:val="yellow"/>
        </w:rPr>
      </w:pPr>
      <w:r w:rsidRPr="00E111B4">
        <w:rPr>
          <w:rFonts w:ascii="Trebuchet MS" w:hAnsi="Trebuchet MS"/>
          <w:sz w:val="21"/>
          <w:szCs w:val="21"/>
        </w:rPr>
        <w:t>Budapest, 201.</w:t>
      </w:r>
      <w:proofErr w:type="gramStart"/>
      <w:r w:rsidRPr="00E111B4">
        <w:rPr>
          <w:rFonts w:ascii="Trebuchet MS" w:hAnsi="Trebuchet MS"/>
          <w:sz w:val="21"/>
          <w:szCs w:val="21"/>
        </w:rPr>
        <w:t>..</w:t>
      </w:r>
      <w:proofErr w:type="gramEnd"/>
      <w:r w:rsidRPr="00E111B4">
        <w:rPr>
          <w:rFonts w:ascii="Trebuchet MS" w:hAnsi="Trebuchet MS"/>
          <w:sz w:val="21"/>
          <w:szCs w:val="21"/>
        </w:rPr>
        <w:t xml:space="preserve"> ………………………………… ......</w:t>
      </w:r>
      <w:r w:rsidRPr="00E111B4">
        <w:rPr>
          <w:rFonts w:ascii="Trebuchet MS" w:hAnsi="Trebuchet MS"/>
          <w:sz w:val="21"/>
          <w:szCs w:val="21"/>
        </w:rPr>
        <w:tab/>
      </w:r>
    </w:p>
    <w:p w:rsidR="00E111B4" w:rsidRPr="00E111B4" w:rsidRDefault="00E111B4" w:rsidP="00E111B4">
      <w:pPr>
        <w:jc w:val="center"/>
        <w:rPr>
          <w:rFonts w:ascii="Trebuchet MS" w:hAnsi="Trebuchet MS"/>
          <w:sz w:val="21"/>
          <w:szCs w:val="21"/>
        </w:rPr>
      </w:pPr>
      <w:r w:rsidRPr="00E111B4">
        <w:rPr>
          <w:rFonts w:ascii="Trebuchet MS" w:hAnsi="Trebuchet MS"/>
          <w:sz w:val="21"/>
          <w:szCs w:val="21"/>
        </w:rPr>
        <w:t>P.H.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111B4" w:rsidRPr="00E111B4" w:rsidTr="00AA3816">
        <w:trPr>
          <w:jc w:val="center"/>
        </w:trPr>
        <w:tc>
          <w:tcPr>
            <w:tcW w:w="4676" w:type="dxa"/>
            <w:vAlign w:val="center"/>
          </w:tcPr>
          <w:p w:rsidR="00E111B4" w:rsidRPr="00E111B4" w:rsidRDefault="00E111B4" w:rsidP="00AA3816">
            <w:pPr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111B4">
              <w:rPr>
                <w:rFonts w:ascii="Trebuchet MS" w:hAnsi="Trebuchet MS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4677" w:type="dxa"/>
            <w:vAlign w:val="center"/>
          </w:tcPr>
          <w:p w:rsidR="00E111B4" w:rsidRPr="00E111B4" w:rsidRDefault="00E111B4" w:rsidP="00AA3816">
            <w:pPr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111B4">
              <w:rPr>
                <w:rFonts w:ascii="Trebuchet MS" w:hAnsi="Trebuchet MS"/>
                <w:sz w:val="21"/>
                <w:szCs w:val="21"/>
              </w:rPr>
              <w:t>…………………………………………………</w:t>
            </w:r>
          </w:p>
        </w:tc>
      </w:tr>
      <w:tr w:rsidR="00E111B4" w:rsidRPr="00E111B4" w:rsidTr="00AA3816">
        <w:trPr>
          <w:jc w:val="center"/>
        </w:trPr>
        <w:tc>
          <w:tcPr>
            <w:tcW w:w="4676" w:type="dxa"/>
            <w:vAlign w:val="center"/>
          </w:tcPr>
          <w:p w:rsidR="00E111B4" w:rsidRPr="00E111B4" w:rsidRDefault="00E111B4" w:rsidP="00AA3816">
            <w:pPr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111B4">
              <w:rPr>
                <w:rFonts w:ascii="Trebuchet MS" w:hAnsi="Trebuchet MS"/>
                <w:sz w:val="21"/>
                <w:szCs w:val="21"/>
              </w:rPr>
              <w:t>Dr. Zelena András</w:t>
            </w:r>
          </w:p>
        </w:tc>
        <w:tc>
          <w:tcPr>
            <w:tcW w:w="4677" w:type="dxa"/>
            <w:vAlign w:val="center"/>
          </w:tcPr>
          <w:p w:rsidR="00E111B4" w:rsidRPr="00E111B4" w:rsidRDefault="00E111B4" w:rsidP="00AA3816">
            <w:pPr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E111B4" w:rsidRPr="00E111B4" w:rsidTr="00AA3816">
        <w:trPr>
          <w:jc w:val="center"/>
        </w:trPr>
        <w:tc>
          <w:tcPr>
            <w:tcW w:w="4676" w:type="dxa"/>
            <w:vAlign w:val="center"/>
          </w:tcPr>
          <w:p w:rsidR="00E111B4" w:rsidRPr="00E111B4" w:rsidRDefault="00E111B4" w:rsidP="00AA3816">
            <w:pPr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111B4">
              <w:rPr>
                <w:rFonts w:ascii="Trebuchet MS" w:hAnsi="Trebuchet MS"/>
                <w:sz w:val="21"/>
                <w:szCs w:val="21"/>
              </w:rPr>
              <w:t>kollégiumigazgató</w:t>
            </w:r>
          </w:p>
        </w:tc>
        <w:tc>
          <w:tcPr>
            <w:tcW w:w="4677" w:type="dxa"/>
            <w:vAlign w:val="center"/>
          </w:tcPr>
          <w:p w:rsidR="00E111B4" w:rsidRPr="00E111B4" w:rsidRDefault="00E111B4" w:rsidP="00AA3816">
            <w:pPr>
              <w:spacing w:after="12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111B4">
              <w:rPr>
                <w:rFonts w:ascii="Trebuchet MS" w:hAnsi="Trebuchet MS"/>
                <w:sz w:val="21"/>
                <w:szCs w:val="21"/>
              </w:rPr>
              <w:t>hallgató</w:t>
            </w:r>
          </w:p>
        </w:tc>
      </w:tr>
    </w:tbl>
    <w:p w:rsidR="00E111B4" w:rsidRPr="00E111B4" w:rsidRDefault="00E111B4" w:rsidP="00E111B4">
      <w:pPr>
        <w:rPr>
          <w:rFonts w:ascii="Trebuchet MS" w:hAnsi="Trebuchet MS"/>
          <w:sz w:val="21"/>
          <w:szCs w:val="21"/>
        </w:rPr>
      </w:pPr>
    </w:p>
    <w:p w:rsidR="00E111B4" w:rsidRPr="00E111B4" w:rsidRDefault="00E111B4" w:rsidP="00E111B4">
      <w:pPr>
        <w:jc w:val="center"/>
        <w:rPr>
          <w:rFonts w:ascii="Trebuchet MS" w:hAnsi="Trebuchet MS"/>
          <w:b/>
          <w:sz w:val="21"/>
          <w:szCs w:val="21"/>
        </w:rPr>
      </w:pPr>
      <w:r w:rsidRPr="00E111B4">
        <w:rPr>
          <w:rFonts w:ascii="Trebuchet MS" w:hAnsi="Trebuchet MS"/>
          <w:b/>
          <w:sz w:val="21"/>
          <w:szCs w:val="21"/>
        </w:rPr>
        <w:t>SZÜLŐI NYILATKOZAT kezességvállalásról</w:t>
      </w:r>
    </w:p>
    <w:p w:rsidR="00E111B4" w:rsidRPr="00E111B4" w:rsidRDefault="00E111B4" w:rsidP="00E111B4">
      <w:pPr>
        <w:spacing w:line="360" w:lineRule="auto"/>
        <w:jc w:val="both"/>
        <w:rPr>
          <w:rFonts w:ascii="Trebuchet MS" w:eastAsia="Times New Roman" w:hAnsi="Trebuchet MS"/>
          <w:sz w:val="21"/>
          <w:szCs w:val="21"/>
        </w:rPr>
      </w:pPr>
      <w:r w:rsidRPr="00E111B4">
        <w:rPr>
          <w:rFonts w:ascii="Trebuchet MS" w:eastAsia="Times New Roman" w:hAnsi="Trebuchet MS"/>
          <w:sz w:val="21"/>
          <w:szCs w:val="21"/>
        </w:rPr>
        <w:t xml:space="preserve">Alulírott a </w:t>
      </w:r>
      <w:r w:rsidRPr="00E111B4">
        <w:rPr>
          <w:rFonts w:ascii="Trebuchet MS" w:hAnsi="Trebuchet MS"/>
          <w:sz w:val="21"/>
          <w:szCs w:val="21"/>
        </w:rPr>
        <w:t xml:space="preserve">Liszt Ferenc Zeneművészeti Egyetem Bartók Béla Kollégiuma </w:t>
      </w:r>
      <w:r w:rsidRPr="00E111B4">
        <w:rPr>
          <w:rFonts w:ascii="Trebuchet MS" w:eastAsia="Times New Roman" w:hAnsi="Trebuchet MS"/>
          <w:sz w:val="21"/>
          <w:szCs w:val="21"/>
        </w:rPr>
        <w:t>bentlakási szerződése ismeretében kezességet vállalok a Hallgatónak az Egyetemmel szemben keletkező fizetési és kártérítési kötelezettségeinek teljesítéséért.</w:t>
      </w:r>
    </w:p>
    <w:p w:rsidR="00E111B4" w:rsidRPr="00E111B4" w:rsidRDefault="00E111B4" w:rsidP="00E111B4">
      <w:pPr>
        <w:spacing w:line="360" w:lineRule="auto"/>
        <w:jc w:val="both"/>
        <w:rPr>
          <w:rFonts w:ascii="Trebuchet MS" w:eastAsia="Times New Roman" w:hAnsi="Trebuchet MS"/>
          <w:sz w:val="21"/>
          <w:szCs w:val="21"/>
        </w:rPr>
      </w:pPr>
      <w:r w:rsidRPr="00E111B4">
        <w:rPr>
          <w:rFonts w:ascii="Trebuchet MS" w:eastAsia="Times New Roman" w:hAnsi="Trebuchet MS"/>
          <w:sz w:val="21"/>
          <w:szCs w:val="21"/>
        </w:rPr>
        <w:t>Név</w:t>
      </w:r>
      <w:proofErr w:type="gramStart"/>
      <w:r w:rsidRPr="00E111B4">
        <w:rPr>
          <w:rFonts w:ascii="Trebuchet MS" w:eastAsia="Times New Roman" w:hAnsi="Trebuchet MS"/>
          <w:sz w:val="21"/>
          <w:szCs w:val="21"/>
        </w:rPr>
        <w:t>: …</w:t>
      </w:r>
      <w:proofErr w:type="gramEnd"/>
      <w:r w:rsidRPr="00E111B4">
        <w:rPr>
          <w:rFonts w:ascii="Trebuchet MS" w:eastAsia="Times New Roman" w:hAnsi="Trebuchet MS"/>
          <w:sz w:val="21"/>
          <w:szCs w:val="21"/>
        </w:rPr>
        <w:t xml:space="preserve">………………………………………………………………………… </w:t>
      </w:r>
      <w:r w:rsidRPr="00E111B4">
        <w:rPr>
          <w:rFonts w:ascii="Trebuchet MS" w:eastAsia="Times New Roman" w:hAnsi="Trebuchet MS"/>
          <w:sz w:val="21"/>
          <w:szCs w:val="21"/>
        </w:rPr>
        <w:tab/>
      </w:r>
      <w:proofErr w:type="spellStart"/>
      <w:r w:rsidRPr="00E111B4">
        <w:rPr>
          <w:rFonts w:ascii="Trebuchet MS" w:eastAsia="Times New Roman" w:hAnsi="Trebuchet MS"/>
          <w:sz w:val="21"/>
          <w:szCs w:val="21"/>
        </w:rPr>
        <w:t>Szem.ig</w:t>
      </w:r>
      <w:proofErr w:type="spellEnd"/>
      <w:r w:rsidRPr="00E111B4">
        <w:rPr>
          <w:rFonts w:ascii="Trebuchet MS" w:eastAsia="Times New Roman" w:hAnsi="Trebuchet MS"/>
          <w:sz w:val="21"/>
          <w:szCs w:val="21"/>
        </w:rPr>
        <w:t>.:……………………………………</w:t>
      </w:r>
    </w:p>
    <w:p w:rsidR="001F3EE5" w:rsidRPr="00E111B4" w:rsidRDefault="00E111B4" w:rsidP="00E111B4">
      <w:pPr>
        <w:spacing w:after="120" w:line="240" w:lineRule="auto"/>
        <w:rPr>
          <w:rFonts w:ascii="Garamond" w:hAnsi="Garamond"/>
          <w:sz w:val="21"/>
          <w:szCs w:val="21"/>
        </w:rPr>
      </w:pP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</w:r>
      <w:r w:rsidRPr="00E111B4">
        <w:rPr>
          <w:rFonts w:ascii="Trebuchet MS" w:eastAsia="Times New Roman" w:hAnsi="Trebuchet MS"/>
          <w:sz w:val="21"/>
          <w:szCs w:val="21"/>
        </w:rPr>
        <w:tab/>
        <w:t>Aláírás</w:t>
      </w:r>
      <w:proofErr w:type="gramStart"/>
      <w:r w:rsidRPr="00E111B4">
        <w:rPr>
          <w:rFonts w:ascii="Trebuchet MS" w:eastAsia="Times New Roman" w:hAnsi="Trebuchet MS"/>
          <w:sz w:val="21"/>
          <w:szCs w:val="21"/>
        </w:rPr>
        <w:t>:…………………………………….…</w:t>
      </w:r>
      <w:proofErr w:type="gramEnd"/>
    </w:p>
    <w:sectPr w:rsidR="001F3EE5" w:rsidRPr="00E111B4" w:rsidSect="00E111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6B" w:rsidRDefault="0050236B" w:rsidP="00D16C1C">
      <w:pPr>
        <w:spacing w:after="0" w:line="240" w:lineRule="auto"/>
      </w:pPr>
      <w:r>
        <w:separator/>
      </w:r>
    </w:p>
  </w:endnote>
  <w:endnote w:type="continuationSeparator" w:id="0">
    <w:p w:rsidR="0050236B" w:rsidRDefault="0050236B" w:rsidP="00D1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6324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F3EE5" w:rsidRPr="001F3EE5" w:rsidRDefault="001F3EE5">
        <w:pPr>
          <w:pStyle w:val="llb"/>
          <w:jc w:val="right"/>
          <w:rPr>
            <w:rFonts w:ascii="Garamond" w:hAnsi="Garamond"/>
            <w:sz w:val="20"/>
            <w:szCs w:val="20"/>
          </w:rPr>
        </w:pPr>
        <w:r w:rsidRPr="001F3EE5">
          <w:rPr>
            <w:rFonts w:ascii="Garamond" w:hAnsi="Garamond"/>
            <w:sz w:val="20"/>
            <w:szCs w:val="20"/>
          </w:rPr>
          <w:fldChar w:fldCharType="begin"/>
        </w:r>
        <w:r w:rsidRPr="001F3EE5">
          <w:rPr>
            <w:rFonts w:ascii="Garamond" w:hAnsi="Garamond"/>
            <w:sz w:val="20"/>
            <w:szCs w:val="20"/>
          </w:rPr>
          <w:instrText>PAGE   \* MERGEFORMAT</w:instrText>
        </w:r>
        <w:r w:rsidRPr="001F3EE5">
          <w:rPr>
            <w:rFonts w:ascii="Garamond" w:hAnsi="Garamond"/>
            <w:sz w:val="20"/>
            <w:szCs w:val="20"/>
          </w:rPr>
          <w:fldChar w:fldCharType="separate"/>
        </w:r>
        <w:r w:rsidR="00637C57">
          <w:rPr>
            <w:rFonts w:ascii="Garamond" w:hAnsi="Garamond"/>
            <w:noProof/>
            <w:sz w:val="20"/>
            <w:szCs w:val="20"/>
          </w:rPr>
          <w:t>2</w:t>
        </w:r>
        <w:r w:rsidRPr="001F3EE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1F3EE5" w:rsidRDefault="001F3E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C" w:rsidRDefault="00D16C1C" w:rsidP="00D16C1C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30C0FCA" wp14:editId="70C68807">
          <wp:simplePos x="0" y="0"/>
          <wp:positionH relativeFrom="column">
            <wp:posOffset>-908314</wp:posOffset>
          </wp:positionH>
          <wp:positionV relativeFrom="paragraph">
            <wp:posOffset>-823966</wp:posOffset>
          </wp:positionV>
          <wp:extent cx="7564120" cy="1440815"/>
          <wp:effectExtent l="0" t="0" r="0" b="6985"/>
          <wp:wrapNone/>
          <wp:docPr id="5" name="Kép 5" descr="C:\Users\Lehel\Desktop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6B" w:rsidRDefault="0050236B" w:rsidP="00D16C1C">
      <w:pPr>
        <w:spacing w:after="0" w:line="240" w:lineRule="auto"/>
      </w:pPr>
      <w:r>
        <w:separator/>
      </w:r>
    </w:p>
  </w:footnote>
  <w:footnote w:type="continuationSeparator" w:id="0">
    <w:p w:rsidR="0050236B" w:rsidRDefault="0050236B" w:rsidP="00D1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C" w:rsidRPr="00D16C1C" w:rsidRDefault="00D16C1C" w:rsidP="00D16C1C">
    <w:pPr>
      <w:pStyle w:val="lfej"/>
      <w:rPr>
        <w:rFonts w:asciiTheme="majorHAnsi" w:hAnsiTheme="majorHAnsi"/>
        <w:b/>
      </w:rPr>
    </w:pPr>
    <w:r w:rsidRPr="00D16C1C">
      <w:rPr>
        <w:rFonts w:asciiTheme="majorHAnsi" w:hAnsiTheme="majorHAnsi"/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D444003" wp14:editId="5E588493">
          <wp:simplePos x="0" y="0"/>
          <wp:positionH relativeFrom="column">
            <wp:posOffset>-28629</wp:posOffset>
          </wp:positionH>
          <wp:positionV relativeFrom="paragraph">
            <wp:posOffset>-167005</wp:posOffset>
          </wp:positionV>
          <wp:extent cx="1332000" cy="547200"/>
          <wp:effectExtent l="0" t="0" r="1905" b="5715"/>
          <wp:wrapNone/>
          <wp:docPr id="6" name="Kép 6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C1C">
      <w:rPr>
        <w:rFonts w:asciiTheme="majorHAnsi" w:hAnsiTheme="majorHAnsi"/>
        <w:b/>
        <w:noProof/>
        <w:lang w:eastAsia="hu-HU"/>
      </w:rPr>
      <w:t xml:space="preserve"> </w:t>
    </w:r>
    <w:r w:rsidRPr="00D16C1C">
      <w:rPr>
        <w:rFonts w:asciiTheme="majorHAnsi" w:hAnsiTheme="majorHAnsi"/>
        <w:b/>
      </w:rPr>
      <w:tab/>
    </w:r>
    <w:r w:rsidRPr="00D16C1C">
      <w:rPr>
        <w:rFonts w:asciiTheme="majorHAnsi" w:hAnsiTheme="majorHAnsi"/>
        <w:b/>
      </w:rPr>
      <w:tab/>
    </w:r>
  </w:p>
  <w:p w:rsidR="00D16C1C" w:rsidRDefault="00D16C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C" w:rsidRDefault="00D16C1C" w:rsidP="00D16C1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0" wp14:anchorId="3D141860" wp14:editId="46F7FF5B">
          <wp:simplePos x="0" y="0"/>
          <wp:positionH relativeFrom="column">
            <wp:posOffset>-485188</wp:posOffset>
          </wp:positionH>
          <wp:positionV relativeFrom="paragraph">
            <wp:posOffset>-296545</wp:posOffset>
          </wp:positionV>
          <wp:extent cx="2592000" cy="1065600"/>
          <wp:effectExtent l="0" t="0" r="0" b="1270"/>
          <wp:wrapNone/>
          <wp:docPr id="4" name="Kép 4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ECD">
      <w:tab/>
    </w:r>
    <w:r w:rsidR="00CF3ECD">
      <w:tab/>
    </w:r>
  </w:p>
  <w:p w:rsidR="00CF3ECD" w:rsidRDefault="00CF3ECD" w:rsidP="00D16C1C">
    <w:pPr>
      <w:pStyle w:val="lfej"/>
    </w:pPr>
  </w:p>
  <w:p w:rsidR="00CF3ECD" w:rsidRDefault="00CF3ECD" w:rsidP="00CF3ECD">
    <w:pPr>
      <w:pStyle w:val="lfej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2F4"/>
    <w:multiLevelType w:val="hybridMultilevel"/>
    <w:tmpl w:val="18D04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DC5"/>
    <w:multiLevelType w:val="hybridMultilevel"/>
    <w:tmpl w:val="18D046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39CA"/>
    <w:multiLevelType w:val="hybridMultilevel"/>
    <w:tmpl w:val="3070A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08D6"/>
    <w:multiLevelType w:val="hybridMultilevel"/>
    <w:tmpl w:val="BED80E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1C"/>
    <w:rsid w:val="00057E07"/>
    <w:rsid w:val="000C5E19"/>
    <w:rsid w:val="001A7695"/>
    <w:rsid w:val="001F3EE5"/>
    <w:rsid w:val="002E15CF"/>
    <w:rsid w:val="002F6ED4"/>
    <w:rsid w:val="003320E2"/>
    <w:rsid w:val="00426E4D"/>
    <w:rsid w:val="0050236B"/>
    <w:rsid w:val="00542432"/>
    <w:rsid w:val="00626C04"/>
    <w:rsid w:val="006271EB"/>
    <w:rsid w:val="00637C57"/>
    <w:rsid w:val="00683464"/>
    <w:rsid w:val="006A24E3"/>
    <w:rsid w:val="007460DE"/>
    <w:rsid w:val="00786EA1"/>
    <w:rsid w:val="00834FDC"/>
    <w:rsid w:val="009140B7"/>
    <w:rsid w:val="009364B0"/>
    <w:rsid w:val="00977B22"/>
    <w:rsid w:val="00A729D9"/>
    <w:rsid w:val="00AD0CB0"/>
    <w:rsid w:val="00B1518D"/>
    <w:rsid w:val="00BD67E0"/>
    <w:rsid w:val="00C3456B"/>
    <w:rsid w:val="00CF3ECD"/>
    <w:rsid w:val="00D16C1C"/>
    <w:rsid w:val="00D90A74"/>
    <w:rsid w:val="00E111B4"/>
    <w:rsid w:val="00E45CAE"/>
    <w:rsid w:val="00F41B9C"/>
    <w:rsid w:val="00F94796"/>
    <w:rsid w:val="00FA1A70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400"/>
    <w:pPr>
      <w:spacing w:line="252" w:lineRule="auto"/>
    </w:pPr>
    <w:rPr>
      <w:rFonts w:ascii="Cambria" w:eastAsia="Calibri" w:hAnsi="Cambria" w:cs="Times New Roman"/>
      <w:lang w:eastAsia="hu-HU"/>
    </w:rPr>
  </w:style>
  <w:style w:type="paragraph" w:styleId="Cmsor1">
    <w:name w:val="heading 1"/>
    <w:basedOn w:val="Norml"/>
    <w:next w:val="Norml"/>
    <w:link w:val="Cmsor1Char"/>
    <w:rsid w:val="00E111B4"/>
    <w:pPr>
      <w:widowControl w:val="0"/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6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16C1C"/>
  </w:style>
  <w:style w:type="paragraph" w:styleId="llb">
    <w:name w:val="footer"/>
    <w:basedOn w:val="Norml"/>
    <w:link w:val="llbChar"/>
    <w:uiPriority w:val="99"/>
    <w:unhideWhenUsed/>
    <w:rsid w:val="00D16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16C1C"/>
  </w:style>
  <w:style w:type="paragraph" w:styleId="Buborkszveg">
    <w:name w:val="Balloon Text"/>
    <w:basedOn w:val="Norml"/>
    <w:link w:val="BuborkszvegChar"/>
    <w:uiPriority w:val="99"/>
    <w:semiHidden/>
    <w:unhideWhenUsed/>
    <w:rsid w:val="00D16C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C1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B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E111B4"/>
    <w:rPr>
      <w:rFonts w:ascii="Trebuchet MS" w:eastAsia="Trebuchet MS" w:hAnsi="Trebuchet MS" w:cs="Trebuchet MS"/>
      <w:color w:val="000000"/>
      <w:sz w:val="32"/>
      <w:lang w:eastAsia="hu-HU"/>
    </w:rPr>
  </w:style>
  <w:style w:type="paragraph" w:styleId="Listaszerbekezds">
    <w:name w:val="List Paragraph"/>
    <w:basedOn w:val="Norml"/>
    <w:uiPriority w:val="34"/>
    <w:qFormat/>
    <w:rsid w:val="00E111B4"/>
    <w:pPr>
      <w:widowControl w:val="0"/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6A24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E3"/>
    <w:rPr>
      <w:rFonts w:ascii="Cambria" w:eastAsia="Calibri" w:hAnsi="Cambri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E3"/>
    <w:rPr>
      <w:rFonts w:ascii="Cambria" w:eastAsia="Calibri" w:hAnsi="Cambria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400"/>
    <w:pPr>
      <w:spacing w:line="252" w:lineRule="auto"/>
    </w:pPr>
    <w:rPr>
      <w:rFonts w:ascii="Cambria" w:eastAsia="Calibri" w:hAnsi="Cambria" w:cs="Times New Roman"/>
      <w:lang w:eastAsia="hu-HU"/>
    </w:rPr>
  </w:style>
  <w:style w:type="paragraph" w:styleId="Cmsor1">
    <w:name w:val="heading 1"/>
    <w:basedOn w:val="Norml"/>
    <w:next w:val="Norml"/>
    <w:link w:val="Cmsor1Char"/>
    <w:rsid w:val="00E111B4"/>
    <w:pPr>
      <w:widowControl w:val="0"/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6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16C1C"/>
  </w:style>
  <w:style w:type="paragraph" w:styleId="llb">
    <w:name w:val="footer"/>
    <w:basedOn w:val="Norml"/>
    <w:link w:val="llbChar"/>
    <w:uiPriority w:val="99"/>
    <w:unhideWhenUsed/>
    <w:rsid w:val="00D16C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16C1C"/>
  </w:style>
  <w:style w:type="paragraph" w:styleId="Buborkszveg">
    <w:name w:val="Balloon Text"/>
    <w:basedOn w:val="Norml"/>
    <w:link w:val="BuborkszvegChar"/>
    <w:uiPriority w:val="99"/>
    <w:semiHidden/>
    <w:unhideWhenUsed/>
    <w:rsid w:val="00D16C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C1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B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E111B4"/>
    <w:rPr>
      <w:rFonts w:ascii="Trebuchet MS" w:eastAsia="Trebuchet MS" w:hAnsi="Trebuchet MS" w:cs="Trebuchet MS"/>
      <w:color w:val="000000"/>
      <w:sz w:val="32"/>
      <w:lang w:eastAsia="hu-HU"/>
    </w:rPr>
  </w:style>
  <w:style w:type="paragraph" w:styleId="Listaszerbekezds">
    <w:name w:val="List Paragraph"/>
    <w:basedOn w:val="Norml"/>
    <w:uiPriority w:val="34"/>
    <w:qFormat/>
    <w:rsid w:val="00E111B4"/>
    <w:pPr>
      <w:widowControl w:val="0"/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6A24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4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4E3"/>
    <w:rPr>
      <w:rFonts w:ascii="Cambria" w:eastAsia="Calibri" w:hAnsi="Cambri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4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4E3"/>
    <w:rPr>
      <w:rFonts w:ascii="Cambria" w:eastAsia="Calibri" w:hAnsi="Cambria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46DF-C5CD-4A87-8347-80ED0B70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Gergely</dc:creator>
  <cp:lastModifiedBy>Zelena András</cp:lastModifiedBy>
  <cp:revision>3</cp:revision>
  <cp:lastPrinted>2018-06-29T06:46:00Z</cp:lastPrinted>
  <dcterms:created xsi:type="dcterms:W3CDTF">2018-06-29T06:46:00Z</dcterms:created>
  <dcterms:modified xsi:type="dcterms:W3CDTF">2018-06-29T06:49:00Z</dcterms:modified>
</cp:coreProperties>
</file>