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0E" w:rsidRPr="00667F0B" w:rsidRDefault="00C00E0E" w:rsidP="00966A5C">
      <w:pPr>
        <w:pStyle w:val="Alcm"/>
      </w:pPr>
    </w:p>
    <w:p w:rsidR="0054050F" w:rsidRPr="00667F0B" w:rsidRDefault="008201D9" w:rsidP="00C00E0E">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Ajánlattételi Felhívás</w:t>
      </w:r>
    </w:p>
    <w:p w:rsidR="0054050F" w:rsidRPr="00667F0B" w:rsidRDefault="0054050F" w:rsidP="00135840">
      <w:pPr>
        <w:autoSpaceDE w:val="0"/>
        <w:autoSpaceDN w:val="0"/>
        <w:spacing w:after="0" w:line="240" w:lineRule="auto"/>
        <w:jc w:val="center"/>
        <w:rPr>
          <w:rFonts w:ascii="Times New Roman" w:hAnsi="Times New Roman"/>
          <w:b/>
          <w:sz w:val="24"/>
          <w:szCs w:val="24"/>
        </w:rPr>
      </w:pPr>
    </w:p>
    <w:p w:rsidR="0054050F" w:rsidRPr="00667F0B" w:rsidRDefault="0054050F" w:rsidP="00135840">
      <w:pPr>
        <w:autoSpaceDE w:val="0"/>
        <w:autoSpaceDN w:val="0"/>
        <w:spacing w:after="0" w:line="240" w:lineRule="auto"/>
        <w:jc w:val="center"/>
        <w:rPr>
          <w:rFonts w:ascii="Times New Roman" w:hAnsi="Times New Roman"/>
          <w:b/>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w:t>
      </w:r>
      <w:r w:rsidR="005C3693" w:rsidRPr="00667F0B">
        <w:rPr>
          <w:rFonts w:ascii="Times New Roman" w:hAnsi="Times New Roman"/>
          <w:b/>
          <w:sz w:val="24"/>
          <w:szCs w:val="24"/>
        </w:rPr>
        <w:t xml:space="preserve">Liszt Ferenc Zeneművészeti Egyetem </w:t>
      </w:r>
      <w:r w:rsidR="00AF1670" w:rsidRPr="00667F0B">
        <w:rPr>
          <w:rFonts w:ascii="Times New Roman" w:hAnsi="Times New Roman"/>
          <w:b/>
          <w:sz w:val="24"/>
          <w:szCs w:val="24"/>
        </w:rPr>
        <w:t>„Büfé- és melegítőkonyhás (üzemi</w:t>
      </w:r>
      <w:r w:rsidR="00EA1984">
        <w:rPr>
          <w:rFonts w:ascii="Times New Roman" w:hAnsi="Times New Roman"/>
          <w:b/>
          <w:sz w:val="24"/>
          <w:szCs w:val="24"/>
        </w:rPr>
        <w:t>+közétkeztetési</w:t>
      </w:r>
      <w:r w:rsidR="00AF1670" w:rsidRPr="00667F0B">
        <w:rPr>
          <w:rFonts w:ascii="Times New Roman" w:hAnsi="Times New Roman"/>
          <w:b/>
          <w:sz w:val="24"/>
          <w:szCs w:val="24"/>
        </w:rPr>
        <w:t>) étterem szolgáltatás biztosítása</w:t>
      </w:r>
      <w:r w:rsidR="00182308">
        <w:rPr>
          <w:rFonts w:ascii="Times New Roman" w:hAnsi="Times New Roman"/>
          <w:b/>
          <w:sz w:val="24"/>
          <w:szCs w:val="24"/>
        </w:rPr>
        <w:t xml:space="preserve"> </w:t>
      </w:r>
      <w:r w:rsidR="00217A3F">
        <w:rPr>
          <w:rFonts w:ascii="Times New Roman" w:hAnsi="Times New Roman"/>
          <w:b/>
          <w:sz w:val="24"/>
          <w:szCs w:val="24"/>
        </w:rPr>
        <w:t>a Ligeti György épületben bér</w:t>
      </w:r>
      <w:r w:rsidR="00AF1670" w:rsidRPr="00667F0B">
        <w:rPr>
          <w:rFonts w:ascii="Times New Roman" w:hAnsi="Times New Roman"/>
          <w:b/>
          <w:sz w:val="24"/>
          <w:szCs w:val="24"/>
        </w:rPr>
        <w:t>leti</w:t>
      </w:r>
      <w:r w:rsidR="00683C42">
        <w:rPr>
          <w:rFonts w:ascii="Times New Roman" w:hAnsi="Times New Roman"/>
          <w:b/>
          <w:sz w:val="24"/>
          <w:szCs w:val="24"/>
        </w:rPr>
        <w:t>-üzemeltetési</w:t>
      </w:r>
      <w:r w:rsidR="00AF1670" w:rsidRPr="00667F0B">
        <w:rPr>
          <w:rFonts w:ascii="Times New Roman" w:hAnsi="Times New Roman"/>
          <w:b/>
          <w:sz w:val="24"/>
          <w:szCs w:val="24"/>
        </w:rPr>
        <w:t xml:space="preserve"> jogviszony keretében</w:t>
      </w:r>
      <w:r w:rsidRPr="00667F0B">
        <w:rPr>
          <w:rFonts w:ascii="Times New Roman" w:hAnsi="Times New Roman"/>
          <w:b/>
          <w:sz w:val="24"/>
          <w:szCs w:val="24"/>
        </w:rPr>
        <w:t>”</w:t>
      </w:r>
      <w:r w:rsidR="00966A5C">
        <w:rPr>
          <w:rFonts w:ascii="Times New Roman" w:hAnsi="Times New Roman"/>
          <w:b/>
          <w:sz w:val="24"/>
          <w:szCs w:val="24"/>
        </w:rPr>
        <w:t xml:space="preserve"> </w:t>
      </w:r>
      <w:r w:rsidRPr="00667F0B">
        <w:rPr>
          <w:rFonts w:ascii="Times New Roman" w:hAnsi="Times New Roman"/>
          <w:b/>
          <w:sz w:val="24"/>
          <w:szCs w:val="24"/>
        </w:rPr>
        <w:t>tárgyú nyílt pályázathoz</w:t>
      </w:r>
    </w:p>
    <w:p w:rsidR="0054050F" w:rsidRDefault="0054050F" w:rsidP="00C00E0E">
      <w:pPr>
        <w:pStyle w:val="Listaszerbekezds"/>
        <w:autoSpaceDE w:val="0"/>
        <w:autoSpaceDN w:val="0"/>
        <w:spacing w:after="0" w:line="240" w:lineRule="auto"/>
        <w:ind w:left="0"/>
        <w:jc w:val="both"/>
        <w:rPr>
          <w:rFonts w:ascii="Times New Roman" w:hAnsi="Times New Roman"/>
          <w:b/>
          <w:sz w:val="24"/>
          <w:szCs w:val="24"/>
        </w:rPr>
      </w:pPr>
    </w:p>
    <w:p w:rsidR="00BB5FEF" w:rsidRDefault="0000308A" w:rsidP="0000308A">
      <w:pPr>
        <w:pStyle w:val="Listaszerbekezds"/>
        <w:autoSpaceDE w:val="0"/>
        <w:autoSpaceDN w:val="0"/>
        <w:spacing w:after="0" w:line="240" w:lineRule="auto"/>
        <w:ind w:left="0"/>
        <w:jc w:val="center"/>
        <w:rPr>
          <w:rFonts w:ascii="Times New Roman" w:hAnsi="Times New Roman"/>
          <w:b/>
          <w:sz w:val="24"/>
          <w:szCs w:val="24"/>
        </w:rPr>
      </w:pPr>
      <w:r>
        <w:rPr>
          <w:rFonts w:ascii="Times New Roman" w:hAnsi="Times New Roman"/>
          <w:b/>
          <w:sz w:val="24"/>
          <w:szCs w:val="24"/>
        </w:rPr>
        <w:t>Előzmények</w:t>
      </w:r>
    </w:p>
    <w:p w:rsidR="0000308A" w:rsidRDefault="0000308A" w:rsidP="0000308A">
      <w:pPr>
        <w:pStyle w:val="Listaszerbekezds"/>
        <w:autoSpaceDE w:val="0"/>
        <w:autoSpaceDN w:val="0"/>
        <w:spacing w:after="0" w:line="240" w:lineRule="auto"/>
        <w:ind w:left="0"/>
        <w:jc w:val="center"/>
        <w:rPr>
          <w:rFonts w:ascii="Times New Roman" w:hAnsi="Times New Roman"/>
          <w:b/>
          <w:sz w:val="24"/>
          <w:szCs w:val="24"/>
        </w:rPr>
      </w:pPr>
    </w:p>
    <w:p w:rsidR="0000308A" w:rsidRDefault="0000308A" w:rsidP="0000308A">
      <w:pPr>
        <w:pStyle w:val="Listaszerbekezds"/>
        <w:autoSpaceDE w:val="0"/>
        <w:autoSpaceDN w:val="0"/>
        <w:spacing w:after="0" w:line="240" w:lineRule="auto"/>
        <w:ind w:left="0"/>
        <w:jc w:val="center"/>
        <w:rPr>
          <w:rFonts w:ascii="Times New Roman" w:hAnsi="Times New Roman"/>
          <w:b/>
          <w:sz w:val="24"/>
          <w:szCs w:val="24"/>
        </w:rPr>
      </w:pPr>
    </w:p>
    <w:p w:rsidR="0000308A" w:rsidRDefault="0000308A" w:rsidP="0000308A">
      <w:pPr>
        <w:pStyle w:val="Listaszerbekezds"/>
        <w:autoSpaceDE w:val="0"/>
        <w:autoSpaceDN w:val="0"/>
        <w:spacing w:after="0" w:line="240" w:lineRule="auto"/>
        <w:ind w:left="0"/>
        <w:jc w:val="both"/>
        <w:rPr>
          <w:rFonts w:ascii="Times New Roman" w:hAnsi="Times New Roman"/>
          <w:sz w:val="24"/>
          <w:szCs w:val="24"/>
        </w:rPr>
      </w:pPr>
      <w:r w:rsidRPr="0000308A">
        <w:rPr>
          <w:rFonts w:ascii="Times New Roman" w:hAnsi="Times New Roman"/>
          <w:sz w:val="24"/>
          <w:szCs w:val="24"/>
        </w:rPr>
        <w:t>Ajánlatkérő</w:t>
      </w:r>
      <w:r>
        <w:rPr>
          <w:rFonts w:ascii="Times New Roman" w:hAnsi="Times New Roman"/>
          <w:sz w:val="24"/>
          <w:szCs w:val="24"/>
        </w:rPr>
        <w:t xml:space="preserve"> az állami vagyonról szóló 2007. évi CVI. t</w:t>
      </w:r>
      <w:r w:rsidR="00642E93">
        <w:rPr>
          <w:rFonts w:ascii="Times New Roman" w:hAnsi="Times New Roman"/>
          <w:sz w:val="24"/>
          <w:szCs w:val="24"/>
        </w:rPr>
        <w:t>örvény,</w:t>
      </w:r>
      <w:r>
        <w:rPr>
          <w:rFonts w:ascii="Times New Roman" w:hAnsi="Times New Roman"/>
          <w:sz w:val="24"/>
          <w:szCs w:val="24"/>
        </w:rPr>
        <w:t xml:space="preserve"> és az állami vagyonnal való gazdálkodásról szóló 254/2007 (X.4.) Korm. rendelet szerint nyílt vagyonhasznosítás</w:t>
      </w:r>
      <w:r w:rsidR="00642E93">
        <w:rPr>
          <w:rFonts w:ascii="Times New Roman" w:hAnsi="Times New Roman"/>
          <w:sz w:val="24"/>
          <w:szCs w:val="24"/>
        </w:rPr>
        <w:t>i eljárást</w:t>
      </w:r>
      <w:r>
        <w:rPr>
          <w:rFonts w:ascii="Times New Roman" w:hAnsi="Times New Roman"/>
          <w:sz w:val="24"/>
          <w:szCs w:val="24"/>
        </w:rPr>
        <w:t xml:space="preserve"> folytat le jelen ajánlattételi felhívás keretében, illetve az általa fenntartott Bartók Béla </w:t>
      </w:r>
      <w:r w:rsidR="007D40AB">
        <w:rPr>
          <w:rFonts w:ascii="Times New Roman" w:hAnsi="Times New Roman"/>
          <w:sz w:val="24"/>
          <w:szCs w:val="24"/>
        </w:rPr>
        <w:t>Zeneművészeti és Hangszerészképző Gyakorló Szakgimnázium részére</w:t>
      </w:r>
      <w:r w:rsidR="00642E93">
        <w:rPr>
          <w:rFonts w:ascii="Times New Roman" w:hAnsi="Times New Roman"/>
          <w:sz w:val="24"/>
          <w:szCs w:val="24"/>
        </w:rPr>
        <w:t>,</w:t>
      </w:r>
      <w:r w:rsidR="007D40AB">
        <w:rPr>
          <w:rFonts w:ascii="Times New Roman" w:hAnsi="Times New Roman"/>
          <w:sz w:val="24"/>
          <w:szCs w:val="24"/>
        </w:rPr>
        <w:t xml:space="preserve"> az ott tanuló diákok étkeztetés</w:t>
      </w:r>
      <w:r w:rsidR="00642E93">
        <w:rPr>
          <w:rFonts w:ascii="Times New Roman" w:hAnsi="Times New Roman"/>
          <w:sz w:val="24"/>
          <w:szCs w:val="24"/>
        </w:rPr>
        <w:t>ének</w:t>
      </w:r>
      <w:r w:rsidR="007D40AB">
        <w:rPr>
          <w:rFonts w:ascii="Times New Roman" w:hAnsi="Times New Roman"/>
          <w:sz w:val="24"/>
          <w:szCs w:val="24"/>
        </w:rPr>
        <w:t xml:space="preserve"> biztosítás</w:t>
      </w:r>
      <w:r w:rsidR="00642E93">
        <w:rPr>
          <w:rFonts w:ascii="Times New Roman" w:hAnsi="Times New Roman"/>
          <w:sz w:val="24"/>
          <w:szCs w:val="24"/>
        </w:rPr>
        <w:t>ára</w:t>
      </w:r>
      <w:r w:rsidR="007D40AB">
        <w:rPr>
          <w:rFonts w:ascii="Times New Roman" w:hAnsi="Times New Roman"/>
          <w:sz w:val="24"/>
          <w:szCs w:val="24"/>
        </w:rPr>
        <w:t xml:space="preserve"> a gyermekek védelméről és a gyámügyi igazgatásról szóló 1997. évi XXXI. tv. </w:t>
      </w:r>
      <w:proofErr w:type="gramStart"/>
      <w:r w:rsidR="007D40AB">
        <w:rPr>
          <w:rFonts w:ascii="Times New Roman" w:hAnsi="Times New Roman"/>
          <w:sz w:val="24"/>
          <w:szCs w:val="24"/>
        </w:rPr>
        <w:t>előírásai</w:t>
      </w:r>
      <w:proofErr w:type="gramEnd"/>
      <w:r w:rsidR="007D40AB">
        <w:rPr>
          <w:rFonts w:ascii="Times New Roman" w:hAnsi="Times New Roman"/>
          <w:sz w:val="24"/>
          <w:szCs w:val="24"/>
        </w:rPr>
        <w:t xml:space="preserve"> szerint. </w:t>
      </w:r>
    </w:p>
    <w:p w:rsidR="007D40AB" w:rsidRDefault="007D40AB" w:rsidP="0000308A">
      <w:pPr>
        <w:pStyle w:val="Listaszerbekezds"/>
        <w:autoSpaceDE w:val="0"/>
        <w:autoSpaceDN w:val="0"/>
        <w:spacing w:after="0" w:line="240" w:lineRule="auto"/>
        <w:ind w:left="0"/>
        <w:jc w:val="both"/>
        <w:rPr>
          <w:rFonts w:ascii="Times New Roman" w:hAnsi="Times New Roman"/>
          <w:sz w:val="24"/>
          <w:szCs w:val="24"/>
        </w:rPr>
      </w:pPr>
    </w:p>
    <w:p w:rsidR="007D40AB" w:rsidRPr="0000308A" w:rsidRDefault="007D40AB" w:rsidP="0000308A">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 versenyeljárás célja, hogy biztosítsa a munkahelyi és diákétkeztetést, valamint az Egyetem számára a napközbeni büfészolgáltatást.</w:t>
      </w:r>
    </w:p>
    <w:p w:rsidR="00BB5FEF" w:rsidRPr="00667F0B" w:rsidRDefault="00BB5FEF" w:rsidP="00C00E0E">
      <w:pPr>
        <w:pStyle w:val="Listaszerbekezds"/>
        <w:autoSpaceDE w:val="0"/>
        <w:autoSpaceDN w:val="0"/>
        <w:spacing w:after="0" w:line="240" w:lineRule="auto"/>
        <w:ind w:left="0"/>
        <w:jc w:val="both"/>
        <w:rPr>
          <w:rFonts w:ascii="Times New Roman" w:hAnsi="Times New Roman"/>
          <w:b/>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Ajánlatkérő adatai</w:t>
      </w:r>
    </w:p>
    <w:p w:rsidR="009F12D4" w:rsidRPr="00667F0B" w:rsidRDefault="009F12D4" w:rsidP="00135840">
      <w:pPr>
        <w:autoSpaceDE w:val="0"/>
        <w:autoSpaceDN w:val="0"/>
        <w:spacing w:after="0" w:line="240" w:lineRule="auto"/>
        <w:jc w:val="both"/>
        <w:rPr>
          <w:rFonts w:ascii="Times New Roman" w:hAnsi="Times New Roman"/>
          <w:b/>
          <w:sz w:val="24"/>
          <w:szCs w:val="24"/>
        </w:rPr>
      </w:pPr>
    </w:p>
    <w:p w:rsidR="009F12D4" w:rsidRPr="00667F0B" w:rsidRDefault="00394A71" w:rsidP="00135840">
      <w:pPr>
        <w:pStyle w:val="Szvegtrzs2"/>
        <w:rPr>
          <w:b w:val="0"/>
          <w:bCs w:val="0"/>
          <w:u w:val="single"/>
          <w:lang w:val="hu-HU"/>
        </w:rPr>
      </w:pPr>
      <w:r w:rsidRPr="00667F0B">
        <w:rPr>
          <w:b w:val="0"/>
          <w:bCs w:val="0"/>
          <w:u w:val="single"/>
        </w:rPr>
        <w:t>1.1 Az ajánlatkérő neve:</w:t>
      </w:r>
    </w:p>
    <w:p w:rsidR="009F12D4" w:rsidRPr="00667F0B" w:rsidRDefault="005C3693" w:rsidP="00135840">
      <w:pPr>
        <w:pStyle w:val="Szvegtrzs2"/>
        <w:rPr>
          <w:b w:val="0"/>
          <w:lang w:val="hu-HU"/>
        </w:rPr>
      </w:pPr>
      <w:r w:rsidRPr="00667F0B">
        <w:rPr>
          <w:rFonts w:eastAsia="Times New Roman"/>
          <w:b w:val="0"/>
          <w:lang w:val="hu-HU"/>
        </w:rPr>
        <w:t xml:space="preserve">Liszt Ferenc Zeneművészeti Egyetem </w:t>
      </w:r>
    </w:p>
    <w:p w:rsidR="009F12D4" w:rsidRPr="00667F0B" w:rsidRDefault="009F12D4" w:rsidP="00135840">
      <w:pPr>
        <w:pStyle w:val="Szvegtrzs2"/>
        <w:rPr>
          <w:b w:val="0"/>
        </w:rPr>
      </w:pPr>
    </w:p>
    <w:p w:rsidR="009F12D4" w:rsidRPr="00667F0B" w:rsidRDefault="009F12D4" w:rsidP="00135840">
      <w:pPr>
        <w:pStyle w:val="Szvegtrzs2"/>
        <w:rPr>
          <w:b w:val="0"/>
          <w:bCs w:val="0"/>
          <w:u w:val="single"/>
        </w:rPr>
      </w:pPr>
      <w:r w:rsidRPr="00667F0B">
        <w:rPr>
          <w:b w:val="0"/>
          <w:bCs w:val="0"/>
          <w:u w:val="single"/>
        </w:rPr>
        <w:t xml:space="preserve">1.2 </w:t>
      </w:r>
      <w:r w:rsidR="006F43C2" w:rsidRPr="00667F0B">
        <w:rPr>
          <w:b w:val="0"/>
          <w:bCs w:val="0"/>
          <w:u w:val="single"/>
        </w:rPr>
        <w:t xml:space="preserve">Ajánlatkérő </w:t>
      </w:r>
      <w:r w:rsidR="00642E93">
        <w:rPr>
          <w:b w:val="0"/>
          <w:bCs w:val="0"/>
          <w:u w:val="single"/>
          <w:lang w:val="hu-HU"/>
        </w:rPr>
        <w:t>székhelye</w:t>
      </w:r>
      <w:r w:rsidRPr="00667F0B">
        <w:rPr>
          <w:b w:val="0"/>
          <w:bCs w:val="0"/>
          <w:u w:val="single"/>
        </w:rPr>
        <w:t>:</w:t>
      </w:r>
    </w:p>
    <w:p w:rsidR="009F12D4" w:rsidRPr="00667F0B" w:rsidRDefault="0097363F" w:rsidP="00135840">
      <w:pPr>
        <w:spacing w:after="0" w:line="240" w:lineRule="auto"/>
        <w:jc w:val="both"/>
        <w:rPr>
          <w:rFonts w:ascii="Times New Roman" w:hAnsi="Times New Roman"/>
          <w:bCs/>
          <w:sz w:val="24"/>
          <w:szCs w:val="24"/>
        </w:rPr>
      </w:pPr>
      <w:r w:rsidRPr="00667F0B">
        <w:rPr>
          <w:rFonts w:ascii="Times New Roman" w:hAnsi="Times New Roman"/>
          <w:bCs/>
          <w:sz w:val="24"/>
          <w:szCs w:val="24"/>
        </w:rPr>
        <w:t>1061 Budapest, Liszt Ferenc tér 8.</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394A71" w:rsidP="00135840">
      <w:pPr>
        <w:pStyle w:val="Szvegtrzs2"/>
        <w:rPr>
          <w:b w:val="0"/>
          <w:bCs w:val="0"/>
          <w:u w:val="single"/>
          <w:lang w:val="hu-HU"/>
        </w:rPr>
      </w:pPr>
      <w:r w:rsidRPr="00667F0B">
        <w:rPr>
          <w:b w:val="0"/>
          <w:bCs w:val="0"/>
          <w:u w:val="single"/>
        </w:rPr>
        <w:t>1.3 Ajánlatkérő képviselője:</w:t>
      </w:r>
    </w:p>
    <w:p w:rsidR="009F12D4" w:rsidRPr="00667F0B" w:rsidRDefault="0097363F" w:rsidP="00135840">
      <w:pPr>
        <w:spacing w:after="0" w:line="240" w:lineRule="auto"/>
        <w:jc w:val="both"/>
        <w:rPr>
          <w:rFonts w:ascii="Times New Roman" w:hAnsi="Times New Roman"/>
          <w:bCs/>
          <w:sz w:val="24"/>
          <w:szCs w:val="24"/>
        </w:rPr>
      </w:pPr>
      <w:r w:rsidRPr="00667F0B">
        <w:rPr>
          <w:rFonts w:ascii="Times New Roman" w:eastAsia="Times New Roman" w:hAnsi="Times New Roman"/>
          <w:sz w:val="24"/>
          <w:szCs w:val="24"/>
        </w:rPr>
        <w:t xml:space="preserve">Szentgyörgyvölgyi László Zoltán kancellár </w:t>
      </w:r>
    </w:p>
    <w:p w:rsidR="009F12D4" w:rsidRPr="00667F0B" w:rsidRDefault="009F12D4" w:rsidP="00135840">
      <w:pPr>
        <w:spacing w:after="0" w:line="240" w:lineRule="auto"/>
        <w:jc w:val="both"/>
        <w:rPr>
          <w:rFonts w:ascii="Times New Roman" w:hAnsi="Times New Roman"/>
          <w:b/>
          <w:bCs/>
          <w:sz w:val="24"/>
          <w:szCs w:val="24"/>
        </w:rPr>
      </w:pPr>
    </w:p>
    <w:p w:rsidR="006C7F5E" w:rsidRPr="00667F0B" w:rsidRDefault="006C7F5E" w:rsidP="006C7F5E">
      <w:pPr>
        <w:pStyle w:val="Szvegtrzs2"/>
        <w:rPr>
          <w:b w:val="0"/>
          <w:bCs w:val="0"/>
          <w:u w:val="single"/>
          <w:lang w:val="hu-HU"/>
        </w:rPr>
      </w:pPr>
      <w:r w:rsidRPr="00667F0B">
        <w:rPr>
          <w:b w:val="0"/>
          <w:bCs w:val="0"/>
          <w:u w:val="single"/>
        </w:rPr>
        <w:t>1.</w:t>
      </w:r>
      <w:r w:rsidRPr="00667F0B">
        <w:rPr>
          <w:b w:val="0"/>
          <w:bCs w:val="0"/>
          <w:u w:val="single"/>
          <w:lang w:val="hu-HU"/>
        </w:rPr>
        <w:t>4</w:t>
      </w:r>
      <w:r w:rsidRPr="00667F0B">
        <w:rPr>
          <w:b w:val="0"/>
          <w:bCs w:val="0"/>
          <w:u w:val="single"/>
        </w:rPr>
        <w:t xml:space="preserve"> Ajánlatkérő </w:t>
      </w:r>
      <w:r w:rsidRPr="00667F0B">
        <w:rPr>
          <w:b w:val="0"/>
          <w:bCs w:val="0"/>
          <w:u w:val="single"/>
          <w:lang w:val="hu-HU"/>
        </w:rPr>
        <w:t>kapcsolattartója</w:t>
      </w:r>
      <w:r w:rsidR="00394A71" w:rsidRPr="00667F0B">
        <w:rPr>
          <w:b w:val="0"/>
          <w:bCs w:val="0"/>
          <w:u w:val="single"/>
        </w:rPr>
        <w:t>:</w:t>
      </w:r>
    </w:p>
    <w:p w:rsidR="00661C5F" w:rsidRPr="00667F0B" w:rsidRDefault="00217A3F" w:rsidP="00661C5F">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Papp Gábor</w:t>
      </w:r>
      <w:r w:rsidR="005B67C3" w:rsidRPr="00667F0B">
        <w:rPr>
          <w:rFonts w:ascii="Times New Roman" w:eastAsia="Times New Roman" w:hAnsi="Times New Roman"/>
          <w:sz w:val="24"/>
          <w:szCs w:val="24"/>
        </w:rPr>
        <w:t>, Műszaki Igazgató</w:t>
      </w:r>
    </w:p>
    <w:p w:rsidR="006C7F5E" w:rsidRPr="00667F0B" w:rsidRDefault="006C7F5E" w:rsidP="006C7F5E">
      <w:pPr>
        <w:spacing w:after="0" w:line="240" w:lineRule="auto"/>
        <w:jc w:val="both"/>
        <w:rPr>
          <w:rFonts w:ascii="Times New Roman" w:hAnsi="Times New Roman"/>
          <w:b/>
          <w:bCs/>
          <w:sz w:val="24"/>
          <w:szCs w:val="24"/>
        </w:rPr>
      </w:pPr>
    </w:p>
    <w:p w:rsidR="009F12D4" w:rsidRPr="00667F0B" w:rsidRDefault="009F12D4"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6C7F5E" w:rsidRPr="00667F0B">
        <w:rPr>
          <w:rFonts w:ascii="Times New Roman" w:hAnsi="Times New Roman"/>
          <w:sz w:val="24"/>
          <w:szCs w:val="24"/>
          <w:u w:val="single"/>
        </w:rPr>
        <w:t>5</w:t>
      </w:r>
      <w:r w:rsidRPr="00667F0B">
        <w:rPr>
          <w:rFonts w:ascii="Times New Roman" w:hAnsi="Times New Roman"/>
          <w:sz w:val="24"/>
          <w:szCs w:val="24"/>
          <w:u w:val="single"/>
        </w:rPr>
        <w:t xml:space="preserve"> </w:t>
      </w:r>
      <w:r w:rsidRPr="00667F0B">
        <w:rPr>
          <w:rFonts w:ascii="Times New Roman" w:hAnsi="Times New Roman"/>
          <w:sz w:val="24"/>
          <w:szCs w:val="24"/>
          <w:u w:val="single"/>
          <w:lang w:val="x-none" w:eastAsia="hu-HU"/>
        </w:rPr>
        <w:t xml:space="preserve">Ajánlatkérő </w:t>
      </w:r>
      <w:r w:rsidR="006C7F5E" w:rsidRPr="00667F0B">
        <w:rPr>
          <w:rFonts w:ascii="Times New Roman" w:hAnsi="Times New Roman"/>
          <w:sz w:val="24"/>
          <w:szCs w:val="24"/>
          <w:u w:val="single"/>
          <w:lang w:val="x-none" w:eastAsia="hu-HU"/>
        </w:rPr>
        <w:t>kapcsolattartója</w:t>
      </w:r>
      <w:r w:rsidR="006C7F5E" w:rsidRPr="00667F0B">
        <w:rPr>
          <w:rFonts w:ascii="Times New Roman" w:hAnsi="Times New Roman"/>
          <w:sz w:val="24"/>
          <w:szCs w:val="24"/>
          <w:u w:val="single"/>
          <w:lang w:eastAsia="hu-HU"/>
        </w:rPr>
        <w:t xml:space="preserve"> telefonszáma</w:t>
      </w:r>
      <w:r w:rsidRPr="00667F0B">
        <w:rPr>
          <w:rFonts w:ascii="Times New Roman" w:hAnsi="Times New Roman"/>
          <w:sz w:val="24"/>
          <w:szCs w:val="24"/>
          <w:u w:val="single"/>
        </w:rPr>
        <w:t>:</w:t>
      </w:r>
    </w:p>
    <w:p w:rsidR="006C7F5E" w:rsidRPr="00667F0B" w:rsidRDefault="0049156F" w:rsidP="00135840">
      <w:pPr>
        <w:spacing w:after="0" w:line="240" w:lineRule="auto"/>
        <w:jc w:val="both"/>
        <w:rPr>
          <w:rFonts w:ascii="Times New Roman" w:hAnsi="Times New Roman"/>
          <w:bCs/>
          <w:color w:val="000000"/>
          <w:sz w:val="24"/>
          <w:szCs w:val="24"/>
        </w:rPr>
      </w:pPr>
      <w:r w:rsidRPr="00667F0B">
        <w:rPr>
          <w:rFonts w:ascii="Times New Roman" w:eastAsia="Times New Roman" w:hAnsi="Times New Roman"/>
          <w:sz w:val="24"/>
          <w:szCs w:val="24"/>
        </w:rPr>
        <w:t>06 1</w:t>
      </w:r>
      <w:r w:rsidR="007A0744" w:rsidRPr="00667F0B">
        <w:rPr>
          <w:rFonts w:ascii="Times New Roman" w:eastAsia="Times New Roman" w:hAnsi="Times New Roman"/>
          <w:sz w:val="24"/>
          <w:szCs w:val="24"/>
        </w:rPr>
        <w:t> 462 4600</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6</w:t>
      </w:r>
      <w:r w:rsidRPr="00667F0B">
        <w:rPr>
          <w:rFonts w:ascii="Times New Roman" w:hAnsi="Times New Roman"/>
          <w:sz w:val="24"/>
          <w:szCs w:val="24"/>
          <w:u w:val="single"/>
        </w:rPr>
        <w:t xml:space="preserve"> Ajánlatkérő </w:t>
      </w:r>
      <w:r w:rsidR="006C7F5E" w:rsidRPr="00667F0B">
        <w:rPr>
          <w:rFonts w:ascii="Times New Roman" w:hAnsi="Times New Roman"/>
          <w:sz w:val="24"/>
          <w:szCs w:val="24"/>
          <w:u w:val="single"/>
          <w:lang w:val="x-none" w:eastAsia="hu-HU"/>
        </w:rPr>
        <w:t xml:space="preserve">kapcsolattartója </w:t>
      </w:r>
      <w:r w:rsidRPr="00667F0B">
        <w:rPr>
          <w:rFonts w:ascii="Times New Roman" w:hAnsi="Times New Roman"/>
          <w:sz w:val="24"/>
          <w:szCs w:val="24"/>
          <w:u w:val="single"/>
          <w:lang w:val="x-none" w:eastAsia="hu-HU"/>
        </w:rPr>
        <w:t>e-mail</w:t>
      </w:r>
      <w:r w:rsidRPr="00667F0B">
        <w:rPr>
          <w:rFonts w:ascii="Times New Roman" w:hAnsi="Times New Roman"/>
          <w:sz w:val="24"/>
          <w:szCs w:val="24"/>
          <w:u w:val="single"/>
        </w:rPr>
        <w:t xml:space="preserve"> címe: </w:t>
      </w:r>
    </w:p>
    <w:p w:rsidR="009F12D4" w:rsidRPr="00667F0B" w:rsidRDefault="005B67C3" w:rsidP="00135840">
      <w:pPr>
        <w:spacing w:after="0" w:line="240" w:lineRule="auto"/>
        <w:jc w:val="both"/>
        <w:rPr>
          <w:rFonts w:ascii="Times New Roman" w:hAnsi="Times New Roman"/>
          <w:sz w:val="24"/>
          <w:szCs w:val="24"/>
        </w:rPr>
      </w:pPr>
      <w:r w:rsidRPr="00667F0B">
        <w:rPr>
          <w:rFonts w:ascii="Times New Roman" w:hAnsi="Times New Roman"/>
          <w:sz w:val="24"/>
          <w:szCs w:val="24"/>
        </w:rPr>
        <w:t>muszaki.igazgato</w:t>
      </w:r>
      <w:r w:rsidR="00661C5F" w:rsidRPr="00667F0B">
        <w:rPr>
          <w:rFonts w:ascii="Times New Roman" w:hAnsi="Times New Roman"/>
          <w:sz w:val="24"/>
          <w:szCs w:val="24"/>
        </w:rPr>
        <w:t>@</w:t>
      </w:r>
      <w:r w:rsidR="0097363F" w:rsidRPr="00667F0B">
        <w:rPr>
          <w:rFonts w:ascii="Times New Roman" w:hAnsi="Times New Roman"/>
          <w:sz w:val="24"/>
          <w:szCs w:val="24"/>
        </w:rPr>
        <w:t>zeneakademia</w:t>
      </w:r>
      <w:r w:rsidR="006C7F5E" w:rsidRPr="00667F0B">
        <w:rPr>
          <w:rFonts w:ascii="Times New Roman" w:hAnsi="Times New Roman"/>
          <w:sz w:val="24"/>
          <w:szCs w:val="24"/>
        </w:rPr>
        <w:t>.hu</w:t>
      </w:r>
    </w:p>
    <w:p w:rsidR="009F12D4" w:rsidRPr="00667F0B" w:rsidRDefault="009F12D4" w:rsidP="007A174D">
      <w:pPr>
        <w:spacing w:after="0" w:line="240" w:lineRule="auto"/>
        <w:jc w:val="both"/>
        <w:rPr>
          <w:rFonts w:ascii="Times New Roman" w:hAnsi="Times New Roman"/>
          <w:b/>
          <w:sz w:val="24"/>
          <w:szCs w:val="24"/>
        </w:rPr>
      </w:pPr>
    </w:p>
    <w:p w:rsidR="004F744C" w:rsidRPr="00667F0B" w:rsidRDefault="004F744C"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7</w:t>
      </w:r>
      <w:r w:rsidR="00394A71" w:rsidRPr="00667F0B">
        <w:rPr>
          <w:rFonts w:ascii="Times New Roman" w:hAnsi="Times New Roman"/>
          <w:sz w:val="24"/>
          <w:szCs w:val="24"/>
          <w:u w:val="single"/>
        </w:rPr>
        <w:t xml:space="preserve"> Ajánlatkérő adószáma:</w:t>
      </w:r>
    </w:p>
    <w:p w:rsidR="004F744C" w:rsidRPr="00667F0B" w:rsidRDefault="00AF2F63" w:rsidP="00135840">
      <w:pPr>
        <w:autoSpaceDE w:val="0"/>
        <w:autoSpaceDN w:val="0"/>
        <w:spacing w:after="0" w:line="240" w:lineRule="auto"/>
        <w:jc w:val="both"/>
        <w:rPr>
          <w:rFonts w:ascii="Times New Roman" w:hAnsi="Times New Roman"/>
          <w:b/>
          <w:sz w:val="24"/>
          <w:szCs w:val="24"/>
        </w:rPr>
      </w:pPr>
      <w:r w:rsidRPr="00667F0B">
        <w:rPr>
          <w:rFonts w:ascii="Times New Roman" w:eastAsia="Times New Roman" w:hAnsi="Times New Roman"/>
          <w:sz w:val="24"/>
          <w:szCs w:val="24"/>
        </w:rPr>
        <w:t>15308957-2-42</w:t>
      </w:r>
    </w:p>
    <w:p w:rsidR="004F744C" w:rsidRPr="00667F0B" w:rsidRDefault="004F744C" w:rsidP="00135840">
      <w:pPr>
        <w:autoSpaceDE w:val="0"/>
        <w:autoSpaceDN w:val="0"/>
        <w:spacing w:after="0" w:line="240" w:lineRule="auto"/>
        <w:jc w:val="both"/>
        <w:rPr>
          <w:rFonts w:ascii="Times New Roman" w:hAnsi="Times New Roman"/>
          <w:sz w:val="24"/>
          <w:szCs w:val="24"/>
        </w:rPr>
      </w:pPr>
    </w:p>
    <w:p w:rsidR="004F744C" w:rsidRPr="00667F0B" w:rsidRDefault="004F744C"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8</w:t>
      </w:r>
      <w:r w:rsidR="00394A71" w:rsidRPr="00667F0B">
        <w:rPr>
          <w:rFonts w:ascii="Times New Roman" w:hAnsi="Times New Roman"/>
          <w:sz w:val="24"/>
          <w:szCs w:val="24"/>
          <w:u w:val="single"/>
        </w:rPr>
        <w:t xml:space="preserve"> Ajánlatkérő bankszámlaszáma:</w:t>
      </w:r>
    </w:p>
    <w:p w:rsidR="004F744C" w:rsidRPr="00667F0B" w:rsidRDefault="00AF2F63" w:rsidP="00135840">
      <w:pPr>
        <w:autoSpaceDE w:val="0"/>
        <w:autoSpaceDN w:val="0"/>
        <w:spacing w:after="0" w:line="240" w:lineRule="auto"/>
        <w:jc w:val="both"/>
        <w:rPr>
          <w:rFonts w:ascii="Times New Roman" w:hAnsi="Times New Roman"/>
          <w:b/>
          <w:sz w:val="24"/>
          <w:szCs w:val="24"/>
        </w:rPr>
      </w:pPr>
      <w:r w:rsidRPr="00667F0B">
        <w:rPr>
          <w:rFonts w:ascii="Times New Roman" w:hAnsi="Times New Roman"/>
          <w:b/>
          <w:sz w:val="24"/>
          <w:szCs w:val="24"/>
        </w:rPr>
        <w:t>10032000-01426768-00000000</w:t>
      </w:r>
      <w:r w:rsidR="0089203B" w:rsidRPr="00667F0B">
        <w:rPr>
          <w:rFonts w:ascii="Times New Roman" w:hAnsi="Times New Roman"/>
          <w:b/>
          <w:sz w:val="24"/>
          <w:szCs w:val="24"/>
        </w:rPr>
        <w:t xml:space="preserve"> (Magyar Államkincstár)</w:t>
      </w:r>
    </w:p>
    <w:p w:rsidR="004F744C" w:rsidRDefault="004F744C" w:rsidP="00135840">
      <w:pPr>
        <w:autoSpaceDE w:val="0"/>
        <w:autoSpaceDN w:val="0"/>
        <w:spacing w:after="0" w:line="240" w:lineRule="auto"/>
        <w:jc w:val="both"/>
        <w:rPr>
          <w:rFonts w:ascii="Times New Roman" w:hAnsi="Times New Roman"/>
          <w:b/>
          <w:sz w:val="24"/>
          <w:szCs w:val="24"/>
        </w:rPr>
      </w:pPr>
    </w:p>
    <w:p w:rsidR="007D40AB" w:rsidRDefault="007D40AB" w:rsidP="00135840">
      <w:pPr>
        <w:autoSpaceDE w:val="0"/>
        <w:autoSpaceDN w:val="0"/>
        <w:spacing w:after="0" w:line="240" w:lineRule="auto"/>
        <w:jc w:val="both"/>
        <w:rPr>
          <w:rFonts w:ascii="Times New Roman" w:hAnsi="Times New Roman"/>
          <w:b/>
          <w:sz w:val="24"/>
          <w:szCs w:val="24"/>
        </w:rPr>
      </w:pPr>
    </w:p>
    <w:p w:rsidR="007D40AB" w:rsidRDefault="007D40AB" w:rsidP="00135840">
      <w:pPr>
        <w:autoSpaceDE w:val="0"/>
        <w:autoSpaceDN w:val="0"/>
        <w:spacing w:after="0" w:line="240" w:lineRule="auto"/>
        <w:jc w:val="both"/>
        <w:rPr>
          <w:rFonts w:ascii="Times New Roman" w:hAnsi="Times New Roman"/>
          <w:b/>
          <w:sz w:val="24"/>
          <w:szCs w:val="24"/>
        </w:rPr>
      </w:pPr>
    </w:p>
    <w:p w:rsidR="007D40AB" w:rsidRDefault="007D40AB" w:rsidP="00135840">
      <w:pPr>
        <w:autoSpaceDE w:val="0"/>
        <w:autoSpaceDN w:val="0"/>
        <w:spacing w:after="0" w:line="240" w:lineRule="auto"/>
        <w:jc w:val="both"/>
        <w:rPr>
          <w:rFonts w:ascii="Times New Roman" w:hAnsi="Times New Roman"/>
          <w:b/>
          <w:sz w:val="24"/>
          <w:szCs w:val="24"/>
        </w:rPr>
      </w:pPr>
    </w:p>
    <w:p w:rsidR="00642E93" w:rsidRPr="00667F0B" w:rsidRDefault="00642E93" w:rsidP="00135840">
      <w:pPr>
        <w:autoSpaceDE w:val="0"/>
        <w:autoSpaceDN w:val="0"/>
        <w:spacing w:after="0" w:line="240" w:lineRule="auto"/>
        <w:jc w:val="both"/>
        <w:rPr>
          <w:rFonts w:ascii="Times New Roman" w:hAnsi="Times New Roman"/>
          <w:b/>
          <w:sz w:val="24"/>
          <w:szCs w:val="24"/>
        </w:rPr>
      </w:pPr>
    </w:p>
    <w:p w:rsidR="00FE38BA" w:rsidRPr="00667F0B" w:rsidRDefault="00FE38BA" w:rsidP="00135840">
      <w:pPr>
        <w:autoSpaceDE w:val="0"/>
        <w:autoSpaceDN w:val="0"/>
        <w:spacing w:after="0" w:line="240" w:lineRule="auto"/>
        <w:jc w:val="both"/>
        <w:rPr>
          <w:rFonts w:ascii="Times New Roman" w:hAnsi="Times New Roman"/>
          <w:b/>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lastRenderedPageBreak/>
        <w:t>Az ajánlatkérés tárgya</w:t>
      </w:r>
    </w:p>
    <w:p w:rsidR="009F12D4" w:rsidRPr="00667F0B" w:rsidRDefault="009F12D4" w:rsidP="00135840">
      <w:pPr>
        <w:autoSpaceDE w:val="0"/>
        <w:autoSpaceDN w:val="0"/>
        <w:spacing w:after="0" w:line="240" w:lineRule="auto"/>
        <w:jc w:val="both"/>
        <w:rPr>
          <w:rFonts w:ascii="Times New Roman" w:hAnsi="Times New Roman"/>
          <w:b/>
          <w:sz w:val="24"/>
          <w:szCs w:val="24"/>
        </w:rPr>
      </w:pPr>
    </w:p>
    <w:p w:rsidR="005135F0" w:rsidRDefault="00642E93" w:rsidP="00CA2477">
      <w:pPr>
        <w:pStyle w:val="NormlWeb"/>
        <w:shd w:val="clear" w:color="auto" w:fill="FFFFFF"/>
        <w:spacing w:before="0" w:beforeAutospacing="0" w:after="0" w:afterAutospacing="0"/>
        <w:jc w:val="both"/>
      </w:pPr>
      <w:r>
        <w:t xml:space="preserve">A </w:t>
      </w:r>
      <w:r w:rsidR="005135F0" w:rsidRPr="00667F0B">
        <w:t xml:space="preserve">Ligeti György oktatási épületben </w:t>
      </w:r>
      <w:r w:rsidRPr="00642E93">
        <w:t>(1077 Budapest, Wesselényi utca 52.)</w:t>
      </w:r>
      <w:r>
        <w:t xml:space="preserve"> </w:t>
      </w:r>
      <w:r w:rsidR="005135F0" w:rsidRPr="00667F0B">
        <w:t>– oktatók</w:t>
      </w:r>
      <w:r w:rsidR="008201D9">
        <w:t xml:space="preserve">, </w:t>
      </w:r>
      <w:r w:rsidR="005135F0" w:rsidRPr="00667F0B">
        <w:t>hallgatók</w:t>
      </w:r>
      <w:r>
        <w:t>,</w:t>
      </w:r>
      <w:r w:rsidR="008201D9">
        <w:t xml:space="preserve"> középiskolai diákok</w:t>
      </w:r>
      <w:r>
        <w:t>,</w:t>
      </w:r>
      <w:r w:rsidR="005135F0" w:rsidRPr="00667F0B">
        <w:t xml:space="preserve"> illetve az Egyetem alkalmazottai részére üzemelte</w:t>
      </w:r>
      <w:r w:rsidR="00A41496">
        <w:t>te</w:t>
      </w:r>
      <w:r w:rsidR="005135F0" w:rsidRPr="00667F0B">
        <w:t>tt büfé</w:t>
      </w:r>
      <w:r w:rsidR="008201D9">
        <w:t xml:space="preserve"> és melegítőkonyhás étterem</w:t>
      </w:r>
      <w:r w:rsidR="005135F0" w:rsidRPr="00667F0B">
        <w:t>, valamint a Bartók Béla Zeneművészeti és Hangszerészképző Gyakorló Szakgimnázium tanulói és tanárai részére melegítőkonyhás étterem</w:t>
      </w:r>
      <w:r w:rsidR="008201D9">
        <w:t xml:space="preserve"> közétkeztetés céljából</w:t>
      </w:r>
      <w:r w:rsidR="00A41496">
        <w:t>.</w:t>
      </w:r>
    </w:p>
    <w:p w:rsidR="001B41AE" w:rsidRDefault="001B41AE" w:rsidP="00CA2477">
      <w:pPr>
        <w:pStyle w:val="NormlWeb"/>
        <w:shd w:val="clear" w:color="auto" w:fill="FFFFFF"/>
        <w:spacing w:before="0" w:beforeAutospacing="0" w:after="0" w:afterAutospacing="0"/>
        <w:jc w:val="both"/>
      </w:pPr>
    </w:p>
    <w:p w:rsidR="00642E93" w:rsidRPr="00CA2477" w:rsidRDefault="001B41AE" w:rsidP="00DA064E">
      <w:pPr>
        <w:pStyle w:val="Szvegtrzs"/>
        <w:spacing w:after="0" w:line="240" w:lineRule="auto"/>
        <w:jc w:val="both"/>
        <w:rPr>
          <w:rFonts w:ascii="Times New Roman" w:hAnsi="Times New Roman"/>
          <w:sz w:val="24"/>
          <w:szCs w:val="24"/>
          <w:u w:val="single"/>
          <w:lang w:val="hu-HU"/>
        </w:rPr>
      </w:pPr>
      <w:r w:rsidRPr="001D0732">
        <w:rPr>
          <w:rFonts w:ascii="Times New Roman" w:eastAsia="Times New Roman" w:hAnsi="Times New Roman"/>
          <w:sz w:val="24"/>
          <w:szCs w:val="24"/>
          <w:lang w:val="hu-HU" w:eastAsia="hu-HU"/>
        </w:rPr>
        <w:t>A nyertes Ajánlattevővel Ajánlatkérő 36 hónap határozott időtartamra köt szerződést</w:t>
      </w:r>
      <w:r w:rsidR="003805BA">
        <w:rPr>
          <w:rFonts w:ascii="Times New Roman" w:eastAsia="Times New Roman" w:hAnsi="Times New Roman"/>
          <w:sz w:val="24"/>
          <w:szCs w:val="24"/>
          <w:lang w:val="hu-HU" w:eastAsia="hu-HU"/>
        </w:rPr>
        <w:t xml:space="preserve"> </w:t>
      </w:r>
      <w:r w:rsidR="00011880" w:rsidRPr="001D0732">
        <w:rPr>
          <w:rFonts w:ascii="Times New Roman" w:eastAsia="Times New Roman" w:hAnsi="Times New Roman"/>
          <w:sz w:val="24"/>
          <w:szCs w:val="24"/>
          <w:lang w:val="hu-HU" w:eastAsia="hu-HU"/>
        </w:rPr>
        <w:t>a</w:t>
      </w:r>
      <w:r w:rsidR="00011880" w:rsidRPr="00642E93">
        <w:rPr>
          <w:rFonts w:ascii="Times New Roman" w:hAnsi="Times New Roman"/>
          <w:sz w:val="24"/>
          <w:szCs w:val="24"/>
          <w:lang w:val="hu-HU"/>
        </w:rPr>
        <w:t xml:space="preserve"> </w:t>
      </w:r>
      <w:r w:rsidR="00642E93" w:rsidRPr="00642E93">
        <w:rPr>
          <w:rFonts w:ascii="Times New Roman" w:hAnsi="Times New Roman"/>
          <w:sz w:val="24"/>
          <w:szCs w:val="24"/>
          <w:lang w:val="hu-HU"/>
        </w:rPr>
        <w:t xml:space="preserve">jelen Dokumentáció (a továbbiakban: Dokumentáció) elválaszthatatlan mellékletét képező műszaki leírásában részletezettek szerint, </w:t>
      </w:r>
      <w:r w:rsidR="00011880">
        <w:rPr>
          <w:rFonts w:ascii="Times New Roman" w:hAnsi="Times New Roman"/>
          <w:sz w:val="24"/>
          <w:szCs w:val="24"/>
          <w:lang w:val="hu-HU"/>
        </w:rPr>
        <w:t xml:space="preserve">valamint </w:t>
      </w:r>
      <w:r w:rsidR="00642E93" w:rsidRPr="00CA2477">
        <w:rPr>
          <w:rFonts w:ascii="Times New Roman" w:hAnsi="Times New Roman"/>
          <w:sz w:val="24"/>
          <w:szCs w:val="24"/>
          <w:u w:val="single"/>
          <w:lang w:val="hu-HU"/>
        </w:rPr>
        <w:t>a mellékelt bérleti-üzemeltetési szerződés szerint.</w:t>
      </w:r>
    </w:p>
    <w:p w:rsidR="008201D9" w:rsidRDefault="008201D9" w:rsidP="00FE38BA">
      <w:pPr>
        <w:spacing w:after="120" w:line="240" w:lineRule="auto"/>
        <w:jc w:val="both"/>
        <w:rPr>
          <w:rFonts w:ascii="Times New Roman" w:hAnsi="Times New Roman"/>
          <w:b/>
          <w:sz w:val="24"/>
          <w:szCs w:val="24"/>
        </w:rPr>
      </w:pPr>
    </w:p>
    <w:p w:rsidR="00BA5B39" w:rsidRPr="00667F0B" w:rsidRDefault="005B67C3" w:rsidP="00FE38BA">
      <w:pPr>
        <w:spacing w:after="120" w:line="240" w:lineRule="auto"/>
        <w:jc w:val="both"/>
        <w:rPr>
          <w:rFonts w:ascii="Times New Roman" w:hAnsi="Times New Roman"/>
          <w:sz w:val="24"/>
          <w:szCs w:val="24"/>
        </w:rPr>
      </w:pPr>
      <w:r w:rsidRPr="00667F0B">
        <w:rPr>
          <w:rFonts w:ascii="Times New Roman" w:hAnsi="Times New Roman"/>
          <w:b/>
          <w:sz w:val="24"/>
          <w:szCs w:val="24"/>
        </w:rPr>
        <w:t>Az ajánlatok elbírálásának szempontjai:</w:t>
      </w:r>
    </w:p>
    <w:p w:rsidR="005B67C3" w:rsidRPr="00667F0B" w:rsidRDefault="005B67C3" w:rsidP="005B67C3">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Az Ajánlatkérő az ajánlatokat a</w:t>
      </w:r>
      <w:r w:rsidR="002F624E">
        <w:rPr>
          <w:rFonts w:ascii="Times New Roman" w:hAnsi="Times New Roman"/>
          <w:sz w:val="24"/>
          <w:szCs w:val="24"/>
        </w:rPr>
        <w:t xml:space="preserve"> </w:t>
      </w:r>
      <w:r w:rsidR="00642E93">
        <w:rPr>
          <w:rFonts w:ascii="Times New Roman" w:hAnsi="Times New Roman"/>
          <w:sz w:val="24"/>
          <w:szCs w:val="24"/>
        </w:rPr>
        <w:t>„</w:t>
      </w:r>
      <w:r w:rsidR="002F624E">
        <w:rPr>
          <w:rFonts w:ascii="Times New Roman" w:hAnsi="Times New Roman"/>
          <w:sz w:val="24"/>
          <w:szCs w:val="24"/>
        </w:rPr>
        <w:t xml:space="preserve">legmagasabb </w:t>
      </w:r>
      <w:proofErr w:type="spellStart"/>
      <w:r w:rsidR="00642E93">
        <w:rPr>
          <w:rFonts w:ascii="Times New Roman" w:hAnsi="Times New Roman"/>
          <w:sz w:val="24"/>
          <w:szCs w:val="24"/>
        </w:rPr>
        <w:t>össz</w:t>
      </w:r>
      <w:r w:rsidR="002F624E">
        <w:rPr>
          <w:rFonts w:ascii="Times New Roman" w:hAnsi="Times New Roman"/>
          <w:sz w:val="24"/>
          <w:szCs w:val="24"/>
        </w:rPr>
        <w:t>pontszámot</w:t>
      </w:r>
      <w:proofErr w:type="spellEnd"/>
      <w:r w:rsidR="002F624E">
        <w:rPr>
          <w:rFonts w:ascii="Times New Roman" w:hAnsi="Times New Roman"/>
          <w:sz w:val="24"/>
          <w:szCs w:val="24"/>
        </w:rPr>
        <w:t xml:space="preserve"> elérő</w:t>
      </w:r>
      <w:r w:rsidR="00642E93">
        <w:rPr>
          <w:rFonts w:ascii="Times New Roman" w:hAnsi="Times New Roman"/>
          <w:sz w:val="24"/>
          <w:szCs w:val="24"/>
        </w:rPr>
        <w:t>”</w:t>
      </w:r>
      <w:r w:rsidR="002F624E">
        <w:rPr>
          <w:rFonts w:ascii="Times New Roman" w:hAnsi="Times New Roman"/>
          <w:sz w:val="24"/>
          <w:szCs w:val="24"/>
        </w:rPr>
        <w:t xml:space="preserve"> </w:t>
      </w:r>
      <w:r w:rsidRPr="00667F0B">
        <w:rPr>
          <w:rFonts w:ascii="Times New Roman" w:hAnsi="Times New Roman"/>
          <w:sz w:val="24"/>
          <w:szCs w:val="24"/>
        </w:rPr>
        <w:t xml:space="preserve">ajánlat szempontja alapján, a Dokumentáció </w:t>
      </w:r>
      <w:r w:rsidR="009332B4" w:rsidRPr="00667F0B">
        <w:rPr>
          <w:rFonts w:ascii="Times New Roman" w:hAnsi="Times New Roman"/>
          <w:sz w:val="24"/>
          <w:szCs w:val="24"/>
        </w:rPr>
        <w:t>1</w:t>
      </w:r>
      <w:r w:rsidR="009332B4">
        <w:rPr>
          <w:rFonts w:ascii="Times New Roman" w:hAnsi="Times New Roman"/>
          <w:sz w:val="24"/>
          <w:szCs w:val="24"/>
        </w:rPr>
        <w:t>1</w:t>
      </w:r>
      <w:r w:rsidRPr="00667F0B">
        <w:rPr>
          <w:rFonts w:ascii="Times New Roman" w:hAnsi="Times New Roman"/>
          <w:sz w:val="24"/>
          <w:szCs w:val="24"/>
        </w:rPr>
        <w:t xml:space="preserve">. </w:t>
      </w:r>
      <w:r w:rsidR="000D1870">
        <w:rPr>
          <w:rFonts w:ascii="Times New Roman" w:hAnsi="Times New Roman"/>
          <w:sz w:val="24"/>
          <w:szCs w:val="24"/>
        </w:rPr>
        <w:t>pontjában</w:t>
      </w:r>
      <w:r w:rsidR="000D1870" w:rsidRPr="00667F0B">
        <w:rPr>
          <w:rFonts w:ascii="Times New Roman" w:hAnsi="Times New Roman"/>
          <w:sz w:val="24"/>
          <w:szCs w:val="24"/>
        </w:rPr>
        <w:t xml:space="preserve"> </w:t>
      </w:r>
      <w:r w:rsidRPr="00667F0B">
        <w:rPr>
          <w:rFonts w:ascii="Times New Roman" w:hAnsi="Times New Roman"/>
          <w:sz w:val="24"/>
          <w:szCs w:val="24"/>
        </w:rPr>
        <w:t xml:space="preserve">előírtak szerint bírálja el. </w:t>
      </w:r>
    </w:p>
    <w:p w:rsidR="00C600E3" w:rsidRPr="00667F0B" w:rsidRDefault="00C600E3" w:rsidP="00135840">
      <w:pPr>
        <w:spacing w:after="0" w:line="240" w:lineRule="auto"/>
        <w:jc w:val="both"/>
        <w:rPr>
          <w:rFonts w:ascii="Times New Roman" w:hAnsi="Times New Roman"/>
          <w:sz w:val="24"/>
          <w:szCs w:val="24"/>
          <w:u w:val="single"/>
          <w:lang w:eastAsia="hu-HU"/>
        </w:rPr>
      </w:pPr>
    </w:p>
    <w:p w:rsidR="00F82206" w:rsidRPr="00667F0B" w:rsidRDefault="00F82206" w:rsidP="00FE38BA">
      <w:pPr>
        <w:autoSpaceDE w:val="0"/>
        <w:autoSpaceDN w:val="0"/>
        <w:spacing w:after="120" w:line="240" w:lineRule="auto"/>
        <w:jc w:val="both"/>
        <w:rPr>
          <w:rFonts w:ascii="Times New Roman" w:hAnsi="Times New Roman"/>
          <w:b/>
          <w:sz w:val="24"/>
          <w:szCs w:val="24"/>
        </w:rPr>
      </w:pPr>
      <w:r w:rsidRPr="00667F0B">
        <w:rPr>
          <w:rFonts w:ascii="Times New Roman" w:hAnsi="Times New Roman"/>
          <w:b/>
          <w:sz w:val="24"/>
          <w:szCs w:val="24"/>
        </w:rPr>
        <w:t>Egyéb, a büfék üzemeltetésével kapcsolatos információk:</w:t>
      </w:r>
    </w:p>
    <w:p w:rsidR="008E5F71" w:rsidRPr="00667F0B" w:rsidRDefault="00F82206" w:rsidP="00F82206">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A</w:t>
      </w:r>
      <w:r w:rsidR="00772CA4" w:rsidRPr="00667F0B">
        <w:rPr>
          <w:rFonts w:ascii="Times New Roman" w:hAnsi="Times New Roman"/>
          <w:sz w:val="24"/>
          <w:szCs w:val="24"/>
        </w:rPr>
        <w:t xml:space="preserve">jánlatkérő fenntartja magának a jogot a </w:t>
      </w:r>
      <w:r w:rsidRPr="00667F0B">
        <w:rPr>
          <w:rFonts w:ascii="Times New Roman" w:hAnsi="Times New Roman"/>
          <w:sz w:val="24"/>
          <w:szCs w:val="24"/>
        </w:rPr>
        <w:t>szerződéses időszak alatt a</w:t>
      </w:r>
      <w:r w:rsidR="00223F33" w:rsidRPr="00667F0B">
        <w:rPr>
          <w:rFonts w:ascii="Times New Roman" w:hAnsi="Times New Roman"/>
          <w:sz w:val="24"/>
          <w:szCs w:val="24"/>
        </w:rPr>
        <w:t xml:space="preserve">z </w:t>
      </w:r>
      <w:r w:rsidR="00772CA4" w:rsidRPr="00667F0B">
        <w:rPr>
          <w:rFonts w:ascii="Times New Roman" w:hAnsi="Times New Roman"/>
          <w:sz w:val="24"/>
          <w:szCs w:val="24"/>
        </w:rPr>
        <w:t>üzemeltetés</w:t>
      </w:r>
      <w:r w:rsidR="00217A3F">
        <w:rPr>
          <w:rFonts w:ascii="Times New Roman" w:hAnsi="Times New Roman"/>
          <w:sz w:val="24"/>
          <w:szCs w:val="24"/>
        </w:rPr>
        <w:t>sel érintett</w:t>
      </w:r>
      <w:r w:rsidR="00772CA4" w:rsidRPr="00667F0B">
        <w:rPr>
          <w:rFonts w:ascii="Times New Roman" w:hAnsi="Times New Roman"/>
          <w:sz w:val="24"/>
          <w:szCs w:val="24"/>
        </w:rPr>
        <w:t xml:space="preserve"> </w:t>
      </w:r>
      <w:r w:rsidRPr="00667F0B">
        <w:rPr>
          <w:rFonts w:ascii="Times New Roman" w:hAnsi="Times New Roman"/>
          <w:sz w:val="24"/>
          <w:szCs w:val="24"/>
        </w:rPr>
        <w:t>hely</w:t>
      </w:r>
      <w:r w:rsidR="00772CA4" w:rsidRPr="00667F0B">
        <w:rPr>
          <w:rFonts w:ascii="Times New Roman" w:hAnsi="Times New Roman"/>
          <w:sz w:val="24"/>
          <w:szCs w:val="24"/>
        </w:rPr>
        <w:t>iség</w:t>
      </w:r>
      <w:r w:rsidRPr="00667F0B">
        <w:rPr>
          <w:rFonts w:ascii="Times New Roman" w:hAnsi="Times New Roman"/>
          <w:sz w:val="24"/>
          <w:szCs w:val="24"/>
        </w:rPr>
        <w:t xml:space="preserve">ek </w:t>
      </w:r>
      <w:r w:rsidR="00772CA4" w:rsidRPr="00667F0B">
        <w:rPr>
          <w:rFonts w:ascii="Times New Roman" w:hAnsi="Times New Roman"/>
          <w:sz w:val="24"/>
          <w:szCs w:val="24"/>
        </w:rPr>
        <w:t>átalakítására</w:t>
      </w:r>
      <w:r w:rsidR="00277C77" w:rsidRPr="00667F0B">
        <w:rPr>
          <w:rFonts w:ascii="Times New Roman" w:hAnsi="Times New Roman"/>
          <w:sz w:val="24"/>
          <w:szCs w:val="24"/>
        </w:rPr>
        <w:t>, fejlesztésére</w:t>
      </w:r>
      <w:r w:rsidRPr="00667F0B">
        <w:rPr>
          <w:rFonts w:ascii="Times New Roman" w:hAnsi="Times New Roman"/>
          <w:sz w:val="24"/>
          <w:szCs w:val="24"/>
        </w:rPr>
        <w:t>.</w:t>
      </w:r>
      <w:r w:rsidR="00772CA4" w:rsidRPr="00667F0B">
        <w:rPr>
          <w:rFonts w:ascii="Times New Roman" w:hAnsi="Times New Roman"/>
          <w:sz w:val="24"/>
          <w:szCs w:val="24"/>
        </w:rPr>
        <w:t xml:space="preserve"> </w:t>
      </w:r>
    </w:p>
    <w:p w:rsidR="00F82206" w:rsidRPr="00667F0B" w:rsidRDefault="00772CA4" w:rsidP="00F82206">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Ebben az esetben a </w:t>
      </w:r>
      <w:r w:rsidR="002023D8">
        <w:rPr>
          <w:rFonts w:ascii="Times New Roman" w:hAnsi="Times New Roman"/>
          <w:sz w:val="24"/>
          <w:szCs w:val="24"/>
        </w:rPr>
        <w:t xml:space="preserve">szerződéses </w:t>
      </w:r>
      <w:r w:rsidRPr="00667F0B">
        <w:rPr>
          <w:rFonts w:ascii="Times New Roman" w:hAnsi="Times New Roman"/>
          <w:sz w:val="24"/>
          <w:szCs w:val="24"/>
        </w:rPr>
        <w:t>felek külön megegyezésük szerint rögzítik a</w:t>
      </w:r>
      <w:r w:rsidR="002023D8">
        <w:rPr>
          <w:rFonts w:ascii="Times New Roman" w:hAnsi="Times New Roman"/>
          <w:sz w:val="24"/>
          <w:szCs w:val="24"/>
        </w:rPr>
        <w:t xml:space="preserve"> fentebb meghatározott</w:t>
      </w:r>
      <w:r w:rsidR="00277C77" w:rsidRPr="00667F0B">
        <w:rPr>
          <w:rFonts w:ascii="Times New Roman" w:hAnsi="Times New Roman"/>
          <w:sz w:val="24"/>
          <w:szCs w:val="24"/>
        </w:rPr>
        <w:t xml:space="preserve"> változtatások </w:t>
      </w:r>
      <w:r w:rsidR="004A2FA2" w:rsidRPr="00667F0B">
        <w:rPr>
          <w:rFonts w:ascii="Times New Roman" w:hAnsi="Times New Roman"/>
          <w:sz w:val="24"/>
          <w:szCs w:val="24"/>
        </w:rPr>
        <w:t>költség</w:t>
      </w:r>
      <w:r w:rsidR="00277C77" w:rsidRPr="00667F0B">
        <w:rPr>
          <w:rFonts w:ascii="Times New Roman" w:hAnsi="Times New Roman"/>
          <w:sz w:val="24"/>
          <w:szCs w:val="24"/>
        </w:rPr>
        <w:t>viselését vagy költség</w:t>
      </w:r>
      <w:r w:rsidR="004A2FA2" w:rsidRPr="00667F0B">
        <w:rPr>
          <w:rFonts w:ascii="Times New Roman" w:hAnsi="Times New Roman"/>
          <w:sz w:val="24"/>
          <w:szCs w:val="24"/>
        </w:rPr>
        <w:t xml:space="preserve">megosztását, illetve </w:t>
      </w:r>
      <w:r w:rsidR="002023D8">
        <w:rPr>
          <w:rFonts w:ascii="Times New Roman" w:hAnsi="Times New Roman"/>
          <w:sz w:val="24"/>
          <w:szCs w:val="24"/>
        </w:rPr>
        <w:t>a változtatással</w:t>
      </w:r>
      <w:r w:rsidR="004A2FA2" w:rsidRPr="00667F0B">
        <w:rPr>
          <w:rFonts w:ascii="Times New Roman" w:hAnsi="Times New Roman"/>
          <w:sz w:val="24"/>
          <w:szCs w:val="24"/>
        </w:rPr>
        <w:t xml:space="preserve"> </w:t>
      </w:r>
      <w:r w:rsidRPr="00667F0B">
        <w:rPr>
          <w:rFonts w:ascii="Times New Roman" w:hAnsi="Times New Roman"/>
          <w:sz w:val="24"/>
          <w:szCs w:val="24"/>
        </w:rPr>
        <w:t xml:space="preserve">érintett egységek </w:t>
      </w:r>
      <w:r w:rsidR="004A2FA2" w:rsidRPr="00667F0B">
        <w:rPr>
          <w:rFonts w:ascii="Times New Roman" w:hAnsi="Times New Roman"/>
          <w:sz w:val="24"/>
          <w:szCs w:val="24"/>
        </w:rPr>
        <w:t xml:space="preserve">további </w:t>
      </w:r>
      <w:r w:rsidRPr="00667F0B">
        <w:rPr>
          <w:rFonts w:ascii="Times New Roman" w:hAnsi="Times New Roman"/>
          <w:sz w:val="24"/>
          <w:szCs w:val="24"/>
        </w:rPr>
        <w:t xml:space="preserve">üzemeltetési és </w:t>
      </w:r>
      <w:r w:rsidR="00277C77" w:rsidRPr="00667F0B">
        <w:rPr>
          <w:rFonts w:ascii="Times New Roman" w:hAnsi="Times New Roman"/>
          <w:sz w:val="24"/>
          <w:szCs w:val="24"/>
        </w:rPr>
        <w:t xml:space="preserve">egyéb </w:t>
      </w:r>
      <w:r w:rsidRPr="00667F0B">
        <w:rPr>
          <w:rFonts w:ascii="Times New Roman" w:hAnsi="Times New Roman"/>
          <w:sz w:val="24"/>
          <w:szCs w:val="24"/>
        </w:rPr>
        <w:t>szerződéses feltételeit</w:t>
      </w:r>
      <w:r w:rsidR="00FE38BA" w:rsidRPr="00667F0B">
        <w:rPr>
          <w:rFonts w:ascii="Times New Roman" w:hAnsi="Times New Roman"/>
          <w:sz w:val="24"/>
          <w:szCs w:val="24"/>
        </w:rPr>
        <w:t>.</w:t>
      </w:r>
    </w:p>
    <w:p w:rsidR="00727B06" w:rsidRPr="00667F0B" w:rsidRDefault="00727B06" w:rsidP="00F82206">
      <w:pPr>
        <w:autoSpaceDE w:val="0"/>
        <w:autoSpaceDN w:val="0"/>
        <w:spacing w:after="0" w:line="240" w:lineRule="auto"/>
        <w:jc w:val="both"/>
        <w:rPr>
          <w:rFonts w:ascii="Times New Roman" w:hAnsi="Times New Roman"/>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Az ajánlat benyújtásának határideje</w:t>
      </w:r>
    </w:p>
    <w:p w:rsidR="009F12D4" w:rsidRPr="00667F0B" w:rsidRDefault="009F12D4" w:rsidP="00135840">
      <w:pPr>
        <w:autoSpaceDE w:val="0"/>
        <w:autoSpaceDN w:val="0"/>
        <w:spacing w:after="0" w:line="240" w:lineRule="auto"/>
        <w:jc w:val="both"/>
        <w:rPr>
          <w:rFonts w:ascii="Times New Roman" w:hAnsi="Times New Roman"/>
          <w:b/>
          <w:sz w:val="24"/>
          <w:szCs w:val="24"/>
        </w:rPr>
      </w:pPr>
    </w:p>
    <w:p w:rsidR="009F12D4" w:rsidRPr="00667F0B" w:rsidRDefault="00206C47" w:rsidP="00135840">
      <w:pPr>
        <w:spacing w:after="0" w:line="240" w:lineRule="auto"/>
        <w:jc w:val="both"/>
        <w:rPr>
          <w:rFonts w:ascii="Times New Roman" w:hAnsi="Times New Roman"/>
          <w:sz w:val="24"/>
          <w:szCs w:val="24"/>
        </w:rPr>
      </w:pPr>
      <w:r>
        <w:rPr>
          <w:rFonts w:ascii="Times New Roman" w:hAnsi="Times New Roman"/>
          <w:sz w:val="24"/>
          <w:szCs w:val="24"/>
        </w:rPr>
        <w:t>A</w:t>
      </w:r>
      <w:r w:rsidR="009F12D4" w:rsidRPr="00F3525F">
        <w:rPr>
          <w:rFonts w:ascii="Times New Roman" w:hAnsi="Times New Roman"/>
          <w:bCs/>
          <w:sz w:val="24"/>
          <w:szCs w:val="24"/>
        </w:rPr>
        <w:t>jánlatukat</w:t>
      </w:r>
      <w:r w:rsidR="009F12D4" w:rsidRPr="00F3525F">
        <w:rPr>
          <w:rFonts w:ascii="Times New Roman" w:hAnsi="Times New Roman"/>
          <w:sz w:val="24"/>
          <w:szCs w:val="24"/>
        </w:rPr>
        <w:t xml:space="preserve"> írásban, </w:t>
      </w:r>
      <w:r w:rsidR="00D136C0" w:rsidRPr="00F3525F">
        <w:rPr>
          <w:rFonts w:ascii="Times New Roman" w:hAnsi="Times New Roman"/>
          <w:b/>
          <w:sz w:val="24"/>
          <w:szCs w:val="24"/>
        </w:rPr>
        <w:t>201</w:t>
      </w:r>
      <w:r w:rsidR="00217A3F">
        <w:rPr>
          <w:rFonts w:ascii="Times New Roman" w:hAnsi="Times New Roman"/>
          <w:b/>
          <w:sz w:val="24"/>
          <w:szCs w:val="24"/>
        </w:rPr>
        <w:t>9</w:t>
      </w:r>
      <w:r w:rsidR="0037176F" w:rsidRPr="00F3525F">
        <w:rPr>
          <w:rFonts w:ascii="Times New Roman" w:hAnsi="Times New Roman"/>
          <w:b/>
          <w:sz w:val="24"/>
          <w:szCs w:val="24"/>
        </w:rPr>
        <w:t xml:space="preserve">. </w:t>
      </w:r>
      <w:r w:rsidR="005D1940">
        <w:rPr>
          <w:rFonts w:ascii="Times New Roman" w:hAnsi="Times New Roman"/>
          <w:b/>
          <w:sz w:val="24"/>
          <w:szCs w:val="24"/>
        </w:rPr>
        <w:t>augusztus</w:t>
      </w:r>
      <w:r w:rsidR="00182308" w:rsidRPr="00F3525F">
        <w:rPr>
          <w:rFonts w:ascii="Times New Roman" w:hAnsi="Times New Roman"/>
          <w:b/>
          <w:sz w:val="24"/>
          <w:szCs w:val="24"/>
        </w:rPr>
        <w:t xml:space="preserve"> </w:t>
      </w:r>
      <w:r w:rsidR="005D1940">
        <w:rPr>
          <w:rFonts w:ascii="Times New Roman" w:hAnsi="Times New Roman"/>
          <w:b/>
          <w:sz w:val="24"/>
          <w:szCs w:val="24"/>
        </w:rPr>
        <w:t>0</w:t>
      </w:r>
      <w:r w:rsidR="006F388C">
        <w:rPr>
          <w:rFonts w:ascii="Times New Roman" w:hAnsi="Times New Roman"/>
          <w:b/>
          <w:sz w:val="24"/>
          <w:szCs w:val="24"/>
        </w:rPr>
        <w:t>5</w:t>
      </w:r>
      <w:r w:rsidR="00182308" w:rsidRPr="00F3525F">
        <w:rPr>
          <w:rFonts w:ascii="Times New Roman" w:hAnsi="Times New Roman"/>
          <w:b/>
          <w:sz w:val="24"/>
          <w:szCs w:val="24"/>
        </w:rPr>
        <w:t xml:space="preserve">. </w:t>
      </w:r>
      <w:r w:rsidR="00185718" w:rsidRPr="00F3525F">
        <w:rPr>
          <w:rFonts w:ascii="Times New Roman" w:hAnsi="Times New Roman"/>
          <w:b/>
          <w:sz w:val="24"/>
          <w:szCs w:val="24"/>
        </w:rPr>
        <w:t>napján 1</w:t>
      </w:r>
      <w:r w:rsidR="00217A3F">
        <w:rPr>
          <w:rFonts w:ascii="Times New Roman" w:hAnsi="Times New Roman"/>
          <w:b/>
          <w:sz w:val="24"/>
          <w:szCs w:val="24"/>
        </w:rPr>
        <w:t>2</w:t>
      </w:r>
      <w:r w:rsidR="00185718" w:rsidRPr="00F3525F">
        <w:rPr>
          <w:rFonts w:ascii="Times New Roman" w:hAnsi="Times New Roman"/>
          <w:b/>
          <w:sz w:val="24"/>
          <w:szCs w:val="24"/>
        </w:rPr>
        <w:t>.00 óráig</w:t>
      </w:r>
      <w:r w:rsidR="00185718" w:rsidRPr="00F3525F">
        <w:rPr>
          <w:rFonts w:ascii="Times New Roman" w:hAnsi="Times New Roman"/>
          <w:sz w:val="24"/>
          <w:szCs w:val="24"/>
        </w:rPr>
        <w:t xml:space="preserve"> </w:t>
      </w:r>
      <w:r w:rsidR="009F12D4" w:rsidRPr="00F3525F">
        <w:rPr>
          <w:rFonts w:ascii="Times New Roman" w:hAnsi="Times New Roman"/>
          <w:sz w:val="24"/>
          <w:szCs w:val="24"/>
        </w:rPr>
        <w:t>várjuk</w:t>
      </w:r>
      <w:r w:rsidR="009F12D4" w:rsidRPr="00667F0B">
        <w:rPr>
          <w:rFonts w:ascii="Times New Roman" w:hAnsi="Times New Roman"/>
          <w:sz w:val="24"/>
          <w:szCs w:val="24"/>
        </w:rPr>
        <w:t xml:space="preserve"> személyesen</w:t>
      </w:r>
      <w:r w:rsidR="00642E93">
        <w:rPr>
          <w:rFonts w:ascii="Times New Roman" w:hAnsi="Times New Roman"/>
          <w:sz w:val="24"/>
          <w:szCs w:val="24"/>
        </w:rPr>
        <w:t>,</w:t>
      </w:r>
      <w:r w:rsidR="009F12D4" w:rsidRPr="00667F0B">
        <w:rPr>
          <w:rFonts w:ascii="Times New Roman" w:hAnsi="Times New Roman"/>
          <w:sz w:val="24"/>
          <w:szCs w:val="24"/>
        </w:rPr>
        <w:t xml:space="preserve"> vagy postai úton a</w:t>
      </w:r>
      <w:r w:rsidR="00D868FB" w:rsidRPr="00667F0B">
        <w:rPr>
          <w:rFonts w:ascii="Times New Roman" w:hAnsi="Times New Roman"/>
          <w:sz w:val="24"/>
          <w:szCs w:val="24"/>
        </w:rPr>
        <w:t xml:space="preserve"> </w:t>
      </w:r>
      <w:r w:rsidR="00360CBE" w:rsidRPr="00667F0B">
        <w:rPr>
          <w:rFonts w:ascii="Times New Roman" w:hAnsi="Times New Roman"/>
          <w:sz w:val="24"/>
          <w:szCs w:val="24"/>
        </w:rPr>
        <w:t xml:space="preserve">Liszt Ferenc Zeneművészeti Egyetem </w:t>
      </w:r>
      <w:r w:rsidR="00AF1670" w:rsidRPr="00667F0B">
        <w:rPr>
          <w:rFonts w:ascii="Times New Roman" w:hAnsi="Times New Roman"/>
          <w:sz w:val="24"/>
          <w:szCs w:val="24"/>
        </w:rPr>
        <w:t>Műszaki és Vagyongazdálkodási Igazgatóság</w:t>
      </w:r>
      <w:r w:rsidR="007027AB">
        <w:rPr>
          <w:rFonts w:ascii="Times New Roman" w:hAnsi="Times New Roman"/>
          <w:sz w:val="24"/>
          <w:szCs w:val="24"/>
        </w:rPr>
        <w:t>ra</w:t>
      </w:r>
      <w:r w:rsidR="0012783E" w:rsidRPr="00667F0B">
        <w:rPr>
          <w:rFonts w:ascii="Times New Roman" w:hAnsi="Times New Roman"/>
          <w:sz w:val="24"/>
          <w:szCs w:val="24"/>
        </w:rPr>
        <w:t xml:space="preserve"> </w:t>
      </w:r>
      <w:r w:rsidR="00862DC7" w:rsidRPr="00667F0B">
        <w:rPr>
          <w:rFonts w:ascii="Times New Roman" w:hAnsi="Times New Roman"/>
          <w:sz w:val="24"/>
          <w:szCs w:val="24"/>
        </w:rPr>
        <w:t>(</w:t>
      </w:r>
      <w:r w:rsidR="00360CBE" w:rsidRPr="00667F0B">
        <w:rPr>
          <w:rFonts w:ascii="Times New Roman" w:hAnsi="Times New Roman"/>
          <w:sz w:val="24"/>
          <w:szCs w:val="24"/>
        </w:rPr>
        <w:t xml:space="preserve">személyesen: </w:t>
      </w:r>
      <w:r w:rsidR="00AC7B18">
        <w:rPr>
          <w:rFonts w:ascii="Times New Roman" w:hAnsi="Times New Roman"/>
          <w:sz w:val="24"/>
          <w:szCs w:val="24"/>
        </w:rPr>
        <w:t xml:space="preserve">1077 </w:t>
      </w:r>
      <w:r w:rsidR="00360CBE" w:rsidRPr="00667F0B">
        <w:rPr>
          <w:rFonts w:ascii="Times New Roman" w:hAnsi="Times New Roman"/>
          <w:sz w:val="24"/>
          <w:szCs w:val="24"/>
        </w:rPr>
        <w:t>Budapest,</w:t>
      </w:r>
      <w:r w:rsidR="007027AB">
        <w:rPr>
          <w:rFonts w:ascii="Times New Roman" w:hAnsi="Times New Roman"/>
          <w:sz w:val="24"/>
          <w:szCs w:val="24"/>
        </w:rPr>
        <w:t xml:space="preserve"> </w:t>
      </w:r>
      <w:r w:rsidR="00AF1670" w:rsidRPr="00667F0B">
        <w:rPr>
          <w:rFonts w:ascii="Times New Roman" w:hAnsi="Times New Roman"/>
          <w:sz w:val="24"/>
          <w:szCs w:val="24"/>
        </w:rPr>
        <w:t>Wesselényi utca 52.</w:t>
      </w:r>
      <w:r w:rsidR="00AC7B18">
        <w:rPr>
          <w:rFonts w:ascii="Times New Roman" w:hAnsi="Times New Roman"/>
          <w:sz w:val="24"/>
          <w:szCs w:val="24"/>
        </w:rPr>
        <w:t xml:space="preserve">, </w:t>
      </w:r>
      <w:r w:rsidR="007A0744" w:rsidRPr="00667F0B">
        <w:rPr>
          <w:rFonts w:ascii="Times New Roman" w:hAnsi="Times New Roman"/>
          <w:sz w:val="24"/>
          <w:szCs w:val="24"/>
        </w:rPr>
        <w:t>Üzemeltetési Osztály 206. szoba (Papp Edina)</w:t>
      </w:r>
      <w:r w:rsidR="00AF1670" w:rsidRPr="00667F0B">
        <w:rPr>
          <w:rFonts w:ascii="Times New Roman" w:hAnsi="Times New Roman"/>
          <w:sz w:val="24"/>
          <w:szCs w:val="24"/>
        </w:rPr>
        <w:t>, postai úton: 1391 Budapest, Pf. 206.</w:t>
      </w:r>
      <w:r w:rsidR="00D868FB" w:rsidRPr="00667F0B">
        <w:rPr>
          <w:rFonts w:ascii="Times New Roman" w:hAnsi="Times New Roman"/>
          <w:sz w:val="24"/>
          <w:szCs w:val="24"/>
        </w:rPr>
        <w:t>)</w:t>
      </w:r>
      <w:r w:rsidR="00EE1959" w:rsidRPr="00667F0B">
        <w:rPr>
          <w:rFonts w:ascii="Times New Roman" w:hAnsi="Times New Roman"/>
          <w:sz w:val="24"/>
          <w:szCs w:val="24"/>
        </w:rPr>
        <w:t>.</w:t>
      </w:r>
      <w:r w:rsidR="009F12D4" w:rsidRPr="00667F0B">
        <w:rPr>
          <w:rFonts w:ascii="Times New Roman" w:hAnsi="Times New Roman"/>
          <w:sz w:val="24"/>
          <w:szCs w:val="24"/>
        </w:rPr>
        <w:t xml:space="preserve"> A</w:t>
      </w:r>
      <w:r>
        <w:rPr>
          <w:rFonts w:ascii="Times New Roman" w:hAnsi="Times New Roman"/>
          <w:sz w:val="24"/>
          <w:szCs w:val="24"/>
        </w:rPr>
        <w:t xml:space="preserve"> határidőn túl beérkezett</w:t>
      </w:r>
      <w:r w:rsidR="009F12D4" w:rsidRPr="00667F0B">
        <w:rPr>
          <w:rFonts w:ascii="Times New Roman" w:hAnsi="Times New Roman"/>
          <w:sz w:val="24"/>
          <w:szCs w:val="24"/>
        </w:rPr>
        <w:t xml:space="preserve"> ajánlatokat </w:t>
      </w:r>
      <w:r>
        <w:rPr>
          <w:rFonts w:ascii="Times New Roman" w:hAnsi="Times New Roman"/>
          <w:sz w:val="24"/>
          <w:szCs w:val="24"/>
        </w:rPr>
        <w:t xml:space="preserve">az </w:t>
      </w:r>
      <w:r w:rsidR="009F12D4" w:rsidRPr="00667F0B">
        <w:rPr>
          <w:rFonts w:ascii="Times New Roman" w:hAnsi="Times New Roman"/>
          <w:sz w:val="24"/>
          <w:szCs w:val="24"/>
        </w:rPr>
        <w:t xml:space="preserve">Ajánlatkérő nem tudja </w:t>
      </w:r>
      <w:r w:rsidR="00217A3F">
        <w:rPr>
          <w:rFonts w:ascii="Times New Roman" w:hAnsi="Times New Roman"/>
          <w:sz w:val="24"/>
          <w:szCs w:val="24"/>
        </w:rPr>
        <w:t>befogadni.</w:t>
      </w:r>
      <w:bookmarkStart w:id="0" w:name="_GoBack"/>
      <w:bookmarkEnd w:id="0"/>
    </w:p>
    <w:p w:rsidR="009F12D4" w:rsidRPr="00667F0B" w:rsidRDefault="009F12D4" w:rsidP="00135840">
      <w:pPr>
        <w:spacing w:after="0" w:line="240" w:lineRule="auto"/>
        <w:jc w:val="both"/>
        <w:rPr>
          <w:rFonts w:ascii="Times New Roman" w:hAnsi="Times New Roman"/>
          <w:sz w:val="24"/>
          <w:szCs w:val="24"/>
        </w:rPr>
      </w:pPr>
    </w:p>
    <w:p w:rsidR="00206C47"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Postai úton történő ajánlattétel esetén felhívjuk szíves figyelmüket, hogy a fenti határidő nem az ajánlatuk feladására, hanem Ajánlatkérő számára történő kézbesítésére vonatkozik. Személyes kézbesítés esetén az ajánlatokat hétköznap 09.</w:t>
      </w:r>
      <w:r w:rsidR="00747EA0" w:rsidRPr="00667F0B">
        <w:rPr>
          <w:rFonts w:ascii="Times New Roman" w:hAnsi="Times New Roman"/>
          <w:sz w:val="24"/>
          <w:szCs w:val="24"/>
        </w:rPr>
        <w:t>00</w:t>
      </w:r>
      <w:r w:rsidRPr="00667F0B">
        <w:rPr>
          <w:rFonts w:ascii="Times New Roman" w:hAnsi="Times New Roman"/>
          <w:sz w:val="24"/>
          <w:szCs w:val="24"/>
        </w:rPr>
        <w:t xml:space="preserve"> órától 16.00 óráig </w:t>
      </w:r>
      <w:r w:rsidR="007A0744" w:rsidRPr="00667F0B">
        <w:rPr>
          <w:rFonts w:ascii="Times New Roman" w:hAnsi="Times New Roman"/>
          <w:sz w:val="24"/>
          <w:szCs w:val="24"/>
        </w:rPr>
        <w:t>(pénteken 9.00 órától 14</w:t>
      </w:r>
      <w:r w:rsidR="00EF2BE3" w:rsidRPr="00667F0B">
        <w:rPr>
          <w:rFonts w:ascii="Times New Roman" w:hAnsi="Times New Roman"/>
          <w:sz w:val="24"/>
          <w:szCs w:val="24"/>
        </w:rPr>
        <w:t>.00 óráig</w:t>
      </w:r>
      <w:r w:rsidR="0039338D" w:rsidRPr="00667F0B">
        <w:rPr>
          <w:rFonts w:ascii="Times New Roman" w:hAnsi="Times New Roman"/>
          <w:sz w:val="24"/>
          <w:szCs w:val="24"/>
        </w:rPr>
        <w:t>, az ajánlattételi határidő utolsó napján 1</w:t>
      </w:r>
      <w:r w:rsidR="00217A3F">
        <w:rPr>
          <w:rFonts w:ascii="Times New Roman" w:hAnsi="Times New Roman"/>
          <w:sz w:val="24"/>
          <w:szCs w:val="24"/>
        </w:rPr>
        <w:t>2</w:t>
      </w:r>
      <w:r w:rsidR="0039338D" w:rsidRPr="00667F0B">
        <w:rPr>
          <w:rFonts w:ascii="Times New Roman" w:hAnsi="Times New Roman"/>
          <w:sz w:val="24"/>
          <w:szCs w:val="24"/>
        </w:rPr>
        <w:t>:00 óráig</w:t>
      </w:r>
      <w:r w:rsidR="00EF2BE3" w:rsidRPr="00667F0B">
        <w:rPr>
          <w:rFonts w:ascii="Times New Roman" w:hAnsi="Times New Roman"/>
          <w:sz w:val="24"/>
          <w:szCs w:val="24"/>
        </w:rPr>
        <w:t xml:space="preserve">) </w:t>
      </w:r>
      <w:r w:rsidRPr="00667F0B">
        <w:rPr>
          <w:rFonts w:ascii="Times New Roman" w:hAnsi="Times New Roman"/>
          <w:sz w:val="24"/>
          <w:szCs w:val="24"/>
        </w:rPr>
        <w:t>lehet leadni Ajánlatkérő</w:t>
      </w:r>
      <w:r w:rsidR="00CE7544" w:rsidRPr="00667F0B">
        <w:rPr>
          <w:rFonts w:ascii="Times New Roman" w:hAnsi="Times New Roman"/>
          <w:sz w:val="24"/>
          <w:szCs w:val="24"/>
        </w:rPr>
        <w:t xml:space="preserve"> képviselőjénél</w:t>
      </w:r>
      <w:r w:rsidR="00EE1959" w:rsidRPr="00667F0B">
        <w:rPr>
          <w:rFonts w:ascii="Times New Roman" w:hAnsi="Times New Roman"/>
          <w:sz w:val="24"/>
          <w:szCs w:val="24"/>
        </w:rPr>
        <w:t xml:space="preserve"> </w:t>
      </w:r>
      <w:r w:rsidR="00EC6051" w:rsidRPr="00667F0B">
        <w:rPr>
          <w:rFonts w:ascii="Times New Roman" w:hAnsi="Times New Roman"/>
          <w:sz w:val="24"/>
          <w:szCs w:val="24"/>
        </w:rPr>
        <w:t>a fenti</w:t>
      </w:r>
      <w:r w:rsidR="00EE1959" w:rsidRPr="00667F0B">
        <w:rPr>
          <w:rFonts w:ascii="Times New Roman" w:hAnsi="Times New Roman"/>
          <w:sz w:val="24"/>
          <w:szCs w:val="24"/>
        </w:rPr>
        <w:t xml:space="preserve"> címen</w:t>
      </w:r>
      <w:r w:rsidRPr="00667F0B">
        <w:rPr>
          <w:rFonts w:ascii="Times New Roman" w:hAnsi="Times New Roman"/>
          <w:sz w:val="24"/>
          <w:szCs w:val="24"/>
        </w:rPr>
        <w:t>.</w:t>
      </w:r>
      <w:r w:rsidR="00DF1EBB" w:rsidRPr="00667F0B">
        <w:rPr>
          <w:rFonts w:ascii="Times New Roman" w:hAnsi="Times New Roman"/>
          <w:sz w:val="24"/>
          <w:szCs w:val="24"/>
        </w:rPr>
        <w:t xml:space="preserve"> </w:t>
      </w:r>
      <w:r w:rsidR="00950CCA">
        <w:rPr>
          <w:rFonts w:ascii="Times New Roman" w:hAnsi="Times New Roman"/>
          <w:sz w:val="24"/>
          <w:szCs w:val="24"/>
        </w:rPr>
        <w:t>A b</w:t>
      </w:r>
      <w:r w:rsidR="00DF1EBB" w:rsidRPr="00667F0B">
        <w:rPr>
          <w:rFonts w:ascii="Times New Roman" w:hAnsi="Times New Roman"/>
          <w:sz w:val="24"/>
          <w:szCs w:val="24"/>
        </w:rPr>
        <w:t>oríték</w:t>
      </w:r>
      <w:r w:rsidR="00217A3F">
        <w:rPr>
          <w:rFonts w:ascii="Times New Roman" w:hAnsi="Times New Roman"/>
          <w:sz w:val="24"/>
          <w:szCs w:val="24"/>
        </w:rPr>
        <w:t xml:space="preserve">on </w:t>
      </w:r>
      <w:r w:rsidR="00206C47">
        <w:rPr>
          <w:rFonts w:ascii="Times New Roman" w:hAnsi="Times New Roman"/>
          <w:sz w:val="24"/>
          <w:szCs w:val="24"/>
        </w:rPr>
        <w:t>kérjük feltüntetni az alábbiakat:</w:t>
      </w:r>
      <w:r w:rsidRPr="00667F0B">
        <w:rPr>
          <w:rFonts w:ascii="Times New Roman" w:hAnsi="Times New Roman"/>
          <w:sz w:val="24"/>
          <w:szCs w:val="24"/>
        </w:rPr>
        <w:t xml:space="preserve"> </w:t>
      </w:r>
    </w:p>
    <w:p w:rsidR="009F12D4" w:rsidRPr="00DE34AE" w:rsidRDefault="00DF1EBB" w:rsidP="00135840">
      <w:pPr>
        <w:spacing w:after="0" w:line="240" w:lineRule="auto"/>
        <w:jc w:val="both"/>
        <w:rPr>
          <w:rFonts w:ascii="Times New Roman" w:hAnsi="Times New Roman"/>
          <w:b/>
          <w:i/>
          <w:sz w:val="24"/>
          <w:szCs w:val="24"/>
        </w:rPr>
      </w:pPr>
      <w:r w:rsidRPr="00DE34AE">
        <w:rPr>
          <w:rFonts w:ascii="Times New Roman" w:hAnsi="Times New Roman"/>
          <w:b/>
          <w:i/>
          <w:sz w:val="24"/>
          <w:szCs w:val="24"/>
        </w:rPr>
        <w:t xml:space="preserve"> „</w:t>
      </w:r>
      <w:r w:rsidR="00950CCA" w:rsidRPr="00950CCA">
        <w:rPr>
          <w:rFonts w:ascii="Times New Roman" w:hAnsi="Times New Roman"/>
          <w:b/>
          <w:i/>
          <w:sz w:val="24"/>
          <w:szCs w:val="24"/>
        </w:rPr>
        <w:t>Büfé- és melegítőkonyhás (üzemi</w:t>
      </w:r>
      <w:r w:rsidR="00EA1984">
        <w:rPr>
          <w:rFonts w:ascii="Times New Roman" w:hAnsi="Times New Roman"/>
          <w:b/>
          <w:i/>
          <w:sz w:val="24"/>
          <w:szCs w:val="24"/>
        </w:rPr>
        <w:t>+közétkeztetési</w:t>
      </w:r>
      <w:r w:rsidR="00950CCA" w:rsidRPr="00950CCA">
        <w:rPr>
          <w:rFonts w:ascii="Times New Roman" w:hAnsi="Times New Roman"/>
          <w:b/>
          <w:i/>
          <w:sz w:val="24"/>
          <w:szCs w:val="24"/>
        </w:rPr>
        <w:t xml:space="preserve">) étterem </w:t>
      </w:r>
      <w:r w:rsidR="00952D44">
        <w:rPr>
          <w:rFonts w:ascii="Times New Roman" w:hAnsi="Times New Roman"/>
          <w:b/>
          <w:i/>
          <w:sz w:val="24"/>
          <w:szCs w:val="24"/>
        </w:rPr>
        <w:t xml:space="preserve">szolgáltatás biztosítása </w:t>
      </w:r>
      <w:r w:rsidR="00217A3F">
        <w:rPr>
          <w:rFonts w:ascii="Times New Roman" w:hAnsi="Times New Roman"/>
          <w:b/>
          <w:i/>
          <w:sz w:val="24"/>
          <w:szCs w:val="24"/>
        </w:rPr>
        <w:t xml:space="preserve">a </w:t>
      </w:r>
      <w:r w:rsidR="00217A3F">
        <w:rPr>
          <w:rFonts w:ascii="Times New Roman" w:hAnsi="Times New Roman"/>
          <w:b/>
          <w:sz w:val="24"/>
          <w:szCs w:val="24"/>
        </w:rPr>
        <w:t>Ligeti György épületben</w:t>
      </w:r>
      <w:r w:rsidR="007027AB">
        <w:rPr>
          <w:rFonts w:ascii="Times New Roman" w:hAnsi="Times New Roman"/>
          <w:b/>
          <w:i/>
          <w:sz w:val="24"/>
          <w:szCs w:val="24"/>
        </w:rPr>
        <w:t xml:space="preserve"> </w:t>
      </w:r>
      <w:r w:rsidR="00952D44">
        <w:rPr>
          <w:rFonts w:ascii="Times New Roman" w:hAnsi="Times New Roman"/>
          <w:b/>
          <w:i/>
          <w:sz w:val="24"/>
          <w:szCs w:val="24"/>
        </w:rPr>
        <w:t>bérleti-üzemeltetési</w:t>
      </w:r>
      <w:r w:rsidR="00950CCA" w:rsidRPr="00950CCA">
        <w:rPr>
          <w:rFonts w:ascii="Times New Roman" w:hAnsi="Times New Roman"/>
          <w:b/>
          <w:i/>
          <w:sz w:val="24"/>
          <w:szCs w:val="24"/>
        </w:rPr>
        <w:t xml:space="preserve"> jogviszony keretében</w:t>
      </w:r>
      <w:r w:rsidRPr="00DE34AE">
        <w:rPr>
          <w:rFonts w:ascii="Times New Roman" w:hAnsi="Times New Roman"/>
          <w:b/>
          <w:i/>
          <w:sz w:val="24"/>
          <w:szCs w:val="24"/>
        </w:rPr>
        <w:t>” pályázat</w:t>
      </w:r>
      <w:r w:rsidR="00642E93">
        <w:rPr>
          <w:rFonts w:ascii="Times New Roman" w:hAnsi="Times New Roman"/>
          <w:b/>
          <w:i/>
          <w:sz w:val="24"/>
          <w:szCs w:val="24"/>
        </w:rPr>
        <w:t>.</w:t>
      </w:r>
    </w:p>
    <w:p w:rsidR="009F12D4" w:rsidRPr="00667F0B" w:rsidRDefault="009F12D4" w:rsidP="00135840">
      <w:pPr>
        <w:spacing w:after="0" w:line="240" w:lineRule="auto"/>
        <w:jc w:val="both"/>
        <w:rPr>
          <w:rFonts w:ascii="Times New Roman" w:hAnsi="Times New Roman"/>
          <w:sz w:val="24"/>
          <w:szCs w:val="24"/>
        </w:rPr>
      </w:pPr>
    </w:p>
    <w:p w:rsidR="00BB5FEF" w:rsidRPr="00667F0B" w:rsidRDefault="00BB5FEF" w:rsidP="00135840">
      <w:pPr>
        <w:spacing w:after="0" w:line="240" w:lineRule="auto"/>
        <w:jc w:val="both"/>
        <w:rPr>
          <w:rFonts w:ascii="Times New Roman" w:hAnsi="Times New Roman"/>
          <w:sz w:val="24"/>
          <w:szCs w:val="24"/>
        </w:rPr>
      </w:pPr>
    </w:p>
    <w:p w:rsidR="0006021E" w:rsidRPr="00667F0B" w:rsidRDefault="005E34F3"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Pr>
          <w:rFonts w:ascii="Times New Roman" w:hAnsi="Times New Roman"/>
          <w:b/>
          <w:smallCaps/>
          <w:sz w:val="24"/>
          <w:szCs w:val="24"/>
        </w:rPr>
        <w:t xml:space="preserve">Az </w:t>
      </w:r>
      <w:r w:rsidR="00BB5FEF">
        <w:rPr>
          <w:rFonts w:ascii="Times New Roman" w:hAnsi="Times New Roman"/>
          <w:b/>
          <w:smallCaps/>
          <w:sz w:val="24"/>
          <w:szCs w:val="24"/>
        </w:rPr>
        <w:t>ajánlattevők</w:t>
      </w:r>
    </w:p>
    <w:p w:rsidR="00FE38BA" w:rsidRPr="00667F0B" w:rsidRDefault="00FE38BA" w:rsidP="00135840">
      <w:pPr>
        <w:pStyle w:val="Listaszerbekezds"/>
        <w:autoSpaceDE w:val="0"/>
        <w:autoSpaceDN w:val="0"/>
        <w:spacing w:after="0" w:line="240" w:lineRule="auto"/>
        <w:ind w:left="0"/>
        <w:jc w:val="both"/>
        <w:rPr>
          <w:rFonts w:ascii="Times New Roman" w:hAnsi="Times New Roman"/>
          <w:sz w:val="24"/>
          <w:szCs w:val="24"/>
        </w:rPr>
      </w:pPr>
    </w:p>
    <w:p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w:t>
      </w:r>
      <w:r w:rsidRPr="00911629">
        <w:rPr>
          <w:rFonts w:ascii="Times New Roman" w:hAnsi="Times New Roman"/>
          <w:sz w:val="24"/>
          <w:szCs w:val="24"/>
        </w:rPr>
        <w:t>jánlatot nyújthat be bármely</w:t>
      </w:r>
      <w:r w:rsidRPr="004D3578">
        <w:t xml:space="preserve"> </w:t>
      </w:r>
      <w:r w:rsidRPr="00667F0B">
        <w:rPr>
          <w:rFonts w:ascii="Times New Roman" w:hAnsi="Times New Roman"/>
          <w:sz w:val="24"/>
          <w:szCs w:val="24"/>
        </w:rPr>
        <w:t xml:space="preserve">Magyarországon nyilvántartásba vett és székhellyel rendelkező </w:t>
      </w:r>
      <w:r w:rsidRPr="004D3578">
        <w:rPr>
          <w:rFonts w:ascii="Times New Roman" w:hAnsi="Times New Roman"/>
          <w:sz w:val="24"/>
          <w:szCs w:val="24"/>
        </w:rPr>
        <w:t>jogi személy</w:t>
      </w:r>
      <w:r>
        <w:rPr>
          <w:rFonts w:ascii="Times New Roman" w:hAnsi="Times New Roman"/>
          <w:sz w:val="24"/>
          <w:szCs w:val="24"/>
        </w:rPr>
        <w:t>,</w:t>
      </w:r>
      <w:r w:rsidRPr="004D3578">
        <w:rPr>
          <w:rFonts w:ascii="Times New Roman" w:hAnsi="Times New Roman"/>
          <w:sz w:val="24"/>
          <w:szCs w:val="24"/>
        </w:rPr>
        <w:t xml:space="preserve"> </w:t>
      </w:r>
      <w:r>
        <w:rPr>
          <w:rFonts w:ascii="Times New Roman" w:hAnsi="Times New Roman"/>
          <w:sz w:val="24"/>
          <w:szCs w:val="24"/>
        </w:rPr>
        <w:t>egyéni cég</w:t>
      </w:r>
      <w:r w:rsidRPr="00667F0B">
        <w:rPr>
          <w:rFonts w:ascii="Times New Roman" w:hAnsi="Times New Roman"/>
          <w:sz w:val="24"/>
          <w:szCs w:val="24"/>
        </w:rPr>
        <w:t xml:space="preserve"> vagy egyéni vállalkozó</w:t>
      </w:r>
      <w:r w:rsidRPr="007D6063">
        <w:rPr>
          <w:rFonts w:ascii="Times New Roman" w:hAnsi="Times New Roman"/>
          <w:sz w:val="24"/>
          <w:szCs w:val="24"/>
        </w:rPr>
        <w:t xml:space="preserve"> </w:t>
      </w:r>
      <w:r>
        <w:rPr>
          <w:rFonts w:ascii="Times New Roman" w:hAnsi="Times New Roman"/>
          <w:sz w:val="24"/>
          <w:szCs w:val="24"/>
        </w:rPr>
        <w:t xml:space="preserve">(a továbbiakban együtt: ajánlattevő) </w:t>
      </w:r>
      <w:r w:rsidRPr="004D3578">
        <w:rPr>
          <w:rFonts w:ascii="Times New Roman" w:hAnsi="Times New Roman"/>
          <w:sz w:val="24"/>
          <w:szCs w:val="24"/>
        </w:rPr>
        <w:t xml:space="preserve">önállóan vagy más </w:t>
      </w:r>
      <w:r>
        <w:rPr>
          <w:rFonts w:ascii="Times New Roman" w:hAnsi="Times New Roman"/>
          <w:sz w:val="24"/>
          <w:szCs w:val="24"/>
        </w:rPr>
        <w:t>ajánlattevővel</w:t>
      </w:r>
      <w:r w:rsidRPr="004D3578">
        <w:rPr>
          <w:rFonts w:ascii="Times New Roman" w:hAnsi="Times New Roman"/>
          <w:sz w:val="24"/>
          <w:szCs w:val="24"/>
        </w:rPr>
        <w:t xml:space="preserve"> közösen</w:t>
      </w:r>
      <w:r>
        <w:rPr>
          <w:rFonts w:ascii="Times New Roman" w:hAnsi="Times New Roman"/>
          <w:sz w:val="24"/>
          <w:szCs w:val="24"/>
        </w:rPr>
        <w:t xml:space="preserve">. </w:t>
      </w:r>
      <w:r w:rsidRPr="004D3578">
        <w:rPr>
          <w:rFonts w:ascii="Times New Roman" w:hAnsi="Times New Roman"/>
          <w:sz w:val="24"/>
          <w:szCs w:val="24"/>
        </w:rPr>
        <w:t xml:space="preserve"> </w:t>
      </w:r>
    </w:p>
    <w:p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p>
    <w:p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K</w:t>
      </w:r>
      <w:r w:rsidRPr="00667F0B">
        <w:rPr>
          <w:rFonts w:ascii="Times New Roman" w:hAnsi="Times New Roman"/>
          <w:sz w:val="24"/>
          <w:szCs w:val="24"/>
        </w:rPr>
        <w:t xml:space="preserve">özös ajánlattétel esetén az ajánlattevőknek </w:t>
      </w:r>
      <w:r>
        <w:rPr>
          <w:rFonts w:ascii="Times New Roman" w:hAnsi="Times New Roman"/>
          <w:sz w:val="24"/>
          <w:szCs w:val="24"/>
        </w:rPr>
        <w:t>az ajánlat</w:t>
      </w:r>
      <w:r w:rsidRPr="00667F0B">
        <w:rPr>
          <w:rFonts w:ascii="Times New Roman" w:hAnsi="Times New Roman"/>
          <w:sz w:val="24"/>
          <w:szCs w:val="24"/>
        </w:rPr>
        <w:t xml:space="preserve"> részeként be kell nyújtani</w:t>
      </w:r>
      <w:r>
        <w:rPr>
          <w:rFonts w:ascii="Times New Roman" w:hAnsi="Times New Roman"/>
          <w:sz w:val="24"/>
          <w:szCs w:val="24"/>
        </w:rPr>
        <w:t>uk</w:t>
      </w:r>
      <w:r w:rsidRPr="00667F0B">
        <w:rPr>
          <w:rFonts w:ascii="Times New Roman" w:hAnsi="Times New Roman"/>
          <w:sz w:val="24"/>
          <w:szCs w:val="24"/>
        </w:rPr>
        <w:t xml:space="preserve"> a közös ajánlattal összefüggő megállapodásukat, amelynek tartalmaznia kell nyilatkozatukat arról, hogy a szerződés szerinti teljesítésért egyetemleges kötelezettséget és felelősséget vállalnak, valamint a teljesítésben való részvételük arányát, a feladatoknak az ajánlattevők közötti </w:t>
      </w:r>
      <w:r w:rsidRPr="00667F0B">
        <w:rPr>
          <w:rFonts w:ascii="Times New Roman" w:hAnsi="Times New Roman"/>
          <w:sz w:val="24"/>
          <w:szCs w:val="24"/>
        </w:rPr>
        <w:lastRenderedPageBreak/>
        <w:t>megosztását, továbbá a képviselő ajánlattevő megjelölését és a képviseletre vonatkozó teljes jogú meghatalmazását</w:t>
      </w:r>
      <w:r>
        <w:rPr>
          <w:rFonts w:ascii="Times New Roman" w:hAnsi="Times New Roman"/>
          <w:sz w:val="24"/>
          <w:szCs w:val="24"/>
        </w:rPr>
        <w:t>.</w:t>
      </w:r>
    </w:p>
    <w:p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p>
    <w:p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w:t>
      </w:r>
      <w:r w:rsidRPr="004D3578">
        <w:rPr>
          <w:rFonts w:ascii="Times New Roman" w:hAnsi="Times New Roman"/>
          <w:sz w:val="24"/>
          <w:szCs w:val="24"/>
        </w:rPr>
        <w:t xml:space="preserve"> </w:t>
      </w:r>
      <w:r>
        <w:rPr>
          <w:rFonts w:ascii="Times New Roman" w:hAnsi="Times New Roman"/>
          <w:sz w:val="24"/>
          <w:szCs w:val="24"/>
        </w:rPr>
        <w:t xml:space="preserve">jelen Pályázati Dokumentáció alapján kötendő szerződésben </w:t>
      </w:r>
      <w:r w:rsidRPr="004D3578">
        <w:rPr>
          <w:rFonts w:ascii="Times New Roman" w:hAnsi="Times New Roman"/>
          <w:sz w:val="24"/>
          <w:szCs w:val="24"/>
        </w:rPr>
        <w:t>foglalt kö</w:t>
      </w:r>
      <w:r>
        <w:rPr>
          <w:rFonts w:ascii="Times New Roman" w:hAnsi="Times New Roman"/>
          <w:sz w:val="24"/>
          <w:szCs w:val="24"/>
        </w:rPr>
        <w:t xml:space="preserve">telezettségeket </w:t>
      </w:r>
      <w:r w:rsidRPr="004D3578">
        <w:rPr>
          <w:rFonts w:ascii="Times New Roman" w:hAnsi="Times New Roman"/>
          <w:sz w:val="24"/>
          <w:szCs w:val="24"/>
        </w:rPr>
        <w:t>az önálló ajánlattevőnek önálló</w:t>
      </w:r>
      <w:r>
        <w:rPr>
          <w:rFonts w:ascii="Times New Roman" w:hAnsi="Times New Roman"/>
          <w:sz w:val="24"/>
          <w:szCs w:val="24"/>
        </w:rPr>
        <w:t>,</w:t>
      </w:r>
      <w:r w:rsidRPr="004D3578">
        <w:rPr>
          <w:rFonts w:ascii="Times New Roman" w:hAnsi="Times New Roman"/>
          <w:sz w:val="24"/>
          <w:szCs w:val="24"/>
        </w:rPr>
        <w:t xml:space="preserve"> a közös ajánlattevőknek pedig egyetemleges</w:t>
      </w:r>
      <w:r>
        <w:rPr>
          <w:rFonts w:ascii="Times New Roman" w:hAnsi="Times New Roman"/>
          <w:sz w:val="24"/>
          <w:szCs w:val="24"/>
        </w:rPr>
        <w:t xml:space="preserve"> felelősséggel kell teljesíteniük. A</w:t>
      </w:r>
      <w:r w:rsidRPr="004D3578">
        <w:rPr>
          <w:rFonts w:ascii="Times New Roman" w:hAnsi="Times New Roman"/>
          <w:sz w:val="24"/>
          <w:szCs w:val="24"/>
        </w:rPr>
        <w:t>z ajánlattevők felelősséggel tartoznak a teljesítésbe bevont kapcsolt vállalkozásaik</w:t>
      </w:r>
      <w:r>
        <w:rPr>
          <w:rFonts w:ascii="Times New Roman" w:hAnsi="Times New Roman"/>
          <w:sz w:val="24"/>
          <w:szCs w:val="24"/>
        </w:rPr>
        <w:t>nak</w:t>
      </w:r>
      <w:r w:rsidRPr="004D3578">
        <w:rPr>
          <w:rFonts w:ascii="Times New Roman" w:hAnsi="Times New Roman"/>
          <w:sz w:val="24"/>
          <w:szCs w:val="24"/>
        </w:rPr>
        <w:t>, illetve alvállalkozóik</w:t>
      </w:r>
      <w:r>
        <w:rPr>
          <w:rFonts w:ascii="Times New Roman" w:hAnsi="Times New Roman"/>
          <w:sz w:val="24"/>
          <w:szCs w:val="24"/>
        </w:rPr>
        <w:t>nak a</w:t>
      </w:r>
      <w:r w:rsidRPr="004D3578">
        <w:rPr>
          <w:rFonts w:ascii="Times New Roman" w:hAnsi="Times New Roman"/>
          <w:sz w:val="24"/>
          <w:szCs w:val="24"/>
        </w:rPr>
        <w:t xml:space="preserve"> </w:t>
      </w:r>
      <w:r>
        <w:rPr>
          <w:rFonts w:ascii="Times New Roman" w:hAnsi="Times New Roman"/>
          <w:sz w:val="24"/>
          <w:szCs w:val="24"/>
        </w:rPr>
        <w:t xml:space="preserve">szerződés teljesítésével összefüggő </w:t>
      </w:r>
      <w:r w:rsidRPr="004D3578">
        <w:rPr>
          <w:rFonts w:ascii="Times New Roman" w:hAnsi="Times New Roman"/>
          <w:sz w:val="24"/>
          <w:szCs w:val="24"/>
        </w:rPr>
        <w:t xml:space="preserve">tevékenységéért is.  </w:t>
      </w:r>
    </w:p>
    <w:p w:rsidR="0006021E" w:rsidRDefault="0006021E" w:rsidP="00135840">
      <w:pPr>
        <w:pStyle w:val="Listaszerbekezds"/>
        <w:autoSpaceDE w:val="0"/>
        <w:autoSpaceDN w:val="0"/>
        <w:spacing w:after="0" w:line="240" w:lineRule="auto"/>
        <w:ind w:left="0"/>
        <w:jc w:val="both"/>
        <w:rPr>
          <w:rFonts w:ascii="Times New Roman" w:hAnsi="Times New Roman"/>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 xml:space="preserve">Az ajánlat benyújtásának </w:t>
      </w:r>
      <w:r w:rsidR="00BB5FEF">
        <w:rPr>
          <w:rFonts w:ascii="Times New Roman" w:hAnsi="Times New Roman"/>
          <w:b/>
          <w:smallCaps/>
          <w:sz w:val="24"/>
          <w:szCs w:val="24"/>
        </w:rPr>
        <w:t>követelményei</w:t>
      </w:r>
    </w:p>
    <w:p w:rsidR="004D65A3" w:rsidRPr="00667F0B" w:rsidRDefault="004D65A3" w:rsidP="00135840">
      <w:pPr>
        <w:pStyle w:val="Listaszerbekezds"/>
        <w:autoSpaceDE w:val="0"/>
        <w:autoSpaceDN w:val="0"/>
        <w:spacing w:after="0" w:line="240" w:lineRule="auto"/>
        <w:ind w:left="0"/>
        <w:jc w:val="both"/>
        <w:rPr>
          <w:rFonts w:ascii="Times New Roman" w:hAnsi="Times New Roman"/>
          <w:b/>
          <w:sz w:val="24"/>
          <w:szCs w:val="24"/>
        </w:rPr>
      </w:pPr>
    </w:p>
    <w:p w:rsidR="00C5434A" w:rsidRDefault="00C5434A" w:rsidP="00C5434A">
      <w:pPr>
        <w:pStyle w:val="Listaszerbekezds"/>
        <w:autoSpaceDE w:val="0"/>
        <w:autoSpaceDN w:val="0"/>
        <w:spacing w:after="0" w:line="240" w:lineRule="auto"/>
        <w:ind w:left="0"/>
        <w:jc w:val="both"/>
        <w:rPr>
          <w:rFonts w:ascii="Times New Roman" w:hAnsi="Times New Roman"/>
          <w:sz w:val="24"/>
          <w:szCs w:val="24"/>
        </w:rPr>
      </w:pPr>
      <w:r w:rsidRPr="00667F0B">
        <w:rPr>
          <w:rFonts w:ascii="Times New Roman" w:hAnsi="Times New Roman"/>
          <w:sz w:val="24"/>
          <w:szCs w:val="24"/>
        </w:rPr>
        <w:t>5.</w:t>
      </w:r>
      <w:r>
        <w:rPr>
          <w:rFonts w:ascii="Times New Roman" w:hAnsi="Times New Roman"/>
          <w:sz w:val="24"/>
          <w:szCs w:val="24"/>
        </w:rPr>
        <w:t>1</w:t>
      </w:r>
      <w:r w:rsidRPr="00667F0B">
        <w:rPr>
          <w:rFonts w:ascii="Times New Roman" w:hAnsi="Times New Roman"/>
          <w:sz w:val="24"/>
          <w:szCs w:val="24"/>
        </w:rPr>
        <w:t xml:space="preserve"> A</w:t>
      </w:r>
      <w:r>
        <w:rPr>
          <w:rFonts w:ascii="Times New Roman" w:hAnsi="Times New Roman"/>
          <w:sz w:val="24"/>
          <w:szCs w:val="24"/>
        </w:rPr>
        <w:t xml:space="preserve">z ajánlattevőnek az ajánlathoz csatolnia kell az </w:t>
      </w:r>
      <w:r w:rsidRPr="00667F0B">
        <w:rPr>
          <w:rFonts w:ascii="Times New Roman" w:hAnsi="Times New Roman"/>
          <w:sz w:val="24"/>
          <w:szCs w:val="24"/>
        </w:rPr>
        <w:t xml:space="preserve">ajánlattételi határidőt megelőző utolsó lezárt üzleti év </w:t>
      </w:r>
      <w:r>
        <w:rPr>
          <w:rFonts w:ascii="Times New Roman" w:hAnsi="Times New Roman"/>
          <w:sz w:val="24"/>
          <w:szCs w:val="24"/>
        </w:rPr>
        <w:t>–</w:t>
      </w:r>
      <w:r w:rsidRPr="00667F0B">
        <w:rPr>
          <w:rFonts w:ascii="Times New Roman" w:hAnsi="Times New Roman"/>
          <w:sz w:val="24"/>
          <w:szCs w:val="24"/>
        </w:rPr>
        <w:t xml:space="preserve"> működési formájának megfelelő – a számviteli jogszabály szerinti beszámolójának egyszerű másolati példányát. Amennyiben a beszámoló elérhető a céginformációs szolgálat honlapján, akkor nem szükséges a beszámoló csatolása az ajánlatban.</w:t>
      </w:r>
    </w:p>
    <w:p w:rsidR="00C5434A" w:rsidRPr="00667F0B" w:rsidRDefault="00C5434A" w:rsidP="00C5434A">
      <w:pPr>
        <w:pStyle w:val="Listaszerbekezds"/>
        <w:autoSpaceDE w:val="0"/>
        <w:autoSpaceDN w:val="0"/>
        <w:spacing w:after="0" w:line="240" w:lineRule="auto"/>
        <w:ind w:left="0"/>
        <w:jc w:val="both"/>
        <w:rPr>
          <w:rFonts w:ascii="Times New Roman" w:hAnsi="Times New Roman"/>
          <w:sz w:val="24"/>
          <w:szCs w:val="24"/>
        </w:rPr>
      </w:pPr>
    </w:p>
    <w:p w:rsidR="00C5434A" w:rsidRPr="00667F0B" w:rsidRDefault="00C5434A" w:rsidP="00C5434A">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5.2. </w:t>
      </w:r>
      <w:r w:rsidRPr="00667F0B">
        <w:rPr>
          <w:rFonts w:ascii="Times New Roman" w:hAnsi="Times New Roman"/>
          <w:sz w:val="24"/>
          <w:szCs w:val="24"/>
        </w:rPr>
        <w:t>Alkalmatlan az ajánlattevő, ha:</w:t>
      </w:r>
    </w:p>
    <w:p w:rsidR="00C5434A" w:rsidRDefault="00642E93" w:rsidP="00C5434A">
      <w:pPr>
        <w:autoSpaceDE w:val="0"/>
        <w:autoSpaceDN w:val="0"/>
        <w:spacing w:after="0" w:line="240" w:lineRule="auto"/>
        <w:jc w:val="both"/>
        <w:rPr>
          <w:rFonts w:ascii="Times New Roman" w:hAnsi="Times New Roman"/>
          <w:sz w:val="24"/>
          <w:szCs w:val="24"/>
        </w:rPr>
      </w:pPr>
      <w:r>
        <w:rPr>
          <w:rFonts w:ascii="Times New Roman" w:hAnsi="Times New Roman"/>
          <w:sz w:val="24"/>
          <w:szCs w:val="24"/>
        </w:rPr>
        <w:t>A</w:t>
      </w:r>
      <w:r w:rsidRPr="00667F0B">
        <w:rPr>
          <w:rFonts w:ascii="Times New Roman" w:hAnsi="Times New Roman"/>
          <w:sz w:val="24"/>
          <w:szCs w:val="24"/>
        </w:rPr>
        <w:t xml:space="preserve">z </w:t>
      </w:r>
      <w:r w:rsidR="00C5434A" w:rsidRPr="00667F0B">
        <w:rPr>
          <w:rFonts w:ascii="Times New Roman" w:hAnsi="Times New Roman"/>
          <w:sz w:val="24"/>
          <w:szCs w:val="24"/>
        </w:rPr>
        <w:t>ajánlattételi határidőt megelőző utolsó lezárt üzleti évben a mérleg szerinti eredménye negatív volt</w:t>
      </w:r>
      <w:r w:rsidR="00BB5FEF">
        <w:rPr>
          <w:rFonts w:ascii="Times New Roman" w:hAnsi="Times New Roman"/>
          <w:sz w:val="24"/>
          <w:szCs w:val="24"/>
        </w:rPr>
        <w:t>.</w:t>
      </w:r>
    </w:p>
    <w:p w:rsidR="00BB5FEF" w:rsidRDefault="00BB5FEF" w:rsidP="00C5434A">
      <w:pPr>
        <w:autoSpaceDE w:val="0"/>
        <w:autoSpaceDN w:val="0"/>
        <w:spacing w:after="0" w:line="240" w:lineRule="auto"/>
        <w:jc w:val="both"/>
        <w:rPr>
          <w:rFonts w:ascii="Times New Roman" w:hAnsi="Times New Roman"/>
          <w:sz w:val="24"/>
          <w:szCs w:val="24"/>
        </w:rPr>
      </w:pPr>
    </w:p>
    <w:p w:rsidR="00C5434A" w:rsidRDefault="00C5434A" w:rsidP="00CA2477">
      <w:pPr>
        <w:numPr>
          <w:ilvl w:val="1"/>
          <w:numId w:val="8"/>
        </w:numPr>
        <w:autoSpaceDE w:val="0"/>
        <w:autoSpaceDN w:val="0"/>
        <w:adjustRightInd w:val="0"/>
        <w:spacing w:after="0" w:line="240" w:lineRule="auto"/>
        <w:ind w:left="0" w:firstLine="0"/>
        <w:jc w:val="both"/>
        <w:rPr>
          <w:rFonts w:ascii="Times New Roman" w:hAnsi="Times New Roman"/>
          <w:sz w:val="24"/>
          <w:szCs w:val="24"/>
        </w:rPr>
      </w:pPr>
      <w:r w:rsidRPr="00667F0B">
        <w:rPr>
          <w:rFonts w:ascii="Times New Roman" w:hAnsi="Times New Roman"/>
          <w:sz w:val="24"/>
          <w:szCs w:val="24"/>
        </w:rPr>
        <w:t>A</w:t>
      </w:r>
      <w:r>
        <w:rPr>
          <w:rFonts w:ascii="Times New Roman" w:hAnsi="Times New Roman"/>
          <w:sz w:val="24"/>
          <w:szCs w:val="24"/>
        </w:rPr>
        <w:t xml:space="preserve">z ajánlattevő felé </w:t>
      </w:r>
      <w:r w:rsidR="006F39D6" w:rsidRPr="00CA2477">
        <w:rPr>
          <w:rFonts w:ascii="Times New Roman" w:hAnsi="Times New Roman"/>
          <w:sz w:val="24"/>
          <w:szCs w:val="24"/>
          <w:u w:val="single"/>
        </w:rPr>
        <w:t xml:space="preserve">alkalmassági </w:t>
      </w:r>
      <w:r w:rsidRPr="00CA2477">
        <w:rPr>
          <w:rFonts w:ascii="Times New Roman" w:hAnsi="Times New Roman"/>
          <w:sz w:val="24"/>
          <w:szCs w:val="24"/>
          <w:u w:val="single"/>
        </w:rPr>
        <w:t>követelmény</w:t>
      </w:r>
      <w:r>
        <w:rPr>
          <w:rFonts w:ascii="Times New Roman" w:hAnsi="Times New Roman"/>
          <w:sz w:val="24"/>
          <w:szCs w:val="24"/>
        </w:rPr>
        <w:t xml:space="preserve"> az </w:t>
      </w:r>
      <w:r w:rsidRPr="00667F0B">
        <w:rPr>
          <w:rFonts w:ascii="Times New Roman" w:hAnsi="Times New Roman"/>
          <w:sz w:val="24"/>
          <w:szCs w:val="24"/>
        </w:rPr>
        <w:t>ajánlattételi határidőt megelőző három (3) évben (201</w:t>
      </w:r>
      <w:r w:rsidR="00217A3F">
        <w:rPr>
          <w:rFonts w:ascii="Times New Roman" w:hAnsi="Times New Roman"/>
          <w:sz w:val="24"/>
          <w:szCs w:val="24"/>
        </w:rPr>
        <w:t>6</w:t>
      </w:r>
      <w:r w:rsidRPr="00667F0B">
        <w:rPr>
          <w:rFonts w:ascii="Times New Roman" w:hAnsi="Times New Roman"/>
          <w:sz w:val="24"/>
          <w:szCs w:val="24"/>
        </w:rPr>
        <w:t>-201</w:t>
      </w:r>
      <w:r w:rsidR="00217A3F">
        <w:rPr>
          <w:rFonts w:ascii="Times New Roman" w:hAnsi="Times New Roman"/>
          <w:sz w:val="24"/>
          <w:szCs w:val="24"/>
        </w:rPr>
        <w:t>8</w:t>
      </w:r>
      <w:r w:rsidRPr="00667F0B">
        <w:rPr>
          <w:rFonts w:ascii="Times New Roman" w:hAnsi="Times New Roman"/>
          <w:sz w:val="24"/>
          <w:szCs w:val="24"/>
        </w:rPr>
        <w:t>)</w:t>
      </w:r>
      <w:r>
        <w:rPr>
          <w:rFonts w:ascii="Times New Roman" w:hAnsi="Times New Roman"/>
          <w:sz w:val="24"/>
          <w:szCs w:val="24"/>
        </w:rPr>
        <w:t xml:space="preserve"> m</w:t>
      </w:r>
      <w:r w:rsidRPr="00667F0B">
        <w:rPr>
          <w:rFonts w:ascii="Times New Roman" w:hAnsi="Times New Roman"/>
          <w:sz w:val="24"/>
          <w:szCs w:val="24"/>
        </w:rPr>
        <w:t xml:space="preserve">inimum </w:t>
      </w:r>
      <w:r w:rsidR="00217A3F">
        <w:rPr>
          <w:rFonts w:ascii="Times New Roman" w:hAnsi="Times New Roman"/>
          <w:sz w:val="24"/>
          <w:szCs w:val="24"/>
        </w:rPr>
        <w:t>6 (hat)</w:t>
      </w:r>
      <w:r>
        <w:rPr>
          <w:rFonts w:ascii="Times New Roman" w:hAnsi="Times New Roman"/>
          <w:sz w:val="24"/>
          <w:szCs w:val="24"/>
        </w:rPr>
        <w:t xml:space="preserve"> hónap</w:t>
      </w:r>
      <w:r w:rsidRPr="00667F0B">
        <w:rPr>
          <w:rFonts w:ascii="Times New Roman" w:hAnsi="Times New Roman"/>
          <w:sz w:val="24"/>
          <w:szCs w:val="24"/>
        </w:rPr>
        <w:t xml:space="preserve"> </w:t>
      </w:r>
      <w:r>
        <w:rPr>
          <w:rFonts w:ascii="Times New Roman" w:hAnsi="Times New Roman"/>
          <w:sz w:val="24"/>
          <w:szCs w:val="24"/>
        </w:rPr>
        <w:t>melegítőkonyhás</w:t>
      </w:r>
      <w:r w:rsidRPr="00667F0B">
        <w:rPr>
          <w:rFonts w:ascii="Times New Roman" w:hAnsi="Times New Roman"/>
          <w:sz w:val="24"/>
          <w:szCs w:val="24"/>
        </w:rPr>
        <w:t xml:space="preserve"> </w:t>
      </w:r>
      <w:r>
        <w:rPr>
          <w:rFonts w:ascii="Times New Roman" w:hAnsi="Times New Roman"/>
          <w:sz w:val="24"/>
          <w:szCs w:val="24"/>
        </w:rPr>
        <w:t>étkeztetési</w:t>
      </w:r>
      <w:r w:rsidRPr="00667F0B">
        <w:rPr>
          <w:rFonts w:ascii="Times New Roman" w:hAnsi="Times New Roman"/>
          <w:sz w:val="24"/>
          <w:szCs w:val="24"/>
        </w:rPr>
        <w:t xml:space="preserve"> szolgáltatás</w:t>
      </w:r>
      <w:r>
        <w:rPr>
          <w:rFonts w:ascii="Times New Roman" w:hAnsi="Times New Roman"/>
          <w:sz w:val="24"/>
          <w:szCs w:val="24"/>
        </w:rPr>
        <w:t>ban szerzett tapasztalat</w:t>
      </w:r>
      <w:r w:rsidRPr="00667F0B">
        <w:rPr>
          <w:rFonts w:ascii="Times New Roman" w:hAnsi="Times New Roman"/>
          <w:sz w:val="24"/>
          <w:szCs w:val="24"/>
        </w:rPr>
        <w:t xml:space="preserve">. </w:t>
      </w:r>
      <w:r w:rsidR="00FB7D43">
        <w:rPr>
          <w:rFonts w:ascii="Times New Roman" w:hAnsi="Times New Roman"/>
          <w:sz w:val="24"/>
          <w:szCs w:val="24"/>
        </w:rPr>
        <w:t>Ennek hiányában ajánlatkérő a pályázatot érvénytelennek nyilvánítja.</w:t>
      </w:r>
    </w:p>
    <w:p w:rsidR="00F30F7A" w:rsidRDefault="00F30F7A" w:rsidP="007F6ABD">
      <w:pPr>
        <w:autoSpaceDE w:val="0"/>
        <w:autoSpaceDN w:val="0"/>
        <w:adjustRightInd w:val="0"/>
        <w:spacing w:after="0" w:line="240" w:lineRule="auto"/>
        <w:ind w:left="480"/>
        <w:jc w:val="both"/>
        <w:rPr>
          <w:rFonts w:ascii="Times New Roman" w:hAnsi="Times New Roman"/>
          <w:sz w:val="24"/>
          <w:szCs w:val="24"/>
        </w:rPr>
      </w:pPr>
    </w:p>
    <w:p w:rsidR="00F30F7A" w:rsidRDefault="00C5434A" w:rsidP="007F6A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E60FD" w:rsidRDefault="00DE60FD" w:rsidP="00CA2477">
      <w:pPr>
        <w:pStyle w:val="Listaszerbekezds"/>
        <w:numPr>
          <w:ilvl w:val="1"/>
          <w:numId w:val="8"/>
        </w:numPr>
        <w:autoSpaceDE w:val="0"/>
        <w:autoSpaceDN w:val="0"/>
        <w:spacing w:after="0" w:line="240" w:lineRule="auto"/>
        <w:ind w:left="0" w:firstLine="0"/>
        <w:jc w:val="both"/>
        <w:rPr>
          <w:rFonts w:ascii="Times New Roman" w:hAnsi="Times New Roman"/>
          <w:sz w:val="24"/>
          <w:szCs w:val="24"/>
        </w:rPr>
      </w:pPr>
      <w:r w:rsidRPr="00667F0B">
        <w:rPr>
          <w:rFonts w:ascii="Times New Roman" w:hAnsi="Times New Roman"/>
          <w:sz w:val="24"/>
          <w:szCs w:val="24"/>
        </w:rPr>
        <w:t xml:space="preserve">Az ajánlattétel nyelve a </w:t>
      </w:r>
      <w:r w:rsidRPr="00667F0B">
        <w:rPr>
          <w:rFonts w:ascii="Times New Roman" w:hAnsi="Times New Roman"/>
          <w:sz w:val="24"/>
          <w:szCs w:val="24"/>
          <w:u w:val="single"/>
        </w:rPr>
        <w:t>magyar</w:t>
      </w:r>
      <w:r w:rsidRPr="00667F0B">
        <w:rPr>
          <w:rFonts w:ascii="Times New Roman" w:hAnsi="Times New Roman"/>
          <w:sz w:val="24"/>
          <w:szCs w:val="24"/>
        </w:rPr>
        <w:t>. Amennyiben az ajánlatban idegen nyelvű dokumentum kerül becsatolásra, úgy az ajánlattevő köteles annak egyszerű magyar fordítását is az ajánlatához csatolni.</w:t>
      </w:r>
    </w:p>
    <w:p w:rsidR="00F30F7A" w:rsidRPr="00667F0B" w:rsidRDefault="00F30F7A" w:rsidP="007F6ABD">
      <w:pPr>
        <w:pStyle w:val="Listaszerbekezds"/>
        <w:autoSpaceDE w:val="0"/>
        <w:autoSpaceDN w:val="0"/>
        <w:spacing w:after="0" w:line="240" w:lineRule="auto"/>
        <w:ind w:left="480"/>
        <w:jc w:val="both"/>
        <w:rPr>
          <w:rFonts w:ascii="Times New Roman" w:hAnsi="Times New Roman"/>
          <w:sz w:val="24"/>
          <w:szCs w:val="24"/>
        </w:rPr>
      </w:pPr>
    </w:p>
    <w:p w:rsidR="00F30F7A" w:rsidRDefault="00DE60FD" w:rsidP="00CA2477">
      <w:pPr>
        <w:numPr>
          <w:ilvl w:val="1"/>
          <w:numId w:val="8"/>
        </w:numPr>
        <w:autoSpaceDE w:val="0"/>
        <w:autoSpaceDN w:val="0"/>
        <w:adjustRightInd w:val="0"/>
        <w:spacing w:after="0" w:line="240" w:lineRule="auto"/>
        <w:ind w:left="0" w:firstLine="0"/>
        <w:jc w:val="both"/>
        <w:rPr>
          <w:rFonts w:ascii="Times New Roman" w:hAnsi="Times New Roman"/>
          <w:sz w:val="24"/>
          <w:szCs w:val="24"/>
        </w:rPr>
      </w:pPr>
      <w:r w:rsidRPr="00667F0B">
        <w:rPr>
          <w:rFonts w:ascii="Times New Roman" w:hAnsi="Times New Roman"/>
          <w:sz w:val="24"/>
          <w:szCs w:val="24"/>
        </w:rPr>
        <w:t xml:space="preserve">Ajánlattevő ajánlatát </w:t>
      </w:r>
      <w:r w:rsidRPr="00667F0B">
        <w:rPr>
          <w:rFonts w:ascii="Times New Roman" w:hAnsi="Times New Roman"/>
          <w:sz w:val="24"/>
          <w:szCs w:val="24"/>
          <w:u w:val="single"/>
        </w:rPr>
        <w:t>összefűzve vagy bekötve</w:t>
      </w:r>
      <w:r w:rsidRPr="00667F0B">
        <w:rPr>
          <w:rFonts w:ascii="Times New Roman" w:hAnsi="Times New Roman"/>
          <w:sz w:val="24"/>
          <w:szCs w:val="24"/>
        </w:rPr>
        <w:t xml:space="preserve"> köteles </w:t>
      </w:r>
      <w:r w:rsidRPr="00667F0B">
        <w:rPr>
          <w:rFonts w:ascii="Times New Roman" w:hAnsi="Times New Roman"/>
          <w:sz w:val="24"/>
          <w:szCs w:val="24"/>
          <w:u w:val="single"/>
        </w:rPr>
        <w:t>1 példányban</w:t>
      </w:r>
      <w:r w:rsidRPr="00667F0B">
        <w:rPr>
          <w:rFonts w:ascii="Times New Roman" w:hAnsi="Times New Roman"/>
          <w:sz w:val="24"/>
          <w:szCs w:val="24"/>
        </w:rPr>
        <w:t xml:space="preserve"> benyújtani Ajánlatkérő részére. Az ajánlatot </w:t>
      </w:r>
      <w:r w:rsidRPr="00667F0B">
        <w:rPr>
          <w:rFonts w:ascii="Times New Roman" w:hAnsi="Times New Roman"/>
          <w:sz w:val="24"/>
          <w:szCs w:val="24"/>
          <w:u w:val="single"/>
        </w:rPr>
        <w:t>tartalomjegyzékkel</w:t>
      </w:r>
      <w:r w:rsidRPr="00667F0B">
        <w:rPr>
          <w:rFonts w:ascii="Times New Roman" w:hAnsi="Times New Roman"/>
          <w:sz w:val="24"/>
          <w:szCs w:val="24"/>
        </w:rPr>
        <w:t xml:space="preserve">, valamint </w:t>
      </w:r>
      <w:r w:rsidRPr="00667F0B">
        <w:rPr>
          <w:rFonts w:ascii="Times New Roman" w:hAnsi="Times New Roman"/>
          <w:sz w:val="24"/>
          <w:szCs w:val="24"/>
          <w:u w:val="single"/>
        </w:rPr>
        <w:t>oldalszámozással</w:t>
      </w:r>
      <w:r w:rsidRPr="00667F0B">
        <w:rPr>
          <w:rFonts w:ascii="Times New Roman" w:hAnsi="Times New Roman"/>
          <w:sz w:val="24"/>
          <w:szCs w:val="24"/>
        </w:rPr>
        <w:t xml:space="preserve"> kell ellátni</w:t>
      </w:r>
      <w:r w:rsidR="00F30F7A">
        <w:rPr>
          <w:rFonts w:ascii="Times New Roman" w:hAnsi="Times New Roman"/>
          <w:sz w:val="24"/>
          <w:szCs w:val="24"/>
        </w:rPr>
        <w:t>.</w:t>
      </w:r>
    </w:p>
    <w:p w:rsidR="00F30F7A" w:rsidRPr="00F30F7A" w:rsidRDefault="00F30F7A" w:rsidP="00F30F7A">
      <w:pPr>
        <w:autoSpaceDE w:val="0"/>
        <w:autoSpaceDN w:val="0"/>
        <w:adjustRightInd w:val="0"/>
        <w:spacing w:after="0" w:line="240" w:lineRule="auto"/>
        <w:jc w:val="both"/>
        <w:rPr>
          <w:rFonts w:ascii="Times New Roman" w:hAnsi="Times New Roman"/>
          <w:sz w:val="24"/>
          <w:szCs w:val="24"/>
        </w:rPr>
      </w:pPr>
    </w:p>
    <w:p w:rsidR="00DE60FD" w:rsidRPr="00667F0B" w:rsidRDefault="00DE60FD" w:rsidP="00DE60FD">
      <w:pPr>
        <w:pStyle w:val="NormlWeb"/>
        <w:spacing w:before="0" w:beforeAutospacing="0" w:after="0" w:afterAutospacing="0"/>
        <w:jc w:val="both"/>
      </w:pPr>
      <w:r w:rsidRPr="00667F0B">
        <w:t>5.</w:t>
      </w:r>
      <w:r w:rsidR="006F39D6">
        <w:t>6</w:t>
      </w:r>
      <w:r w:rsidRPr="00667F0B">
        <w:t xml:space="preserve"> Ajánlattevő köteles ajánlatán az alábbiakat feltüntetni: </w:t>
      </w:r>
      <w:r w:rsidRPr="00DE34AE">
        <w:rPr>
          <w:b/>
        </w:rPr>
        <w:t>„</w:t>
      </w:r>
      <w:r w:rsidR="006F39D6" w:rsidRPr="00DE34AE">
        <w:rPr>
          <w:b/>
          <w:i/>
        </w:rPr>
        <w:t>Liszt Ferenc Zeneművészeti Egyetem „</w:t>
      </w:r>
      <w:r w:rsidR="006F39D6" w:rsidRPr="00950CCA">
        <w:rPr>
          <w:b/>
          <w:i/>
        </w:rPr>
        <w:t>Büfé- és melegítőkonyhás (üzemi</w:t>
      </w:r>
      <w:r w:rsidR="00EA1984">
        <w:rPr>
          <w:b/>
          <w:i/>
        </w:rPr>
        <w:t>+közétkeztetési</w:t>
      </w:r>
      <w:r w:rsidR="006F39D6" w:rsidRPr="00950CCA">
        <w:rPr>
          <w:b/>
          <w:i/>
        </w:rPr>
        <w:t xml:space="preserve">) étterem </w:t>
      </w:r>
      <w:r w:rsidR="006F39D6">
        <w:rPr>
          <w:b/>
          <w:i/>
        </w:rPr>
        <w:t xml:space="preserve">szolgáltatás biztosítása a </w:t>
      </w:r>
      <w:r w:rsidR="006F39D6">
        <w:rPr>
          <w:b/>
        </w:rPr>
        <w:t>Ligeti György épületben</w:t>
      </w:r>
      <w:r w:rsidR="006F39D6">
        <w:rPr>
          <w:b/>
          <w:i/>
        </w:rPr>
        <w:t xml:space="preserve"> bérleti-üzemeltetési</w:t>
      </w:r>
      <w:r w:rsidR="006F39D6" w:rsidRPr="00950CCA">
        <w:rPr>
          <w:b/>
          <w:i/>
        </w:rPr>
        <w:t xml:space="preserve"> jogviszony keretében</w:t>
      </w:r>
      <w:r w:rsidR="006F39D6" w:rsidRPr="00DE34AE">
        <w:rPr>
          <w:b/>
          <w:i/>
        </w:rPr>
        <w:t>”</w:t>
      </w:r>
    </w:p>
    <w:p w:rsidR="0045670C" w:rsidRPr="00667F0B" w:rsidRDefault="0045670C" w:rsidP="00135840">
      <w:pPr>
        <w:autoSpaceDE w:val="0"/>
        <w:autoSpaceDN w:val="0"/>
        <w:adjustRightInd w:val="0"/>
        <w:spacing w:after="0" w:line="240" w:lineRule="auto"/>
        <w:jc w:val="both"/>
        <w:rPr>
          <w:rFonts w:ascii="Times New Roman" w:hAnsi="Times New Roman"/>
          <w:sz w:val="24"/>
          <w:szCs w:val="24"/>
        </w:rPr>
      </w:pPr>
    </w:p>
    <w:p w:rsidR="009F12D4" w:rsidRPr="00667F0B" w:rsidRDefault="00CE754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5</w:t>
      </w:r>
      <w:r w:rsidR="009F12D4" w:rsidRPr="00667F0B">
        <w:rPr>
          <w:rFonts w:ascii="Times New Roman" w:hAnsi="Times New Roman"/>
          <w:sz w:val="24"/>
          <w:szCs w:val="24"/>
        </w:rPr>
        <w:t>.</w:t>
      </w:r>
      <w:r w:rsidR="006F39D6">
        <w:rPr>
          <w:rFonts w:ascii="Times New Roman" w:hAnsi="Times New Roman"/>
          <w:sz w:val="24"/>
          <w:szCs w:val="24"/>
        </w:rPr>
        <w:t>7.</w:t>
      </w:r>
      <w:r w:rsidR="009F12D4" w:rsidRPr="00667F0B">
        <w:rPr>
          <w:rFonts w:ascii="Times New Roman" w:hAnsi="Times New Roman"/>
          <w:sz w:val="24"/>
          <w:szCs w:val="24"/>
        </w:rPr>
        <w:t xml:space="preserve"> Az ajánlat elkészítésével és benyújtásával kapcsolatosan felmerülő valamennyi költség kizárólag Ajánlattevőt terheli.</w:t>
      </w:r>
    </w:p>
    <w:p w:rsidR="00A35FB1" w:rsidRPr="00667F0B" w:rsidRDefault="00A35FB1" w:rsidP="00135840">
      <w:pPr>
        <w:autoSpaceDE w:val="0"/>
        <w:autoSpaceDN w:val="0"/>
        <w:adjustRightInd w:val="0"/>
        <w:spacing w:after="0" w:line="240" w:lineRule="auto"/>
        <w:jc w:val="both"/>
        <w:rPr>
          <w:rFonts w:ascii="Times New Roman" w:hAnsi="Times New Roman"/>
          <w:sz w:val="24"/>
          <w:szCs w:val="24"/>
        </w:rPr>
      </w:pPr>
    </w:p>
    <w:p w:rsidR="00602C09" w:rsidRPr="00667F0B" w:rsidRDefault="00CE754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5</w:t>
      </w:r>
      <w:r w:rsidR="00A35FB1" w:rsidRPr="00667F0B">
        <w:rPr>
          <w:rFonts w:ascii="Times New Roman" w:hAnsi="Times New Roman"/>
          <w:sz w:val="24"/>
          <w:szCs w:val="24"/>
        </w:rPr>
        <w:t>.</w:t>
      </w:r>
      <w:r w:rsidR="006F39D6">
        <w:rPr>
          <w:rFonts w:ascii="Times New Roman" w:hAnsi="Times New Roman"/>
          <w:sz w:val="24"/>
          <w:szCs w:val="24"/>
        </w:rPr>
        <w:t>8</w:t>
      </w:r>
      <w:r w:rsidR="00A35FB1" w:rsidRPr="00667F0B">
        <w:rPr>
          <w:rFonts w:ascii="Times New Roman" w:hAnsi="Times New Roman"/>
          <w:sz w:val="24"/>
          <w:szCs w:val="24"/>
        </w:rPr>
        <w:t xml:space="preserve">. Ajánlatkérő jelen pályázat eredményét elsősorban a benyújtott ajánlatok bírálata alapján kívánja </w:t>
      </w:r>
      <w:r w:rsidR="00602C09" w:rsidRPr="00667F0B">
        <w:rPr>
          <w:rFonts w:ascii="Times New Roman" w:hAnsi="Times New Roman"/>
          <w:sz w:val="24"/>
          <w:szCs w:val="24"/>
        </w:rPr>
        <w:t>meghatározni</w:t>
      </w:r>
      <w:r w:rsidR="00FE38BA" w:rsidRPr="00667F0B">
        <w:rPr>
          <w:rFonts w:ascii="Times New Roman" w:hAnsi="Times New Roman"/>
          <w:sz w:val="24"/>
          <w:szCs w:val="24"/>
        </w:rPr>
        <w:t>.</w:t>
      </w:r>
    </w:p>
    <w:p w:rsidR="001716BB" w:rsidRPr="00667F0B" w:rsidRDefault="001716BB"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 xml:space="preserve">Amennyiben a </w:t>
      </w:r>
      <w:r w:rsidR="000D1870">
        <w:rPr>
          <w:rFonts w:ascii="Times New Roman" w:hAnsi="Times New Roman"/>
          <w:sz w:val="24"/>
          <w:szCs w:val="24"/>
        </w:rPr>
        <w:t xml:space="preserve">Dokumentáció </w:t>
      </w:r>
      <w:r w:rsidR="00D7092C">
        <w:rPr>
          <w:rFonts w:ascii="Times New Roman" w:hAnsi="Times New Roman"/>
          <w:sz w:val="24"/>
          <w:szCs w:val="24"/>
        </w:rPr>
        <w:t>11</w:t>
      </w:r>
      <w:r w:rsidRPr="00667F0B">
        <w:rPr>
          <w:rFonts w:ascii="Times New Roman" w:hAnsi="Times New Roman"/>
          <w:sz w:val="24"/>
          <w:szCs w:val="24"/>
        </w:rPr>
        <w:t>.) pont</w:t>
      </w:r>
      <w:r w:rsidR="000D1870">
        <w:rPr>
          <w:rFonts w:ascii="Times New Roman" w:hAnsi="Times New Roman"/>
          <w:sz w:val="24"/>
          <w:szCs w:val="24"/>
        </w:rPr>
        <w:t>já</w:t>
      </w:r>
      <w:r w:rsidRPr="00667F0B">
        <w:rPr>
          <w:rFonts w:ascii="Times New Roman" w:hAnsi="Times New Roman"/>
          <w:sz w:val="24"/>
          <w:szCs w:val="24"/>
        </w:rPr>
        <w:t>ban meghatározott bírálati módszer alkalmazásával az első helyen kettő vagy több azonos pontszámú ajánlat áll</w:t>
      </w:r>
      <w:r w:rsidR="006E4D6C" w:rsidRPr="00667F0B">
        <w:rPr>
          <w:rFonts w:ascii="Times New Roman" w:hAnsi="Times New Roman"/>
          <w:sz w:val="24"/>
          <w:szCs w:val="24"/>
        </w:rPr>
        <w:t>,</w:t>
      </w:r>
      <w:r w:rsidRPr="00667F0B">
        <w:rPr>
          <w:rFonts w:ascii="Times New Roman" w:hAnsi="Times New Roman"/>
          <w:sz w:val="24"/>
          <w:szCs w:val="24"/>
        </w:rPr>
        <w:t xml:space="preserve"> </w:t>
      </w:r>
      <w:r w:rsidR="005A17B3" w:rsidRPr="00667F0B">
        <w:rPr>
          <w:rFonts w:ascii="Times New Roman" w:hAnsi="Times New Roman"/>
          <w:sz w:val="24"/>
          <w:szCs w:val="24"/>
        </w:rPr>
        <w:t xml:space="preserve">vagy egyéb okból indokolt, </w:t>
      </w:r>
      <w:r w:rsidRPr="00667F0B">
        <w:rPr>
          <w:rFonts w:ascii="Times New Roman" w:hAnsi="Times New Roman"/>
          <w:sz w:val="24"/>
          <w:szCs w:val="24"/>
        </w:rPr>
        <w:t xml:space="preserve">úgy ajánlatkérő fenntartja magának a jogot arra, hogy az érintett </w:t>
      </w:r>
      <w:r w:rsidR="00E42733" w:rsidRPr="00667F0B">
        <w:rPr>
          <w:rFonts w:ascii="Times New Roman" w:hAnsi="Times New Roman"/>
          <w:sz w:val="24"/>
          <w:szCs w:val="24"/>
        </w:rPr>
        <w:t>Ajánlattevő</w:t>
      </w:r>
      <w:r w:rsidRPr="00667F0B">
        <w:rPr>
          <w:rFonts w:ascii="Times New Roman" w:hAnsi="Times New Roman"/>
          <w:sz w:val="24"/>
          <w:szCs w:val="24"/>
        </w:rPr>
        <w:t>kk</w:t>
      </w:r>
      <w:r w:rsidR="00E42733" w:rsidRPr="00667F0B">
        <w:rPr>
          <w:rFonts w:ascii="Times New Roman" w:hAnsi="Times New Roman"/>
          <w:sz w:val="24"/>
          <w:szCs w:val="24"/>
        </w:rPr>
        <w:t>e</w:t>
      </w:r>
      <w:r w:rsidRPr="00667F0B">
        <w:rPr>
          <w:rFonts w:ascii="Times New Roman" w:hAnsi="Times New Roman"/>
          <w:sz w:val="24"/>
          <w:szCs w:val="24"/>
        </w:rPr>
        <w:t>l tárgyalást kezdeményezzen.</w:t>
      </w:r>
    </w:p>
    <w:p w:rsidR="00CC0710" w:rsidRPr="00667F0B" w:rsidRDefault="00A35FB1"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 xml:space="preserve">Ez esetben </w:t>
      </w:r>
      <w:r w:rsidR="00E61984" w:rsidRPr="00667F0B">
        <w:rPr>
          <w:rFonts w:ascii="Times New Roman" w:hAnsi="Times New Roman"/>
          <w:sz w:val="24"/>
          <w:szCs w:val="24"/>
        </w:rPr>
        <w:t xml:space="preserve">Ajánlatkérő </w:t>
      </w:r>
      <w:r w:rsidR="005A17B3" w:rsidRPr="00667F0B">
        <w:rPr>
          <w:rFonts w:ascii="Times New Roman" w:hAnsi="Times New Roman"/>
          <w:sz w:val="24"/>
          <w:szCs w:val="24"/>
        </w:rPr>
        <w:t>az érintett</w:t>
      </w:r>
      <w:r w:rsidR="00E61984" w:rsidRPr="00667F0B">
        <w:rPr>
          <w:rFonts w:ascii="Times New Roman" w:hAnsi="Times New Roman"/>
          <w:sz w:val="24"/>
          <w:szCs w:val="24"/>
        </w:rPr>
        <w:t xml:space="preserve"> Ajánlattevő</w:t>
      </w:r>
      <w:r w:rsidR="005A17B3" w:rsidRPr="00667F0B">
        <w:rPr>
          <w:rFonts w:ascii="Times New Roman" w:hAnsi="Times New Roman"/>
          <w:sz w:val="24"/>
          <w:szCs w:val="24"/>
        </w:rPr>
        <w:t>k</w:t>
      </w:r>
      <w:r w:rsidR="00E61984" w:rsidRPr="00667F0B">
        <w:rPr>
          <w:rFonts w:ascii="Times New Roman" w:hAnsi="Times New Roman"/>
          <w:sz w:val="24"/>
          <w:szCs w:val="24"/>
        </w:rPr>
        <w:t xml:space="preserve"> számára </w:t>
      </w:r>
      <w:r w:rsidR="009D3401" w:rsidRPr="00667F0B">
        <w:rPr>
          <w:rFonts w:ascii="Times New Roman" w:hAnsi="Times New Roman"/>
          <w:sz w:val="24"/>
          <w:szCs w:val="24"/>
        </w:rPr>
        <w:t xml:space="preserve">a hiánypótlási határidő leteltét követően </w:t>
      </w:r>
      <w:r w:rsidR="00E61984" w:rsidRPr="00667F0B">
        <w:rPr>
          <w:rFonts w:ascii="Times New Roman" w:hAnsi="Times New Roman"/>
          <w:sz w:val="24"/>
          <w:szCs w:val="24"/>
        </w:rPr>
        <w:t>tárgyalási meg</w:t>
      </w:r>
      <w:r w:rsidR="00CC0710" w:rsidRPr="00667F0B">
        <w:rPr>
          <w:rFonts w:ascii="Times New Roman" w:hAnsi="Times New Roman"/>
          <w:sz w:val="24"/>
          <w:szCs w:val="24"/>
        </w:rPr>
        <w:t xml:space="preserve">hívót küld, amelyben megjelöli Ajánlatkérő nevét, székhelyét, a </w:t>
      </w:r>
      <w:r w:rsidR="00E61984" w:rsidRPr="00667F0B">
        <w:rPr>
          <w:rFonts w:ascii="Times New Roman" w:hAnsi="Times New Roman"/>
          <w:sz w:val="24"/>
          <w:szCs w:val="24"/>
        </w:rPr>
        <w:t>tárgyalás pontos helyét és időpontját</w:t>
      </w:r>
      <w:r w:rsidR="00FB7D43">
        <w:rPr>
          <w:rFonts w:ascii="Times New Roman" w:hAnsi="Times New Roman"/>
          <w:sz w:val="24"/>
          <w:szCs w:val="24"/>
        </w:rPr>
        <w:t>,</w:t>
      </w:r>
      <w:r w:rsidR="00CC0710" w:rsidRPr="00667F0B">
        <w:rPr>
          <w:rFonts w:ascii="Times New Roman" w:hAnsi="Times New Roman"/>
          <w:sz w:val="24"/>
          <w:szCs w:val="24"/>
        </w:rPr>
        <w:t xml:space="preserve"> illetve a pályázat tárgyát.</w:t>
      </w:r>
    </w:p>
    <w:p w:rsidR="00D04799" w:rsidRPr="00667F0B" w:rsidRDefault="00A050D1"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lastRenderedPageBreak/>
        <w:t xml:space="preserve">A tárgyalás menete a következő: Ajánlatkérő </w:t>
      </w:r>
      <w:r w:rsidR="005A17B3" w:rsidRPr="00667F0B">
        <w:rPr>
          <w:rFonts w:ascii="Times New Roman" w:hAnsi="Times New Roman"/>
          <w:sz w:val="24"/>
          <w:szCs w:val="24"/>
        </w:rPr>
        <w:t xml:space="preserve">egy- vagy </w:t>
      </w:r>
      <w:r w:rsidRPr="00667F0B">
        <w:rPr>
          <w:rFonts w:ascii="Times New Roman" w:hAnsi="Times New Roman"/>
          <w:sz w:val="24"/>
          <w:szCs w:val="24"/>
        </w:rPr>
        <w:t xml:space="preserve">kétfordulós tárgyalást tervez </w:t>
      </w:r>
      <w:r w:rsidR="009D3401" w:rsidRPr="00667F0B">
        <w:rPr>
          <w:rFonts w:ascii="Times New Roman" w:hAnsi="Times New Roman"/>
          <w:sz w:val="24"/>
          <w:szCs w:val="24"/>
        </w:rPr>
        <w:t>az érintett Ajánlattevőkkel</w:t>
      </w:r>
      <w:r w:rsidR="006E4D6C" w:rsidRPr="00667F0B">
        <w:rPr>
          <w:rFonts w:ascii="Times New Roman" w:hAnsi="Times New Roman"/>
          <w:sz w:val="24"/>
          <w:szCs w:val="24"/>
        </w:rPr>
        <w:t>. Ajánlatkérő</w:t>
      </w:r>
      <w:r w:rsidR="00AD7426" w:rsidRPr="00667F0B">
        <w:rPr>
          <w:rFonts w:ascii="Times New Roman" w:hAnsi="Times New Roman"/>
          <w:sz w:val="24"/>
          <w:szCs w:val="24"/>
        </w:rPr>
        <w:t>nek</w:t>
      </w:r>
      <w:r w:rsidR="006E4D6C" w:rsidRPr="00667F0B">
        <w:rPr>
          <w:rFonts w:ascii="Times New Roman" w:hAnsi="Times New Roman"/>
          <w:sz w:val="24"/>
          <w:szCs w:val="24"/>
        </w:rPr>
        <w:t xml:space="preserve"> lehetősége van az Ajánlattevőkkel akár </w:t>
      </w:r>
      <w:r w:rsidR="00D04799" w:rsidRPr="00667F0B">
        <w:rPr>
          <w:rFonts w:ascii="Times New Roman" w:hAnsi="Times New Roman"/>
          <w:sz w:val="24"/>
          <w:szCs w:val="24"/>
        </w:rPr>
        <w:t>egyenként</w:t>
      </w:r>
      <w:r w:rsidR="006E4D6C" w:rsidRPr="00667F0B">
        <w:rPr>
          <w:rFonts w:ascii="Times New Roman" w:hAnsi="Times New Roman"/>
          <w:sz w:val="24"/>
          <w:szCs w:val="24"/>
        </w:rPr>
        <w:t>, akár együttesen tárgyalni.</w:t>
      </w:r>
    </w:p>
    <w:p w:rsidR="00A777C1" w:rsidRPr="00667F0B" w:rsidRDefault="00A777C1" w:rsidP="00135840">
      <w:pPr>
        <w:autoSpaceDE w:val="0"/>
        <w:autoSpaceDN w:val="0"/>
        <w:adjustRightInd w:val="0"/>
        <w:spacing w:after="0" w:line="240" w:lineRule="auto"/>
        <w:jc w:val="both"/>
        <w:rPr>
          <w:rFonts w:ascii="Times New Roman" w:hAnsi="Times New Roman"/>
          <w:sz w:val="24"/>
          <w:szCs w:val="24"/>
        </w:rPr>
      </w:pPr>
    </w:p>
    <w:p w:rsidR="0045670C" w:rsidRPr="00667F0B" w:rsidRDefault="0045670C"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 szerződéskötés tervezett időpontja</w:t>
      </w:r>
    </w:p>
    <w:p w:rsidR="0045670C" w:rsidRPr="00667F0B" w:rsidRDefault="0045670C" w:rsidP="0045670C">
      <w:pPr>
        <w:spacing w:after="0" w:line="240" w:lineRule="auto"/>
        <w:jc w:val="both"/>
        <w:rPr>
          <w:rFonts w:ascii="Times New Roman" w:hAnsi="Times New Roman"/>
          <w:sz w:val="24"/>
          <w:szCs w:val="24"/>
        </w:rPr>
      </w:pPr>
    </w:p>
    <w:p w:rsidR="0045670C" w:rsidRPr="00667F0B" w:rsidRDefault="0045670C" w:rsidP="0045670C">
      <w:pPr>
        <w:spacing w:after="0" w:line="240" w:lineRule="auto"/>
        <w:jc w:val="both"/>
        <w:rPr>
          <w:rFonts w:ascii="Times New Roman" w:hAnsi="Times New Roman"/>
          <w:sz w:val="24"/>
          <w:szCs w:val="24"/>
        </w:rPr>
      </w:pPr>
      <w:r w:rsidRPr="00667F0B">
        <w:rPr>
          <w:rFonts w:ascii="Times New Roman" w:hAnsi="Times New Roman"/>
          <w:sz w:val="24"/>
          <w:szCs w:val="24"/>
        </w:rPr>
        <w:t xml:space="preserve">Az eljárás eredményéről szóló tájékoztatás megküldésének napját követő </w:t>
      </w:r>
      <w:r w:rsidR="00563EF4" w:rsidRPr="00667F0B">
        <w:rPr>
          <w:rFonts w:ascii="Times New Roman" w:hAnsi="Times New Roman"/>
          <w:sz w:val="24"/>
          <w:szCs w:val="24"/>
        </w:rPr>
        <w:t>15</w:t>
      </w:r>
      <w:r w:rsidR="00FB7D43">
        <w:rPr>
          <w:rFonts w:ascii="Times New Roman" w:hAnsi="Times New Roman"/>
          <w:sz w:val="24"/>
          <w:szCs w:val="24"/>
        </w:rPr>
        <w:t>.</w:t>
      </w:r>
      <w:r w:rsidR="00563EF4" w:rsidRPr="00667F0B">
        <w:rPr>
          <w:rFonts w:ascii="Times New Roman" w:hAnsi="Times New Roman"/>
          <w:sz w:val="24"/>
          <w:szCs w:val="24"/>
        </w:rPr>
        <w:t xml:space="preserve"> </w:t>
      </w:r>
      <w:r w:rsidRPr="00667F0B">
        <w:rPr>
          <w:rFonts w:ascii="Times New Roman" w:hAnsi="Times New Roman"/>
          <w:sz w:val="24"/>
          <w:szCs w:val="24"/>
        </w:rPr>
        <w:t>naptári nap.</w:t>
      </w:r>
    </w:p>
    <w:p w:rsidR="0045670C" w:rsidRDefault="0045670C" w:rsidP="00135840">
      <w:pPr>
        <w:autoSpaceDE w:val="0"/>
        <w:autoSpaceDN w:val="0"/>
        <w:adjustRightInd w:val="0"/>
        <w:spacing w:after="0" w:line="240" w:lineRule="auto"/>
        <w:jc w:val="both"/>
        <w:rPr>
          <w:rFonts w:ascii="Times New Roman" w:hAnsi="Times New Roman"/>
          <w:sz w:val="24"/>
          <w:szCs w:val="24"/>
        </w:rPr>
      </w:pPr>
    </w:p>
    <w:p w:rsidR="0045670C" w:rsidRPr="00667F0B" w:rsidRDefault="0045670C"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Részajá</w:t>
      </w:r>
      <w:r w:rsidR="006D170D" w:rsidRPr="006D170D">
        <w:rPr>
          <w:rFonts w:ascii="Times New Roman" w:hAnsi="Times New Roman"/>
          <w:b/>
          <w:smallCaps/>
          <w:sz w:val="24"/>
          <w:szCs w:val="24"/>
        </w:rPr>
        <w:t>n</w:t>
      </w:r>
      <w:r w:rsidRPr="00667F0B">
        <w:rPr>
          <w:rFonts w:ascii="Times New Roman" w:hAnsi="Times New Roman"/>
          <w:b/>
          <w:smallCaps/>
          <w:sz w:val="24"/>
          <w:szCs w:val="24"/>
        </w:rPr>
        <w:t>lat</w:t>
      </w:r>
    </w:p>
    <w:p w:rsidR="0045670C" w:rsidRPr="00667F0B" w:rsidRDefault="0045670C" w:rsidP="0045670C">
      <w:pPr>
        <w:spacing w:after="0" w:line="240" w:lineRule="auto"/>
        <w:jc w:val="both"/>
        <w:rPr>
          <w:rFonts w:ascii="Times New Roman" w:hAnsi="Times New Roman"/>
          <w:sz w:val="24"/>
          <w:szCs w:val="24"/>
        </w:rPr>
      </w:pPr>
    </w:p>
    <w:p w:rsidR="0045670C" w:rsidRPr="00667F0B" w:rsidRDefault="0045670C" w:rsidP="0045670C">
      <w:pPr>
        <w:spacing w:after="0" w:line="240" w:lineRule="auto"/>
        <w:jc w:val="both"/>
        <w:rPr>
          <w:rFonts w:ascii="Times New Roman" w:hAnsi="Times New Roman"/>
          <w:sz w:val="24"/>
          <w:szCs w:val="24"/>
        </w:rPr>
      </w:pPr>
      <w:r w:rsidRPr="00667F0B">
        <w:rPr>
          <w:rFonts w:ascii="Times New Roman" w:hAnsi="Times New Roman"/>
          <w:sz w:val="24"/>
          <w:szCs w:val="24"/>
        </w:rPr>
        <w:t>Részajánlat és többváltozatú ajánlat megtételére nincs lehetőség.</w:t>
      </w:r>
    </w:p>
    <w:p w:rsidR="00AD7426" w:rsidRDefault="00AD7426" w:rsidP="00135840">
      <w:pPr>
        <w:autoSpaceDE w:val="0"/>
        <w:autoSpaceDN w:val="0"/>
        <w:adjustRightInd w:val="0"/>
        <w:spacing w:after="0" w:line="240" w:lineRule="auto"/>
        <w:jc w:val="both"/>
        <w:rPr>
          <w:rFonts w:ascii="Times New Roman" w:hAnsi="Times New Roman"/>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Hiánypótlás</w:t>
      </w:r>
    </w:p>
    <w:p w:rsidR="009F12D4" w:rsidRPr="00667F0B" w:rsidRDefault="009F12D4" w:rsidP="00135840">
      <w:pPr>
        <w:autoSpaceDE w:val="0"/>
        <w:autoSpaceDN w:val="0"/>
        <w:adjustRightInd w:val="0"/>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Ajánlatkérő a hiánypótlás lehetőségét az Ajánlattevők részére </w:t>
      </w:r>
      <w:r w:rsidR="00D30FB9" w:rsidRPr="00667F0B">
        <w:rPr>
          <w:rFonts w:ascii="Times New Roman" w:hAnsi="Times New Roman"/>
          <w:sz w:val="24"/>
          <w:szCs w:val="24"/>
          <w:u w:val="single"/>
        </w:rPr>
        <w:t xml:space="preserve">egy </w:t>
      </w:r>
      <w:r w:rsidRPr="00667F0B">
        <w:rPr>
          <w:rFonts w:ascii="Times New Roman" w:hAnsi="Times New Roman"/>
          <w:sz w:val="24"/>
          <w:szCs w:val="24"/>
          <w:u w:val="single"/>
        </w:rPr>
        <w:t>alkalommal</w:t>
      </w:r>
      <w:r w:rsidRPr="00667F0B">
        <w:rPr>
          <w:rFonts w:ascii="Times New Roman" w:hAnsi="Times New Roman"/>
          <w:sz w:val="24"/>
          <w:szCs w:val="24"/>
        </w:rPr>
        <w:t xml:space="preserve"> biztosít</w:t>
      </w:r>
      <w:r w:rsidR="006F39D6">
        <w:rPr>
          <w:rFonts w:ascii="Times New Roman" w:hAnsi="Times New Roman"/>
          <w:sz w:val="24"/>
          <w:szCs w:val="24"/>
        </w:rPr>
        <w:t>ja</w:t>
      </w:r>
      <w:r w:rsidR="006E4D6C" w:rsidRPr="00667F0B">
        <w:rPr>
          <w:rFonts w:ascii="Times New Roman" w:hAnsi="Times New Roman"/>
          <w:sz w:val="24"/>
          <w:szCs w:val="24"/>
        </w:rPr>
        <w:t xml:space="preserve">, de </w:t>
      </w:r>
      <w:r w:rsidR="006F39D6">
        <w:rPr>
          <w:rFonts w:ascii="Times New Roman" w:hAnsi="Times New Roman"/>
          <w:sz w:val="24"/>
          <w:szCs w:val="24"/>
        </w:rPr>
        <w:t xml:space="preserve">tisztázó kérdést </w:t>
      </w:r>
      <w:r w:rsidR="006E4D6C" w:rsidRPr="00667F0B">
        <w:rPr>
          <w:rFonts w:ascii="Times New Roman" w:hAnsi="Times New Roman"/>
          <w:sz w:val="24"/>
          <w:szCs w:val="24"/>
        </w:rPr>
        <w:t xml:space="preserve">a hiánypótlásra túl is </w:t>
      </w:r>
      <w:r w:rsidR="006F39D6">
        <w:rPr>
          <w:rFonts w:ascii="Times New Roman" w:hAnsi="Times New Roman"/>
          <w:sz w:val="24"/>
          <w:szCs w:val="24"/>
        </w:rPr>
        <w:t>tehet fel.</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Ajánlatkérő határidő </w:t>
      </w:r>
      <w:r w:rsidR="004776B0" w:rsidRPr="00667F0B">
        <w:rPr>
          <w:rFonts w:ascii="Times New Roman" w:hAnsi="Times New Roman"/>
          <w:sz w:val="24"/>
          <w:szCs w:val="24"/>
        </w:rPr>
        <w:t>ki</w:t>
      </w:r>
      <w:r w:rsidRPr="00667F0B">
        <w:rPr>
          <w:rFonts w:ascii="Times New Roman" w:hAnsi="Times New Roman"/>
          <w:sz w:val="24"/>
          <w:szCs w:val="24"/>
        </w:rPr>
        <w:t xml:space="preserve">tűzésével felhívhatja </w:t>
      </w:r>
      <w:r w:rsidR="006E4D6C" w:rsidRPr="00667F0B">
        <w:rPr>
          <w:rFonts w:ascii="Times New Roman" w:hAnsi="Times New Roman"/>
          <w:sz w:val="24"/>
          <w:szCs w:val="24"/>
        </w:rPr>
        <w:t>A</w:t>
      </w:r>
      <w:r w:rsidRPr="00667F0B">
        <w:rPr>
          <w:rFonts w:ascii="Times New Roman" w:hAnsi="Times New Roman"/>
          <w:sz w:val="24"/>
          <w:szCs w:val="24"/>
        </w:rPr>
        <w:t>jánlattevőket a jelen ajánlattételi felhívásban megjelölteknek megfelelően a beadott ajánlat hiányosságainak pótlására. Amennyiben az Ajánlattevő a biztosított határidőn belül a felhívásnak nem tesz eleget, Ajánlatkérő Ajánlattevő ajánlatát kizárhatja.</w:t>
      </w:r>
    </w:p>
    <w:p w:rsidR="006E00F7" w:rsidRPr="00667F0B" w:rsidRDefault="006E00F7" w:rsidP="00135840">
      <w:pPr>
        <w:spacing w:after="0" w:line="240" w:lineRule="auto"/>
        <w:jc w:val="both"/>
        <w:rPr>
          <w:rFonts w:ascii="Times New Roman" w:hAnsi="Times New Roman"/>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w:t>
      </w:r>
      <w:r w:rsidR="009D4C5F" w:rsidRPr="00667F0B">
        <w:rPr>
          <w:rFonts w:ascii="Times New Roman" w:hAnsi="Times New Roman"/>
          <w:b/>
          <w:smallCaps/>
          <w:sz w:val="24"/>
          <w:szCs w:val="24"/>
        </w:rPr>
        <w:t xml:space="preserve"> Kizárólagos ü</w:t>
      </w:r>
      <w:r w:rsidR="00C95634" w:rsidRPr="00667F0B">
        <w:rPr>
          <w:rFonts w:ascii="Times New Roman" w:hAnsi="Times New Roman"/>
          <w:b/>
          <w:smallCaps/>
          <w:sz w:val="24"/>
          <w:szCs w:val="24"/>
        </w:rPr>
        <w:t>zemeltetési</w:t>
      </w:r>
      <w:r w:rsidR="00223F33" w:rsidRPr="00667F0B">
        <w:rPr>
          <w:rFonts w:ascii="Times New Roman" w:hAnsi="Times New Roman"/>
          <w:b/>
          <w:smallCaps/>
          <w:sz w:val="24"/>
          <w:szCs w:val="24"/>
        </w:rPr>
        <w:t xml:space="preserve"> </w:t>
      </w:r>
      <w:r w:rsidRPr="00667F0B">
        <w:rPr>
          <w:rFonts w:ascii="Times New Roman" w:hAnsi="Times New Roman"/>
          <w:b/>
          <w:smallCaps/>
          <w:sz w:val="24"/>
          <w:szCs w:val="24"/>
        </w:rPr>
        <w:t>szerződés</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Az eljárás nyertesével megkötésre kerülő </w:t>
      </w:r>
      <w:r w:rsidRPr="00667F0B">
        <w:rPr>
          <w:rFonts w:ascii="Times New Roman" w:hAnsi="Times New Roman"/>
          <w:sz w:val="24"/>
          <w:szCs w:val="24"/>
          <w:u w:val="single"/>
        </w:rPr>
        <w:t>szerződéstervezetet</w:t>
      </w:r>
      <w:r w:rsidRPr="00667F0B">
        <w:rPr>
          <w:rFonts w:ascii="Times New Roman" w:hAnsi="Times New Roman"/>
          <w:sz w:val="24"/>
          <w:szCs w:val="24"/>
        </w:rPr>
        <w:t xml:space="preserve"> jelen ajánlattételi felhívás </w:t>
      </w:r>
      <w:r w:rsidRPr="00667F0B">
        <w:rPr>
          <w:rFonts w:ascii="Times New Roman" w:hAnsi="Times New Roman"/>
          <w:sz w:val="24"/>
          <w:szCs w:val="24"/>
          <w:u w:val="single"/>
        </w:rPr>
        <w:t>2. sz. melléklete tartalmazza.</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Ajánlattevőnek </w:t>
      </w:r>
      <w:r w:rsidRPr="00667F0B">
        <w:rPr>
          <w:rFonts w:ascii="Times New Roman" w:hAnsi="Times New Roman"/>
          <w:sz w:val="24"/>
          <w:szCs w:val="24"/>
          <w:u w:val="single"/>
        </w:rPr>
        <w:t>nyilatkoznia kell ajánlatában</w:t>
      </w:r>
      <w:r w:rsidRPr="00667F0B">
        <w:rPr>
          <w:rFonts w:ascii="Times New Roman" w:hAnsi="Times New Roman"/>
          <w:sz w:val="24"/>
          <w:szCs w:val="24"/>
        </w:rPr>
        <w:t xml:space="preserve"> </w:t>
      </w:r>
      <w:r w:rsidR="00201956">
        <w:rPr>
          <w:rFonts w:ascii="Times New Roman" w:hAnsi="Times New Roman"/>
          <w:sz w:val="24"/>
          <w:szCs w:val="24"/>
        </w:rPr>
        <w:t>a Dokumentáció</w:t>
      </w:r>
      <w:r w:rsidRPr="00667F0B">
        <w:rPr>
          <w:rFonts w:ascii="Times New Roman" w:hAnsi="Times New Roman"/>
          <w:sz w:val="24"/>
          <w:szCs w:val="24"/>
        </w:rPr>
        <w:t xml:space="preserve"> </w:t>
      </w:r>
      <w:r w:rsidRPr="00667F0B">
        <w:rPr>
          <w:rFonts w:ascii="Times New Roman" w:hAnsi="Times New Roman"/>
          <w:sz w:val="24"/>
          <w:szCs w:val="24"/>
          <w:u w:val="single"/>
        </w:rPr>
        <w:t>3. sz. melléklete</w:t>
      </w:r>
      <w:r w:rsidRPr="00667F0B">
        <w:rPr>
          <w:rFonts w:ascii="Times New Roman" w:hAnsi="Times New Roman"/>
          <w:sz w:val="24"/>
          <w:szCs w:val="24"/>
        </w:rPr>
        <w:t xml:space="preserve"> szerinti nyomtatvány kitöltésével, hogy a szerződéstervezet valamennyi rendelkezését elfogadja, és annak teljesítésére – nyertessége esetén – feltétlen kötelezettséget vállal. </w:t>
      </w:r>
    </w:p>
    <w:p w:rsidR="00BB5FEF" w:rsidRPr="00667F0B" w:rsidRDefault="00BB5FEF" w:rsidP="00135840">
      <w:pPr>
        <w:spacing w:after="0" w:line="240" w:lineRule="auto"/>
        <w:jc w:val="both"/>
        <w:rPr>
          <w:rFonts w:ascii="Times New Roman" w:hAnsi="Times New Roman"/>
          <w:sz w:val="24"/>
          <w:szCs w:val="24"/>
        </w:rPr>
      </w:pPr>
    </w:p>
    <w:p w:rsidR="00EB6CC3" w:rsidRDefault="00EB6CC3"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4966E5">
        <w:rPr>
          <w:rFonts w:ascii="Times New Roman" w:hAnsi="Times New Roman"/>
          <w:b/>
          <w:smallCaps/>
          <w:sz w:val="24"/>
          <w:szCs w:val="24"/>
        </w:rPr>
        <w:t>Ajánlatkérő koncepciója a büfék üzemeltetésére vonatkozóan</w:t>
      </w:r>
    </w:p>
    <w:p w:rsidR="00BB5FEF" w:rsidRPr="004966E5" w:rsidRDefault="00BB5FEF" w:rsidP="00BB5FEF">
      <w:pPr>
        <w:pStyle w:val="Listaszerbekezds"/>
        <w:autoSpaceDE w:val="0"/>
        <w:autoSpaceDN w:val="0"/>
        <w:spacing w:after="0" w:line="240" w:lineRule="auto"/>
        <w:ind w:left="360"/>
        <w:jc w:val="both"/>
        <w:rPr>
          <w:rFonts w:ascii="Times New Roman" w:hAnsi="Times New Roman"/>
          <w:b/>
          <w:smallCaps/>
          <w:sz w:val="24"/>
          <w:szCs w:val="24"/>
        </w:rPr>
      </w:pPr>
    </w:p>
    <w:p w:rsidR="001C778C" w:rsidRPr="00667F0B" w:rsidRDefault="001C778C" w:rsidP="001C778C">
      <w:pPr>
        <w:autoSpaceDE w:val="0"/>
        <w:autoSpaceDN w:val="0"/>
        <w:spacing w:after="120" w:line="240" w:lineRule="auto"/>
        <w:jc w:val="both"/>
        <w:rPr>
          <w:rFonts w:ascii="Times New Roman" w:hAnsi="Times New Roman"/>
          <w:b/>
          <w:sz w:val="24"/>
          <w:szCs w:val="24"/>
        </w:rPr>
      </w:pPr>
      <w:r w:rsidRPr="00667F0B">
        <w:rPr>
          <w:rFonts w:ascii="Times New Roman" w:hAnsi="Times New Roman"/>
          <w:b/>
          <w:sz w:val="24"/>
          <w:szCs w:val="24"/>
        </w:rPr>
        <w:t>Ajánlattevők ajánlatuk összeállítása során kötelesek figyelembe venni az alábbi előírásokat, valamint azok költségvonzatát:</w:t>
      </w:r>
    </w:p>
    <w:p w:rsidR="001C778C" w:rsidRPr="00667F0B" w:rsidRDefault="001C778C" w:rsidP="001C778C">
      <w:pPr>
        <w:spacing w:after="0" w:line="240" w:lineRule="auto"/>
        <w:jc w:val="both"/>
        <w:rPr>
          <w:rFonts w:ascii="Times New Roman" w:hAnsi="Times New Roman"/>
          <w:sz w:val="24"/>
          <w:szCs w:val="24"/>
        </w:rPr>
      </w:pPr>
      <w:r w:rsidRPr="00667F0B">
        <w:rPr>
          <w:rFonts w:ascii="Times New Roman" w:hAnsi="Times New Roman"/>
          <w:sz w:val="24"/>
          <w:szCs w:val="24"/>
        </w:rPr>
        <w:t>Ajánlattevőnek teljesítése során figyelembe kell vennie az Ajánlatkérő koncepcióját.</w:t>
      </w:r>
    </w:p>
    <w:p w:rsidR="00EB6CC3" w:rsidRPr="00667F0B" w:rsidRDefault="003B5E86" w:rsidP="00135840">
      <w:pPr>
        <w:spacing w:after="0" w:line="240" w:lineRule="auto"/>
        <w:jc w:val="both"/>
        <w:rPr>
          <w:rFonts w:ascii="Times New Roman" w:hAnsi="Times New Roman"/>
          <w:sz w:val="24"/>
          <w:szCs w:val="24"/>
        </w:rPr>
      </w:pPr>
      <w:r>
        <w:rPr>
          <w:rFonts w:ascii="Times New Roman" w:hAnsi="Times New Roman"/>
          <w:sz w:val="24"/>
          <w:szCs w:val="24"/>
        </w:rPr>
        <w:t xml:space="preserve">A büfé és </w:t>
      </w:r>
      <w:r w:rsidR="00077284">
        <w:rPr>
          <w:rFonts w:ascii="Times New Roman" w:hAnsi="Times New Roman"/>
          <w:sz w:val="24"/>
          <w:szCs w:val="24"/>
        </w:rPr>
        <w:t>melegítőkonyhás (üzemi</w:t>
      </w:r>
      <w:r w:rsidR="00EA1984">
        <w:rPr>
          <w:rFonts w:ascii="Times New Roman" w:hAnsi="Times New Roman"/>
          <w:sz w:val="24"/>
          <w:szCs w:val="24"/>
        </w:rPr>
        <w:t>+közétkeztetési</w:t>
      </w:r>
      <w:r w:rsidR="00077284">
        <w:rPr>
          <w:rFonts w:ascii="Times New Roman" w:hAnsi="Times New Roman"/>
          <w:sz w:val="24"/>
          <w:szCs w:val="24"/>
        </w:rPr>
        <w:t xml:space="preserve">) </w:t>
      </w:r>
      <w:r>
        <w:rPr>
          <w:rFonts w:ascii="Times New Roman" w:hAnsi="Times New Roman"/>
          <w:sz w:val="24"/>
          <w:szCs w:val="24"/>
        </w:rPr>
        <w:t xml:space="preserve">éttermi szolgáltatásoknak a hallgatók, </w:t>
      </w:r>
      <w:r w:rsidR="00EA1984">
        <w:rPr>
          <w:rFonts w:ascii="Times New Roman" w:hAnsi="Times New Roman"/>
          <w:sz w:val="24"/>
          <w:szCs w:val="24"/>
        </w:rPr>
        <w:t xml:space="preserve">diákok, </w:t>
      </w:r>
      <w:r>
        <w:rPr>
          <w:rFonts w:ascii="Times New Roman" w:hAnsi="Times New Roman"/>
          <w:sz w:val="24"/>
          <w:szCs w:val="24"/>
        </w:rPr>
        <w:t>oktatók és a dolgozók igényeit kell kiszolgálni</w:t>
      </w:r>
      <w:r w:rsidR="006F39D6">
        <w:rPr>
          <w:rFonts w:ascii="Times New Roman" w:hAnsi="Times New Roman"/>
          <w:sz w:val="24"/>
          <w:szCs w:val="24"/>
        </w:rPr>
        <w:t>a</w:t>
      </w:r>
      <w:r>
        <w:rPr>
          <w:rFonts w:ascii="Times New Roman" w:hAnsi="Times New Roman"/>
          <w:sz w:val="24"/>
          <w:szCs w:val="24"/>
        </w:rPr>
        <w:t xml:space="preserve"> mind a termékkínálat</w:t>
      </w:r>
      <w:r w:rsidR="00FB7D43">
        <w:rPr>
          <w:rFonts w:ascii="Times New Roman" w:hAnsi="Times New Roman"/>
          <w:sz w:val="24"/>
          <w:szCs w:val="24"/>
        </w:rPr>
        <w:t>,</w:t>
      </w:r>
      <w:r>
        <w:rPr>
          <w:rFonts w:ascii="Times New Roman" w:hAnsi="Times New Roman"/>
          <w:sz w:val="24"/>
          <w:szCs w:val="24"/>
        </w:rPr>
        <w:t xml:space="preserve"> mind az árképzés tekintetében.</w:t>
      </w:r>
    </w:p>
    <w:p w:rsidR="00AD7426" w:rsidRDefault="00AD7426" w:rsidP="00135840">
      <w:pPr>
        <w:spacing w:after="0" w:line="240" w:lineRule="auto"/>
        <w:jc w:val="both"/>
        <w:rPr>
          <w:rFonts w:ascii="Times New Roman" w:hAnsi="Times New Roman"/>
          <w:sz w:val="24"/>
          <w:szCs w:val="24"/>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Bírálati szempont</w:t>
      </w:r>
    </w:p>
    <w:p w:rsidR="009F12D4" w:rsidRPr="00667F0B" w:rsidRDefault="009F12D4" w:rsidP="00135840">
      <w:pPr>
        <w:spacing w:after="0" w:line="240" w:lineRule="auto"/>
        <w:jc w:val="both"/>
        <w:rPr>
          <w:rFonts w:ascii="Times New Roman" w:hAnsi="Times New Roman"/>
          <w:sz w:val="24"/>
          <w:szCs w:val="24"/>
          <w:highlight w:val="yellow"/>
        </w:rPr>
      </w:pPr>
    </w:p>
    <w:p w:rsidR="009F12D4" w:rsidRPr="00667F0B" w:rsidRDefault="009F12D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Az ajánlatok „a</w:t>
      </w:r>
      <w:r w:rsidR="002F624E">
        <w:rPr>
          <w:rFonts w:ascii="Times New Roman" w:hAnsi="Times New Roman"/>
          <w:sz w:val="24"/>
          <w:szCs w:val="24"/>
        </w:rPr>
        <w:t xml:space="preserve"> legmagasabb </w:t>
      </w:r>
      <w:proofErr w:type="spellStart"/>
      <w:r w:rsidR="00FB7D43">
        <w:rPr>
          <w:rFonts w:ascii="Times New Roman" w:hAnsi="Times New Roman"/>
          <w:sz w:val="24"/>
          <w:szCs w:val="24"/>
        </w:rPr>
        <w:t>össz</w:t>
      </w:r>
      <w:r w:rsidR="002F624E">
        <w:rPr>
          <w:rFonts w:ascii="Times New Roman" w:hAnsi="Times New Roman"/>
          <w:sz w:val="24"/>
          <w:szCs w:val="24"/>
        </w:rPr>
        <w:t>pontszámot</w:t>
      </w:r>
      <w:proofErr w:type="spellEnd"/>
      <w:r w:rsidR="002F624E">
        <w:rPr>
          <w:rFonts w:ascii="Times New Roman" w:hAnsi="Times New Roman"/>
          <w:sz w:val="24"/>
          <w:szCs w:val="24"/>
        </w:rPr>
        <w:t xml:space="preserve"> elérő</w:t>
      </w:r>
      <w:r w:rsidRPr="00667F0B">
        <w:rPr>
          <w:rFonts w:ascii="Times New Roman" w:hAnsi="Times New Roman"/>
          <w:sz w:val="24"/>
          <w:szCs w:val="24"/>
        </w:rPr>
        <w:t xml:space="preserve"> </w:t>
      </w:r>
      <w:r w:rsidR="00BE260A" w:rsidRPr="00667F0B">
        <w:rPr>
          <w:rFonts w:ascii="Times New Roman" w:hAnsi="Times New Roman"/>
          <w:sz w:val="24"/>
          <w:szCs w:val="24"/>
        </w:rPr>
        <w:t>ajánlat</w:t>
      </w:r>
      <w:r w:rsidRPr="00667F0B">
        <w:rPr>
          <w:rFonts w:ascii="Times New Roman" w:hAnsi="Times New Roman"/>
          <w:sz w:val="24"/>
          <w:szCs w:val="24"/>
        </w:rPr>
        <w:t>”</w:t>
      </w:r>
      <w:r w:rsidR="00137A27" w:rsidRPr="00667F0B">
        <w:rPr>
          <w:rFonts w:ascii="Times New Roman" w:hAnsi="Times New Roman"/>
          <w:sz w:val="24"/>
          <w:szCs w:val="24"/>
        </w:rPr>
        <w:t xml:space="preserve"> </w:t>
      </w:r>
      <w:r w:rsidRPr="00667F0B">
        <w:rPr>
          <w:rFonts w:ascii="Times New Roman" w:hAnsi="Times New Roman"/>
          <w:sz w:val="24"/>
          <w:szCs w:val="24"/>
        </w:rPr>
        <w:t>bírálati szempontja alapján kerülnek elbírálásra.</w:t>
      </w:r>
      <w:r w:rsidR="002103A2" w:rsidRPr="00667F0B">
        <w:rPr>
          <w:rFonts w:ascii="Times New Roman" w:hAnsi="Times New Roman"/>
          <w:sz w:val="24"/>
          <w:szCs w:val="24"/>
        </w:rPr>
        <w:t xml:space="preserve"> A bírálati szempontokra adható pontszámok 1-től 10</w:t>
      </w:r>
      <w:r w:rsidR="002F624E">
        <w:rPr>
          <w:rFonts w:ascii="Times New Roman" w:hAnsi="Times New Roman"/>
          <w:sz w:val="24"/>
          <w:szCs w:val="24"/>
        </w:rPr>
        <w:t>0</w:t>
      </w:r>
      <w:r w:rsidR="002103A2" w:rsidRPr="00667F0B">
        <w:rPr>
          <w:rFonts w:ascii="Times New Roman" w:hAnsi="Times New Roman"/>
          <w:sz w:val="24"/>
          <w:szCs w:val="24"/>
        </w:rPr>
        <w:t>-</w:t>
      </w:r>
      <w:r w:rsidR="00AD7426" w:rsidRPr="00667F0B">
        <w:rPr>
          <w:rFonts w:ascii="Times New Roman" w:hAnsi="Times New Roman"/>
          <w:sz w:val="24"/>
          <w:szCs w:val="24"/>
        </w:rPr>
        <w:t xml:space="preserve">ig </w:t>
      </w:r>
      <w:r w:rsidR="002103A2" w:rsidRPr="00667F0B">
        <w:rPr>
          <w:rFonts w:ascii="Times New Roman" w:hAnsi="Times New Roman"/>
          <w:sz w:val="24"/>
          <w:szCs w:val="24"/>
        </w:rPr>
        <w:t>terjednek.</w:t>
      </w:r>
      <w:r w:rsidRPr="00667F0B">
        <w:rPr>
          <w:rFonts w:ascii="Times New Roman" w:hAnsi="Times New Roman"/>
          <w:sz w:val="24"/>
          <w:szCs w:val="24"/>
        </w:rPr>
        <w:t xml:space="preserve"> Ajánlatkérő </w:t>
      </w:r>
      <w:r w:rsidRPr="00DE34AE">
        <w:rPr>
          <w:rFonts w:ascii="Times New Roman" w:hAnsi="Times New Roman"/>
          <w:sz w:val="24"/>
          <w:szCs w:val="24"/>
        </w:rPr>
        <w:t xml:space="preserve">ajánlatát jelen ajánlati felhívás </w:t>
      </w:r>
      <w:r w:rsidRPr="00DE34AE">
        <w:rPr>
          <w:rFonts w:ascii="Times New Roman" w:hAnsi="Times New Roman"/>
          <w:sz w:val="24"/>
          <w:szCs w:val="24"/>
          <w:u w:val="single"/>
        </w:rPr>
        <w:t>1. sz. mellékletét képező felolvasólap</w:t>
      </w:r>
      <w:r w:rsidRPr="00DE34AE">
        <w:rPr>
          <w:rFonts w:ascii="Times New Roman" w:hAnsi="Times New Roman"/>
          <w:sz w:val="24"/>
          <w:szCs w:val="24"/>
        </w:rPr>
        <w:t xml:space="preserve"> értelemszer</w:t>
      </w:r>
      <w:r w:rsidR="00AD7426" w:rsidRPr="00DE34AE">
        <w:rPr>
          <w:rFonts w:ascii="Times New Roman" w:hAnsi="Times New Roman"/>
          <w:sz w:val="24"/>
          <w:szCs w:val="24"/>
        </w:rPr>
        <w:t>ű kitöltésével</w:t>
      </w:r>
      <w:r w:rsidR="00AD7426" w:rsidRPr="00667F0B">
        <w:rPr>
          <w:rFonts w:ascii="Times New Roman" w:hAnsi="Times New Roman"/>
          <w:sz w:val="24"/>
          <w:szCs w:val="24"/>
        </w:rPr>
        <w:t xml:space="preserve"> köteles megadni.</w:t>
      </w:r>
    </w:p>
    <w:p w:rsidR="00B84386" w:rsidRPr="00667F0B" w:rsidRDefault="00B84386" w:rsidP="00135840">
      <w:pPr>
        <w:spacing w:after="0" w:line="240" w:lineRule="auto"/>
        <w:rPr>
          <w:rFonts w:ascii="Times New Roman" w:hAnsi="Times New Roman"/>
          <w:sz w:val="24"/>
          <w:szCs w:val="24"/>
          <w:highlight w:val="yellow"/>
        </w:rPr>
      </w:pPr>
    </w:p>
    <w:p w:rsidR="009F12D4" w:rsidRPr="00667F0B" w:rsidRDefault="00360CBE" w:rsidP="00A23FE0">
      <w:pPr>
        <w:numPr>
          <w:ilvl w:val="0"/>
          <w:numId w:val="3"/>
        </w:numPr>
        <w:spacing w:after="0" w:line="240" w:lineRule="auto"/>
        <w:rPr>
          <w:rFonts w:ascii="Times New Roman" w:hAnsi="Times New Roman"/>
          <w:sz w:val="24"/>
          <w:szCs w:val="24"/>
          <w:u w:val="single"/>
          <w:lang w:eastAsia="hu-HU"/>
        </w:rPr>
      </w:pPr>
      <w:r w:rsidRPr="00667F0B">
        <w:rPr>
          <w:rFonts w:ascii="Times New Roman" w:hAnsi="Times New Roman"/>
          <w:sz w:val="24"/>
          <w:szCs w:val="24"/>
          <w:u w:val="single"/>
          <w:lang w:eastAsia="hu-HU"/>
        </w:rPr>
        <w:t>Bérleti díj</w:t>
      </w:r>
    </w:p>
    <w:p w:rsidR="00360CBE" w:rsidRPr="00667F0B" w:rsidRDefault="00360CBE" w:rsidP="00AD7426">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Ajánlattevő által megajánlott bérleti díj</w:t>
      </w:r>
      <w:r w:rsidR="000753F8">
        <w:rPr>
          <w:rFonts w:ascii="Times New Roman" w:hAnsi="Times New Roman"/>
          <w:sz w:val="24"/>
          <w:szCs w:val="24"/>
          <w:lang w:eastAsia="hu-HU"/>
        </w:rPr>
        <w:t xml:space="preserve"> (bruttó)</w:t>
      </w:r>
      <w:r w:rsidR="002F624E">
        <w:rPr>
          <w:rFonts w:ascii="Times New Roman" w:hAnsi="Times New Roman"/>
          <w:sz w:val="24"/>
          <w:szCs w:val="24"/>
          <w:lang w:eastAsia="hu-HU"/>
        </w:rPr>
        <w:t>, ami tartalmazza a büfé és melegítőkonyha bérleti díját együttesen</w:t>
      </w:r>
      <w:r w:rsidR="00DD72CF">
        <w:rPr>
          <w:rFonts w:ascii="Times New Roman" w:hAnsi="Times New Roman"/>
          <w:sz w:val="24"/>
          <w:szCs w:val="24"/>
          <w:lang w:eastAsia="hu-HU"/>
        </w:rPr>
        <w:t>.</w:t>
      </w:r>
    </w:p>
    <w:p w:rsidR="00360CBE" w:rsidRPr="00667F0B" w:rsidRDefault="00586A27" w:rsidP="00AD7426">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 xml:space="preserve">Ajánlatkérő tájékoztatja Ajánlattevőket arról, hogy </w:t>
      </w:r>
      <w:r w:rsidR="00360CBE" w:rsidRPr="00667F0B">
        <w:rPr>
          <w:rFonts w:ascii="Times New Roman" w:hAnsi="Times New Roman"/>
          <w:sz w:val="24"/>
          <w:szCs w:val="24"/>
          <w:lang w:eastAsia="hu-HU"/>
        </w:rPr>
        <w:t>a büfében</w:t>
      </w:r>
      <w:r w:rsidR="006F44EA" w:rsidRPr="00667F0B">
        <w:rPr>
          <w:rFonts w:ascii="Times New Roman" w:hAnsi="Times New Roman"/>
          <w:sz w:val="24"/>
          <w:szCs w:val="24"/>
          <w:lang w:eastAsia="hu-HU"/>
        </w:rPr>
        <w:t xml:space="preserve"> és a melegítőkonyhás étteremben</w:t>
      </w:r>
      <w:r w:rsidR="00635488" w:rsidRPr="00667F0B">
        <w:rPr>
          <w:rFonts w:ascii="Times New Roman" w:hAnsi="Times New Roman"/>
          <w:sz w:val="24"/>
          <w:szCs w:val="24"/>
          <w:lang w:eastAsia="hu-HU"/>
        </w:rPr>
        <w:t xml:space="preserve"> </w:t>
      </w:r>
      <w:r w:rsidR="00AA0F3D" w:rsidRPr="00667F0B">
        <w:rPr>
          <w:rFonts w:ascii="Times New Roman" w:hAnsi="Times New Roman"/>
          <w:sz w:val="24"/>
          <w:szCs w:val="24"/>
          <w:lang w:eastAsia="hu-HU"/>
        </w:rPr>
        <w:t xml:space="preserve">bérleti </w:t>
      </w:r>
      <w:r w:rsidR="000A53CD" w:rsidRPr="00667F0B">
        <w:rPr>
          <w:rFonts w:ascii="Times New Roman" w:hAnsi="Times New Roman"/>
          <w:sz w:val="24"/>
          <w:szCs w:val="24"/>
          <w:lang w:eastAsia="hu-HU"/>
        </w:rPr>
        <w:t xml:space="preserve">díjat </w:t>
      </w:r>
      <w:r w:rsidR="00AA0F3D" w:rsidRPr="00667F0B">
        <w:rPr>
          <w:rFonts w:ascii="Times New Roman" w:hAnsi="Times New Roman"/>
          <w:sz w:val="24"/>
          <w:szCs w:val="24"/>
          <w:lang w:eastAsia="hu-HU"/>
        </w:rPr>
        <w:t>kíván</w:t>
      </w:r>
      <w:r w:rsidR="005C39C4" w:rsidRPr="00667F0B">
        <w:rPr>
          <w:rFonts w:ascii="Times New Roman" w:hAnsi="Times New Roman"/>
          <w:sz w:val="24"/>
          <w:szCs w:val="24"/>
          <w:lang w:eastAsia="hu-HU"/>
        </w:rPr>
        <w:t xml:space="preserve"> </w:t>
      </w:r>
      <w:r w:rsidR="00635488" w:rsidRPr="00667F0B">
        <w:rPr>
          <w:rFonts w:ascii="Times New Roman" w:hAnsi="Times New Roman"/>
          <w:sz w:val="24"/>
          <w:szCs w:val="24"/>
          <w:lang w:eastAsia="hu-HU"/>
        </w:rPr>
        <w:t>felszámolni</w:t>
      </w:r>
      <w:r w:rsidR="00AA0F3D" w:rsidRPr="00667F0B">
        <w:rPr>
          <w:rFonts w:ascii="Times New Roman" w:hAnsi="Times New Roman"/>
          <w:sz w:val="24"/>
          <w:szCs w:val="24"/>
          <w:lang w:eastAsia="hu-HU"/>
        </w:rPr>
        <w:t>.</w:t>
      </w:r>
      <w:r w:rsidR="00635488" w:rsidRPr="00667F0B">
        <w:rPr>
          <w:rFonts w:ascii="Times New Roman" w:hAnsi="Times New Roman"/>
          <w:sz w:val="24"/>
          <w:szCs w:val="24"/>
          <w:lang w:eastAsia="hu-HU"/>
        </w:rPr>
        <w:t xml:space="preserve"> </w:t>
      </w:r>
    </w:p>
    <w:p w:rsidR="009F12D4" w:rsidRPr="00667F0B" w:rsidRDefault="009F12D4" w:rsidP="00590FE0">
      <w:pPr>
        <w:autoSpaceDE w:val="0"/>
        <w:autoSpaceDN w:val="0"/>
        <w:adjustRightInd w:val="0"/>
        <w:spacing w:after="0" w:line="240" w:lineRule="auto"/>
        <w:ind w:left="1440"/>
        <w:jc w:val="both"/>
        <w:rPr>
          <w:rFonts w:ascii="Times New Roman" w:hAnsi="Times New Roman"/>
          <w:sz w:val="24"/>
          <w:szCs w:val="24"/>
          <w:highlight w:val="yellow"/>
        </w:rPr>
      </w:pPr>
    </w:p>
    <w:p w:rsidR="00086405" w:rsidRPr="00667F0B" w:rsidRDefault="00993A04" w:rsidP="00A23FE0">
      <w:pPr>
        <w:numPr>
          <w:ilvl w:val="0"/>
          <w:numId w:val="3"/>
        </w:numPr>
        <w:spacing w:after="0" w:line="240" w:lineRule="auto"/>
        <w:jc w:val="both"/>
        <w:rPr>
          <w:rFonts w:ascii="Times New Roman" w:hAnsi="Times New Roman"/>
          <w:sz w:val="24"/>
          <w:szCs w:val="24"/>
          <w:u w:val="single"/>
          <w:lang w:eastAsia="hu-HU"/>
        </w:rPr>
      </w:pPr>
      <w:r w:rsidRPr="00667F0B">
        <w:rPr>
          <w:rFonts w:ascii="Times New Roman" w:hAnsi="Times New Roman"/>
          <w:sz w:val="24"/>
          <w:szCs w:val="24"/>
          <w:u w:val="single"/>
          <w:lang w:eastAsia="hu-HU"/>
        </w:rPr>
        <w:t>A</w:t>
      </w:r>
      <w:r w:rsidR="00AD7426" w:rsidRPr="00667F0B">
        <w:rPr>
          <w:rFonts w:ascii="Times New Roman" w:hAnsi="Times New Roman"/>
          <w:sz w:val="24"/>
          <w:szCs w:val="24"/>
          <w:u w:val="single"/>
          <w:lang w:eastAsia="hu-HU"/>
        </w:rPr>
        <w:t xml:space="preserve"> </w:t>
      </w:r>
      <w:r w:rsidR="00405E83" w:rsidRPr="00667F0B">
        <w:rPr>
          <w:rFonts w:ascii="Times New Roman" w:hAnsi="Times New Roman"/>
          <w:sz w:val="24"/>
          <w:szCs w:val="24"/>
          <w:u w:val="single"/>
          <w:lang w:eastAsia="hu-HU"/>
        </w:rPr>
        <w:t>Büfé- és melegítőkonyhás (üzemi) étterem</w:t>
      </w:r>
      <w:r w:rsidR="00405E83" w:rsidRPr="00667F0B">
        <w:rPr>
          <w:rFonts w:ascii="Times New Roman" w:hAnsi="Times New Roman"/>
          <w:b/>
          <w:sz w:val="24"/>
          <w:szCs w:val="24"/>
        </w:rPr>
        <w:t xml:space="preserve"> </w:t>
      </w:r>
      <w:r w:rsidR="00CD5405" w:rsidRPr="00667F0B">
        <w:rPr>
          <w:rFonts w:ascii="Times New Roman" w:hAnsi="Times New Roman"/>
          <w:sz w:val="24"/>
          <w:szCs w:val="24"/>
          <w:u w:val="single"/>
          <w:lang w:eastAsia="hu-HU"/>
        </w:rPr>
        <w:t>szolgáltatás</w:t>
      </w:r>
      <w:r w:rsidRPr="00667F0B">
        <w:rPr>
          <w:rFonts w:ascii="Times New Roman" w:hAnsi="Times New Roman"/>
          <w:sz w:val="24"/>
          <w:szCs w:val="24"/>
          <w:u w:val="single"/>
          <w:lang w:eastAsia="hu-HU"/>
        </w:rPr>
        <w:t xml:space="preserve">ainak </w:t>
      </w:r>
      <w:r w:rsidR="00586A27" w:rsidRPr="00667F0B">
        <w:rPr>
          <w:rFonts w:ascii="Times New Roman" w:hAnsi="Times New Roman"/>
          <w:sz w:val="24"/>
          <w:szCs w:val="24"/>
          <w:u w:val="single"/>
          <w:lang w:eastAsia="hu-HU"/>
        </w:rPr>
        <w:t xml:space="preserve">szakmai </w:t>
      </w:r>
      <w:r w:rsidR="001A161B" w:rsidRPr="00667F0B">
        <w:rPr>
          <w:rFonts w:ascii="Times New Roman" w:hAnsi="Times New Roman"/>
          <w:sz w:val="24"/>
          <w:szCs w:val="24"/>
          <w:u w:val="single"/>
          <w:lang w:eastAsia="hu-HU"/>
        </w:rPr>
        <w:t xml:space="preserve">működtetésére és </w:t>
      </w:r>
      <w:r w:rsidR="00CD5405" w:rsidRPr="00667F0B">
        <w:rPr>
          <w:rFonts w:ascii="Times New Roman" w:hAnsi="Times New Roman"/>
          <w:sz w:val="24"/>
          <w:szCs w:val="24"/>
          <w:u w:val="single"/>
          <w:lang w:eastAsia="hu-HU"/>
        </w:rPr>
        <w:t>fejlesztésére vonatkozó koncepc</w:t>
      </w:r>
      <w:r w:rsidR="00AD7426" w:rsidRPr="00667F0B">
        <w:rPr>
          <w:rFonts w:ascii="Times New Roman" w:hAnsi="Times New Roman"/>
          <w:sz w:val="24"/>
          <w:szCs w:val="24"/>
          <w:u w:val="single"/>
          <w:lang w:eastAsia="hu-HU"/>
        </w:rPr>
        <w:t>ió</w:t>
      </w:r>
      <w:r w:rsidR="00017A81" w:rsidRPr="00667F0B">
        <w:rPr>
          <w:rFonts w:ascii="Times New Roman" w:hAnsi="Times New Roman"/>
          <w:sz w:val="24"/>
          <w:szCs w:val="24"/>
          <w:u w:val="single"/>
          <w:lang w:eastAsia="hu-HU"/>
        </w:rPr>
        <w:t xml:space="preserve"> </w:t>
      </w:r>
    </w:p>
    <w:p w:rsidR="00360CBE" w:rsidRPr="00667F0B" w:rsidRDefault="00CD5405" w:rsidP="00590FE0">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 xml:space="preserve">Az Ajánlatkérő </w:t>
      </w:r>
      <w:r w:rsidR="00784F3B" w:rsidRPr="00667F0B">
        <w:rPr>
          <w:rFonts w:ascii="Times New Roman" w:hAnsi="Times New Roman"/>
          <w:sz w:val="24"/>
          <w:szCs w:val="24"/>
          <w:lang w:eastAsia="hu-HU"/>
        </w:rPr>
        <w:t>a pályázat</w:t>
      </w:r>
      <w:r w:rsidR="000753F8">
        <w:rPr>
          <w:rFonts w:ascii="Times New Roman" w:hAnsi="Times New Roman"/>
          <w:sz w:val="24"/>
          <w:szCs w:val="24"/>
          <w:lang w:eastAsia="hu-HU"/>
        </w:rPr>
        <w:t>á</w:t>
      </w:r>
      <w:r w:rsidR="00784F3B" w:rsidRPr="00667F0B">
        <w:rPr>
          <w:rFonts w:ascii="Times New Roman" w:hAnsi="Times New Roman"/>
          <w:sz w:val="24"/>
          <w:szCs w:val="24"/>
          <w:lang w:eastAsia="hu-HU"/>
        </w:rPr>
        <w:t xml:space="preserve">hoz előírja </w:t>
      </w:r>
      <w:r w:rsidRPr="00667F0B">
        <w:rPr>
          <w:rFonts w:ascii="Times New Roman" w:hAnsi="Times New Roman"/>
          <w:sz w:val="24"/>
          <w:szCs w:val="24"/>
          <w:lang w:eastAsia="hu-HU"/>
        </w:rPr>
        <w:t xml:space="preserve">szakmai koncepció csatolását </w:t>
      </w:r>
      <w:r w:rsidR="00360CBE" w:rsidRPr="00667F0B">
        <w:rPr>
          <w:rFonts w:ascii="Times New Roman" w:hAnsi="Times New Roman"/>
          <w:sz w:val="24"/>
          <w:szCs w:val="24"/>
          <w:lang w:eastAsia="hu-HU"/>
        </w:rPr>
        <w:t>a</w:t>
      </w:r>
      <w:r w:rsidR="001A161B" w:rsidRPr="00667F0B">
        <w:rPr>
          <w:rFonts w:ascii="Times New Roman" w:hAnsi="Times New Roman"/>
          <w:sz w:val="24"/>
          <w:szCs w:val="24"/>
          <w:lang w:eastAsia="hu-HU"/>
        </w:rPr>
        <w:t xml:space="preserve"> </w:t>
      </w:r>
      <w:r w:rsidR="00360CBE" w:rsidRPr="00667F0B">
        <w:rPr>
          <w:rFonts w:ascii="Times New Roman" w:hAnsi="Times New Roman"/>
          <w:sz w:val="24"/>
          <w:szCs w:val="24"/>
          <w:lang w:eastAsia="hu-HU"/>
        </w:rPr>
        <w:t>B</w:t>
      </w:r>
      <w:r w:rsidRPr="00667F0B">
        <w:rPr>
          <w:rFonts w:ascii="Times New Roman" w:hAnsi="Times New Roman"/>
          <w:sz w:val="24"/>
          <w:szCs w:val="24"/>
          <w:lang w:eastAsia="hu-HU"/>
        </w:rPr>
        <w:t>üfé szolgáltatás</w:t>
      </w:r>
      <w:r w:rsidR="00993A04" w:rsidRPr="00667F0B">
        <w:rPr>
          <w:rFonts w:ascii="Times New Roman" w:hAnsi="Times New Roman"/>
          <w:sz w:val="24"/>
          <w:szCs w:val="24"/>
          <w:lang w:eastAsia="hu-HU"/>
        </w:rPr>
        <w:t>ainak</w:t>
      </w:r>
      <w:r w:rsidRPr="00667F0B">
        <w:rPr>
          <w:rFonts w:ascii="Times New Roman" w:hAnsi="Times New Roman"/>
          <w:sz w:val="24"/>
          <w:szCs w:val="24"/>
          <w:lang w:eastAsia="hu-HU"/>
        </w:rPr>
        <w:t xml:space="preserve"> </w:t>
      </w:r>
      <w:r w:rsidR="001A161B" w:rsidRPr="00667F0B">
        <w:rPr>
          <w:rFonts w:ascii="Times New Roman" w:hAnsi="Times New Roman"/>
          <w:sz w:val="24"/>
          <w:szCs w:val="24"/>
          <w:lang w:eastAsia="hu-HU"/>
        </w:rPr>
        <w:t xml:space="preserve">színvonalas működtetése és </w:t>
      </w:r>
      <w:r w:rsidRPr="00667F0B">
        <w:rPr>
          <w:rFonts w:ascii="Times New Roman" w:hAnsi="Times New Roman"/>
          <w:sz w:val="24"/>
          <w:szCs w:val="24"/>
          <w:lang w:eastAsia="hu-HU"/>
        </w:rPr>
        <w:t>fejlesztése tárgyában</w:t>
      </w:r>
      <w:r w:rsidR="002D15CD" w:rsidRPr="00667F0B">
        <w:rPr>
          <w:rFonts w:ascii="Times New Roman" w:hAnsi="Times New Roman"/>
          <w:sz w:val="24"/>
          <w:szCs w:val="24"/>
          <w:lang w:eastAsia="hu-HU"/>
        </w:rPr>
        <w:t xml:space="preserve">. </w:t>
      </w:r>
    </w:p>
    <w:p w:rsidR="00017A81" w:rsidRPr="00667F0B" w:rsidRDefault="00017A81" w:rsidP="00590FE0">
      <w:pPr>
        <w:spacing w:after="0" w:line="240" w:lineRule="auto"/>
        <w:ind w:left="600"/>
        <w:jc w:val="both"/>
        <w:rPr>
          <w:rFonts w:ascii="Times New Roman" w:hAnsi="Times New Roman"/>
          <w:sz w:val="24"/>
          <w:szCs w:val="24"/>
          <w:lang w:eastAsia="hu-HU"/>
        </w:rPr>
      </w:pPr>
    </w:p>
    <w:p w:rsidR="00091A77" w:rsidRPr="00667F0B" w:rsidRDefault="00A04778" w:rsidP="00590FE0">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A Büfé szolgáltatásainak működtetésére és fejlesztésére vonatkozó koncepció</w:t>
      </w:r>
      <w:r w:rsidR="002F624E">
        <w:rPr>
          <w:rFonts w:ascii="Times New Roman" w:hAnsi="Times New Roman"/>
          <w:sz w:val="24"/>
          <w:szCs w:val="24"/>
          <w:lang w:eastAsia="hu-HU"/>
        </w:rPr>
        <w:t>nak</w:t>
      </w:r>
      <w:r w:rsidRPr="00667F0B">
        <w:rPr>
          <w:rFonts w:ascii="Times New Roman" w:hAnsi="Times New Roman"/>
          <w:sz w:val="24"/>
          <w:szCs w:val="24"/>
          <w:lang w:eastAsia="hu-HU"/>
        </w:rPr>
        <w:t xml:space="preserve"> (</w:t>
      </w:r>
      <w:r w:rsidR="00DD72CF">
        <w:rPr>
          <w:rFonts w:ascii="Times New Roman" w:hAnsi="Times New Roman"/>
          <w:sz w:val="24"/>
          <w:szCs w:val="24"/>
          <w:lang w:eastAsia="hu-HU"/>
        </w:rPr>
        <w:t xml:space="preserve">a továbbiakban: </w:t>
      </w:r>
      <w:r w:rsidRPr="00667F0B">
        <w:rPr>
          <w:rFonts w:ascii="Times New Roman" w:hAnsi="Times New Roman"/>
          <w:sz w:val="24"/>
          <w:szCs w:val="24"/>
          <w:lang w:eastAsia="hu-HU"/>
        </w:rPr>
        <w:t xml:space="preserve">Koncepció) az alábbiakat </w:t>
      </w:r>
      <w:r w:rsidR="002F624E">
        <w:rPr>
          <w:rFonts w:ascii="Times New Roman" w:hAnsi="Times New Roman"/>
          <w:sz w:val="24"/>
          <w:szCs w:val="24"/>
          <w:lang w:eastAsia="hu-HU"/>
        </w:rPr>
        <w:t xml:space="preserve">kell </w:t>
      </w:r>
      <w:r w:rsidRPr="00667F0B">
        <w:rPr>
          <w:rFonts w:ascii="Times New Roman" w:hAnsi="Times New Roman"/>
          <w:sz w:val="24"/>
          <w:szCs w:val="24"/>
          <w:lang w:eastAsia="hu-HU"/>
        </w:rPr>
        <w:t>tartalmaz</w:t>
      </w:r>
      <w:r w:rsidR="002F624E">
        <w:rPr>
          <w:rFonts w:ascii="Times New Roman" w:hAnsi="Times New Roman"/>
          <w:sz w:val="24"/>
          <w:szCs w:val="24"/>
          <w:lang w:eastAsia="hu-HU"/>
        </w:rPr>
        <w:t>nia</w:t>
      </w:r>
      <w:r w:rsidRPr="00667F0B">
        <w:rPr>
          <w:rFonts w:ascii="Times New Roman" w:hAnsi="Times New Roman"/>
          <w:sz w:val="24"/>
          <w:szCs w:val="24"/>
          <w:lang w:eastAsia="hu-HU"/>
        </w:rPr>
        <w:t>:</w:t>
      </w:r>
    </w:p>
    <w:p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 xml:space="preserve"> termékkínálat</w:t>
      </w:r>
      <w:r w:rsidR="00784F3B" w:rsidRPr="00667F0B">
        <w:rPr>
          <w:rFonts w:ascii="Times New Roman" w:hAnsi="Times New Roman"/>
          <w:sz w:val="24"/>
          <w:szCs w:val="24"/>
          <w:lang w:eastAsia="hu-HU"/>
        </w:rPr>
        <w:t>, Ajánlattevő által árusítani tervezett termékek listája, és a tervezett választék</w:t>
      </w:r>
      <w:r w:rsidR="00DD72CF">
        <w:rPr>
          <w:rFonts w:ascii="Times New Roman" w:hAnsi="Times New Roman"/>
          <w:sz w:val="24"/>
          <w:szCs w:val="24"/>
          <w:lang w:eastAsia="hu-HU"/>
        </w:rPr>
        <w:t>,</w:t>
      </w:r>
    </w:p>
    <w:p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 xml:space="preserve">termékek árazási koncepciója, </w:t>
      </w:r>
      <w:r w:rsidR="000753F8">
        <w:rPr>
          <w:rFonts w:ascii="Times New Roman" w:hAnsi="Times New Roman"/>
          <w:sz w:val="24"/>
          <w:szCs w:val="24"/>
          <w:lang w:eastAsia="hu-HU"/>
        </w:rPr>
        <w:t xml:space="preserve">és az </w:t>
      </w:r>
      <w:r w:rsidRPr="004966E5">
        <w:rPr>
          <w:rFonts w:ascii="Times New Roman" w:hAnsi="Times New Roman"/>
          <w:sz w:val="24"/>
          <w:szCs w:val="24"/>
          <w:lang w:eastAsia="hu-HU"/>
        </w:rPr>
        <w:t xml:space="preserve">Ajánlatkérő által </w:t>
      </w:r>
      <w:r w:rsidR="00DD72CF" w:rsidRPr="004966E5">
        <w:rPr>
          <w:rFonts w:ascii="Times New Roman" w:hAnsi="Times New Roman"/>
          <w:sz w:val="24"/>
          <w:szCs w:val="24"/>
          <w:lang w:eastAsia="hu-HU"/>
        </w:rPr>
        <w:t xml:space="preserve">a szerződéstervezet </w:t>
      </w:r>
      <w:r w:rsidR="00017A81" w:rsidRPr="004966E5">
        <w:rPr>
          <w:rFonts w:ascii="Times New Roman" w:hAnsi="Times New Roman"/>
          <w:sz w:val="24"/>
          <w:szCs w:val="24"/>
          <w:lang w:eastAsia="hu-HU"/>
        </w:rPr>
        <w:t>5</w:t>
      </w:r>
      <w:r w:rsidR="00666E1B" w:rsidRPr="004966E5">
        <w:rPr>
          <w:rFonts w:ascii="Times New Roman" w:hAnsi="Times New Roman"/>
          <w:sz w:val="24"/>
          <w:szCs w:val="24"/>
          <w:lang w:eastAsia="hu-HU"/>
        </w:rPr>
        <w:t>.</w:t>
      </w:r>
      <w:r w:rsidR="00DD72CF" w:rsidRPr="004966E5">
        <w:rPr>
          <w:rFonts w:ascii="Times New Roman" w:hAnsi="Times New Roman"/>
          <w:sz w:val="24"/>
          <w:szCs w:val="24"/>
          <w:lang w:eastAsia="hu-HU"/>
        </w:rPr>
        <w:t xml:space="preserve"> </w:t>
      </w:r>
      <w:r w:rsidRPr="004966E5">
        <w:rPr>
          <w:rFonts w:ascii="Times New Roman" w:hAnsi="Times New Roman"/>
          <w:sz w:val="24"/>
          <w:szCs w:val="24"/>
          <w:lang w:eastAsia="hu-HU"/>
        </w:rPr>
        <w:t>sz</w:t>
      </w:r>
      <w:r w:rsidR="00DD72CF">
        <w:rPr>
          <w:rFonts w:ascii="Times New Roman" w:hAnsi="Times New Roman"/>
          <w:sz w:val="24"/>
          <w:szCs w:val="24"/>
          <w:lang w:eastAsia="hu-HU"/>
        </w:rPr>
        <w:t>.</w:t>
      </w:r>
      <w:r w:rsidRPr="00667F0B">
        <w:rPr>
          <w:rFonts w:ascii="Times New Roman" w:hAnsi="Times New Roman"/>
          <w:sz w:val="24"/>
          <w:szCs w:val="24"/>
          <w:lang w:eastAsia="hu-HU"/>
        </w:rPr>
        <w:t xml:space="preserve"> melléklet</w:t>
      </w:r>
      <w:r w:rsidR="00DD72CF">
        <w:rPr>
          <w:rFonts w:ascii="Times New Roman" w:hAnsi="Times New Roman"/>
          <w:sz w:val="24"/>
          <w:szCs w:val="24"/>
          <w:lang w:eastAsia="hu-HU"/>
        </w:rPr>
        <w:t>é</w:t>
      </w:r>
      <w:r w:rsidRPr="00667F0B">
        <w:rPr>
          <w:rFonts w:ascii="Times New Roman" w:hAnsi="Times New Roman"/>
          <w:sz w:val="24"/>
          <w:szCs w:val="24"/>
          <w:lang w:eastAsia="hu-HU"/>
        </w:rPr>
        <w:t>ben meghatározott kötelező termékkínálat árai</w:t>
      </w:r>
      <w:r w:rsidR="000753F8">
        <w:rPr>
          <w:rFonts w:ascii="Times New Roman" w:hAnsi="Times New Roman"/>
          <w:sz w:val="24"/>
          <w:szCs w:val="24"/>
          <w:lang w:eastAsia="hu-HU"/>
        </w:rPr>
        <w:t xml:space="preserve"> (</w:t>
      </w:r>
      <w:r w:rsidR="00045DFB" w:rsidRPr="00045DFB">
        <w:rPr>
          <w:rFonts w:ascii="Times New Roman" w:hAnsi="Times New Roman"/>
          <w:b/>
          <w:sz w:val="24"/>
          <w:szCs w:val="24"/>
          <w:lang w:eastAsia="hu-HU"/>
        </w:rPr>
        <w:t>Termékkosár</w:t>
      </w:r>
      <w:r w:rsidR="00045DFB">
        <w:rPr>
          <w:rFonts w:ascii="Times New Roman" w:hAnsi="Times New Roman"/>
          <w:sz w:val="24"/>
          <w:szCs w:val="24"/>
          <w:lang w:eastAsia="hu-HU"/>
        </w:rPr>
        <w:t xml:space="preserve"> </w:t>
      </w:r>
      <w:r w:rsidR="000753F8">
        <w:rPr>
          <w:rFonts w:ascii="Times New Roman" w:hAnsi="Times New Roman"/>
          <w:sz w:val="24"/>
          <w:szCs w:val="24"/>
          <w:lang w:eastAsia="hu-HU"/>
        </w:rPr>
        <w:t>bruttó végfelhasználói ár)</w:t>
      </w:r>
      <w:r w:rsidR="00DD72CF">
        <w:rPr>
          <w:rFonts w:ascii="Times New Roman" w:hAnsi="Times New Roman"/>
          <w:sz w:val="24"/>
          <w:szCs w:val="24"/>
          <w:lang w:eastAsia="hu-HU"/>
        </w:rPr>
        <w:t>,</w:t>
      </w:r>
    </w:p>
    <w:p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 xml:space="preserve">üzemeltetésre vonatkozó </w:t>
      </w:r>
      <w:r w:rsidR="00344CB6" w:rsidRPr="00667F0B">
        <w:rPr>
          <w:rFonts w:ascii="Times New Roman" w:hAnsi="Times New Roman"/>
          <w:sz w:val="24"/>
          <w:szCs w:val="24"/>
          <w:lang w:eastAsia="hu-HU"/>
        </w:rPr>
        <w:t>koncepció és annak megvalósítása:</w:t>
      </w:r>
      <w:r w:rsidRPr="00667F0B">
        <w:rPr>
          <w:rFonts w:ascii="Times New Roman" w:hAnsi="Times New Roman"/>
          <w:sz w:val="24"/>
          <w:szCs w:val="24"/>
          <w:lang w:eastAsia="hu-HU"/>
        </w:rPr>
        <w:t xml:space="preserve"> berendezés</w:t>
      </w:r>
      <w:r w:rsidR="00344CB6" w:rsidRPr="00667F0B">
        <w:rPr>
          <w:rFonts w:ascii="Times New Roman" w:hAnsi="Times New Roman"/>
          <w:sz w:val="24"/>
          <w:szCs w:val="24"/>
          <w:lang w:eastAsia="hu-HU"/>
        </w:rPr>
        <w:t>ek és azok műszaki paraméterei (ele</w:t>
      </w:r>
      <w:r w:rsidR="00A8031B">
        <w:rPr>
          <w:rFonts w:ascii="Times New Roman" w:hAnsi="Times New Roman"/>
          <w:sz w:val="24"/>
          <w:szCs w:val="24"/>
          <w:lang w:eastAsia="hu-HU"/>
        </w:rPr>
        <w:t>k</w:t>
      </w:r>
      <w:r w:rsidR="00344CB6" w:rsidRPr="00667F0B">
        <w:rPr>
          <w:rFonts w:ascii="Times New Roman" w:hAnsi="Times New Roman"/>
          <w:sz w:val="24"/>
          <w:szCs w:val="24"/>
          <w:lang w:eastAsia="hu-HU"/>
        </w:rPr>
        <w:t>tromos teljesítmény, mérete stb.)</w:t>
      </w:r>
      <w:r w:rsidRPr="00667F0B">
        <w:rPr>
          <w:rFonts w:ascii="Times New Roman" w:hAnsi="Times New Roman"/>
          <w:sz w:val="24"/>
          <w:szCs w:val="24"/>
          <w:lang w:eastAsia="hu-HU"/>
        </w:rPr>
        <w:t xml:space="preserve">, </w:t>
      </w:r>
      <w:r w:rsidR="00344CB6" w:rsidRPr="00667F0B">
        <w:rPr>
          <w:rFonts w:ascii="Times New Roman" w:hAnsi="Times New Roman"/>
          <w:sz w:val="24"/>
          <w:szCs w:val="24"/>
          <w:lang w:eastAsia="hu-HU"/>
        </w:rPr>
        <w:t>konyha</w:t>
      </w:r>
      <w:r w:rsidRPr="00667F0B">
        <w:rPr>
          <w:rFonts w:ascii="Times New Roman" w:hAnsi="Times New Roman"/>
          <w:sz w:val="24"/>
          <w:szCs w:val="24"/>
          <w:lang w:eastAsia="hu-HU"/>
        </w:rPr>
        <w:t>technológia</w:t>
      </w:r>
      <w:r w:rsidR="00344CB6" w:rsidRPr="00667F0B">
        <w:rPr>
          <w:rFonts w:ascii="Times New Roman" w:hAnsi="Times New Roman"/>
          <w:sz w:val="24"/>
          <w:szCs w:val="24"/>
          <w:lang w:eastAsia="hu-HU"/>
        </w:rPr>
        <w:t>i leírás</w:t>
      </w:r>
      <w:r w:rsidRPr="00667F0B">
        <w:rPr>
          <w:rFonts w:ascii="Times New Roman" w:hAnsi="Times New Roman"/>
          <w:sz w:val="24"/>
          <w:szCs w:val="24"/>
          <w:lang w:eastAsia="hu-HU"/>
        </w:rPr>
        <w:t>, takarítás</w:t>
      </w:r>
      <w:r w:rsidR="00344CB6" w:rsidRPr="00667F0B">
        <w:rPr>
          <w:rFonts w:ascii="Times New Roman" w:hAnsi="Times New Roman"/>
          <w:sz w:val="24"/>
          <w:szCs w:val="24"/>
          <w:lang w:eastAsia="hu-HU"/>
        </w:rPr>
        <w:t>i rend</w:t>
      </w:r>
      <w:r w:rsidRPr="00667F0B">
        <w:rPr>
          <w:rFonts w:ascii="Times New Roman" w:hAnsi="Times New Roman"/>
          <w:sz w:val="24"/>
          <w:szCs w:val="24"/>
          <w:lang w:eastAsia="hu-HU"/>
        </w:rPr>
        <w:t>, hulladékkezelés</w:t>
      </w:r>
      <w:r w:rsidR="00344CB6" w:rsidRPr="00667F0B">
        <w:rPr>
          <w:rFonts w:ascii="Times New Roman" w:hAnsi="Times New Roman"/>
          <w:sz w:val="24"/>
          <w:szCs w:val="24"/>
          <w:lang w:eastAsia="hu-HU"/>
        </w:rPr>
        <w:t>.</w:t>
      </w:r>
    </w:p>
    <w:p w:rsidR="009C3D63" w:rsidRPr="00667F0B" w:rsidRDefault="009C3D63" w:rsidP="00135840">
      <w:pPr>
        <w:spacing w:after="0" w:line="240" w:lineRule="auto"/>
        <w:ind w:left="600"/>
        <w:jc w:val="both"/>
        <w:rPr>
          <w:rFonts w:ascii="Times New Roman" w:hAnsi="Times New Roman"/>
          <w:sz w:val="24"/>
          <w:szCs w:val="24"/>
          <w:highlight w:val="yellow"/>
          <w:lang w:eastAsia="hu-HU"/>
        </w:rPr>
      </w:pPr>
    </w:p>
    <w:p w:rsidR="002618B7" w:rsidRDefault="002618B7" w:rsidP="00135840">
      <w:pPr>
        <w:spacing w:after="0" w:line="240" w:lineRule="auto"/>
        <w:jc w:val="both"/>
        <w:rPr>
          <w:rFonts w:ascii="Times New Roman" w:hAnsi="Times New Roman"/>
          <w:sz w:val="24"/>
          <w:szCs w:val="24"/>
          <w:highlight w:val="yellow"/>
        </w:rPr>
      </w:pP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63"/>
        <w:gridCol w:w="1803"/>
      </w:tblGrid>
      <w:tr w:rsidR="002618B7" w:rsidRPr="00D4545B" w:rsidTr="00563877">
        <w:tc>
          <w:tcPr>
            <w:tcW w:w="567" w:type="dxa"/>
            <w:shd w:val="clear" w:color="auto" w:fill="auto"/>
          </w:tcPr>
          <w:p w:rsidR="002618B7" w:rsidRPr="00CB5246" w:rsidRDefault="002618B7" w:rsidP="00563877">
            <w:pPr>
              <w:rPr>
                <w:rFonts w:ascii="Times New Roman" w:eastAsia="Times New Roman" w:hAnsi="Times New Roman"/>
                <w:sz w:val="24"/>
                <w:szCs w:val="24"/>
              </w:rPr>
            </w:pPr>
          </w:p>
        </w:tc>
        <w:tc>
          <w:tcPr>
            <w:tcW w:w="6063" w:type="dxa"/>
            <w:shd w:val="clear" w:color="auto" w:fill="auto"/>
          </w:tcPr>
          <w:p w:rsidR="002618B7" w:rsidRPr="00D4545B" w:rsidRDefault="002618B7" w:rsidP="00563877">
            <w:pPr>
              <w:jc w:val="center"/>
              <w:rPr>
                <w:rFonts w:ascii="Times New Roman" w:eastAsia="Times New Roman" w:hAnsi="Times New Roman"/>
                <w:sz w:val="24"/>
                <w:szCs w:val="24"/>
                <w:u w:val="single"/>
              </w:rPr>
            </w:pPr>
            <w:r w:rsidRPr="00D4545B">
              <w:rPr>
                <w:rFonts w:ascii="Times New Roman" w:eastAsia="Times New Roman" w:hAnsi="Times New Roman"/>
                <w:sz w:val="24"/>
                <w:szCs w:val="24"/>
                <w:u w:val="single"/>
              </w:rPr>
              <w:t>Bírálati szempont</w:t>
            </w:r>
          </w:p>
        </w:tc>
        <w:tc>
          <w:tcPr>
            <w:tcW w:w="1803" w:type="dxa"/>
            <w:shd w:val="clear" w:color="auto" w:fill="auto"/>
          </w:tcPr>
          <w:p w:rsidR="002618B7" w:rsidRPr="00D4545B" w:rsidRDefault="00045DFB" w:rsidP="003E7427">
            <w:pPr>
              <w:jc w:val="center"/>
              <w:rPr>
                <w:rFonts w:ascii="Times New Roman" w:eastAsia="Times New Roman" w:hAnsi="Times New Roman"/>
                <w:sz w:val="24"/>
                <w:szCs w:val="24"/>
                <w:u w:val="single"/>
              </w:rPr>
            </w:pPr>
            <w:r>
              <w:rPr>
                <w:rFonts w:ascii="Times New Roman" w:eastAsia="Times New Roman" w:hAnsi="Times New Roman"/>
                <w:sz w:val="24"/>
                <w:szCs w:val="24"/>
                <w:u w:val="single"/>
              </w:rPr>
              <w:t xml:space="preserve">Legfeljebb </w:t>
            </w:r>
            <w:r w:rsidR="00FB7D43">
              <w:rPr>
                <w:rFonts w:ascii="Times New Roman" w:eastAsia="Times New Roman" w:hAnsi="Times New Roman"/>
                <w:sz w:val="24"/>
                <w:szCs w:val="24"/>
                <w:u w:val="single"/>
              </w:rPr>
              <w:t xml:space="preserve">adható </w:t>
            </w:r>
            <w:r w:rsidR="002618B7" w:rsidRPr="00D4545B">
              <w:rPr>
                <w:rFonts w:ascii="Times New Roman" w:eastAsia="Times New Roman" w:hAnsi="Times New Roman"/>
                <w:sz w:val="24"/>
                <w:szCs w:val="24"/>
                <w:u w:val="single"/>
              </w:rPr>
              <w:t>pont</w:t>
            </w:r>
            <w:r>
              <w:rPr>
                <w:rFonts w:ascii="Times New Roman" w:eastAsia="Times New Roman" w:hAnsi="Times New Roman"/>
                <w:sz w:val="24"/>
                <w:szCs w:val="24"/>
                <w:u w:val="single"/>
              </w:rPr>
              <w:t>szám</w:t>
            </w:r>
          </w:p>
        </w:tc>
      </w:tr>
      <w:tr w:rsidR="002618B7" w:rsidRPr="00D4545B" w:rsidTr="00563877">
        <w:tc>
          <w:tcPr>
            <w:tcW w:w="567" w:type="dxa"/>
            <w:shd w:val="clear" w:color="auto" w:fill="auto"/>
          </w:tcPr>
          <w:p w:rsidR="002618B7" w:rsidRPr="00D4545B" w:rsidRDefault="002618B7" w:rsidP="00563877">
            <w:pPr>
              <w:rPr>
                <w:rFonts w:ascii="Times New Roman" w:eastAsia="Times New Roman" w:hAnsi="Times New Roman"/>
                <w:sz w:val="24"/>
                <w:szCs w:val="24"/>
              </w:rPr>
            </w:pPr>
            <w:r w:rsidRPr="00D4545B">
              <w:rPr>
                <w:rFonts w:ascii="Times New Roman" w:eastAsia="Times New Roman" w:hAnsi="Times New Roman"/>
                <w:sz w:val="24"/>
                <w:szCs w:val="24"/>
              </w:rPr>
              <w:t>A</w:t>
            </w:r>
          </w:p>
        </w:tc>
        <w:tc>
          <w:tcPr>
            <w:tcW w:w="6063" w:type="dxa"/>
            <w:shd w:val="clear" w:color="auto" w:fill="auto"/>
          </w:tcPr>
          <w:p w:rsidR="002618B7" w:rsidRPr="00D4545B" w:rsidRDefault="002618B7" w:rsidP="000753F8">
            <w:pPr>
              <w:rPr>
                <w:rFonts w:ascii="Times New Roman" w:eastAsia="Times New Roman" w:hAnsi="Times New Roman"/>
                <w:sz w:val="24"/>
                <w:szCs w:val="24"/>
              </w:rPr>
            </w:pPr>
            <w:r w:rsidRPr="0010617E">
              <w:rPr>
                <w:rFonts w:ascii="Times New Roman" w:eastAsia="Times New Roman" w:hAnsi="Times New Roman"/>
                <w:sz w:val="24"/>
                <w:szCs w:val="24"/>
              </w:rPr>
              <w:t>Liszt Ferenc Zeneművészeti Egyetem büfé és melegítőkonyhás étterem havi bérleti díja együttesen</w:t>
            </w:r>
          </w:p>
        </w:tc>
        <w:tc>
          <w:tcPr>
            <w:tcW w:w="1803" w:type="dxa"/>
            <w:shd w:val="clear" w:color="auto" w:fill="auto"/>
          </w:tcPr>
          <w:p w:rsidR="002618B7" w:rsidRPr="00D4545B" w:rsidRDefault="002618B7" w:rsidP="000753F8">
            <w:pPr>
              <w:jc w:val="center"/>
              <w:rPr>
                <w:rFonts w:ascii="Times New Roman" w:eastAsia="Times New Roman" w:hAnsi="Times New Roman"/>
                <w:sz w:val="24"/>
                <w:szCs w:val="24"/>
              </w:rPr>
            </w:pPr>
            <w:r w:rsidRPr="00D4545B">
              <w:rPr>
                <w:rFonts w:ascii="Times New Roman" w:eastAsia="Times New Roman" w:hAnsi="Times New Roman"/>
                <w:sz w:val="24"/>
                <w:szCs w:val="24"/>
              </w:rPr>
              <w:t>5</w:t>
            </w:r>
            <w:r w:rsidR="000753F8">
              <w:rPr>
                <w:rFonts w:ascii="Times New Roman" w:eastAsia="Times New Roman" w:hAnsi="Times New Roman"/>
                <w:sz w:val="24"/>
                <w:szCs w:val="24"/>
              </w:rPr>
              <w:t>0</w:t>
            </w:r>
          </w:p>
        </w:tc>
      </w:tr>
      <w:tr w:rsidR="002618B7" w:rsidRPr="00D4545B" w:rsidTr="00563877">
        <w:tc>
          <w:tcPr>
            <w:tcW w:w="567" w:type="dxa"/>
            <w:shd w:val="clear" w:color="auto" w:fill="auto"/>
          </w:tcPr>
          <w:p w:rsidR="002618B7" w:rsidRPr="00D4545B" w:rsidRDefault="008201D9" w:rsidP="00563877">
            <w:pPr>
              <w:rPr>
                <w:rFonts w:ascii="Times New Roman" w:eastAsia="Times New Roman" w:hAnsi="Times New Roman"/>
                <w:sz w:val="24"/>
                <w:szCs w:val="24"/>
              </w:rPr>
            </w:pPr>
            <w:r>
              <w:rPr>
                <w:rFonts w:ascii="Times New Roman" w:eastAsia="Times New Roman" w:hAnsi="Times New Roman"/>
                <w:sz w:val="24"/>
                <w:szCs w:val="24"/>
              </w:rPr>
              <w:t>B</w:t>
            </w:r>
          </w:p>
        </w:tc>
        <w:tc>
          <w:tcPr>
            <w:tcW w:w="6063" w:type="dxa"/>
            <w:shd w:val="clear" w:color="auto" w:fill="auto"/>
          </w:tcPr>
          <w:p w:rsidR="002618B7" w:rsidRPr="00D4545B" w:rsidRDefault="002618B7" w:rsidP="000753F8">
            <w:pPr>
              <w:rPr>
                <w:rFonts w:ascii="Times New Roman" w:eastAsia="Times New Roman" w:hAnsi="Times New Roman"/>
                <w:sz w:val="24"/>
                <w:szCs w:val="24"/>
              </w:rPr>
            </w:pPr>
            <w:r w:rsidRPr="0010617E">
              <w:rPr>
                <w:rFonts w:ascii="Times New Roman" w:eastAsia="Times New Roman" w:hAnsi="Times New Roman"/>
                <w:sz w:val="24"/>
                <w:szCs w:val="24"/>
              </w:rPr>
              <w:t>Liszt Ferenc Zeneművészeti Egyetem b</w:t>
            </w:r>
            <w:r w:rsidRPr="00D4545B">
              <w:rPr>
                <w:rFonts w:ascii="Times New Roman" w:hAnsi="Times New Roman"/>
                <w:sz w:val="24"/>
                <w:szCs w:val="24"/>
                <w:lang w:eastAsia="hu-HU"/>
              </w:rPr>
              <w:t>üfé és melegítőkonyhás étterem, működtetésére és fejlesztésére vonatkozó koncepció</w:t>
            </w:r>
          </w:p>
        </w:tc>
        <w:tc>
          <w:tcPr>
            <w:tcW w:w="1803" w:type="dxa"/>
            <w:shd w:val="clear" w:color="auto" w:fill="auto"/>
          </w:tcPr>
          <w:p w:rsidR="002618B7" w:rsidRPr="00D4545B" w:rsidRDefault="000753F8" w:rsidP="00D4545B">
            <w:pPr>
              <w:jc w:val="center"/>
              <w:rPr>
                <w:rFonts w:ascii="Times New Roman" w:eastAsia="Times New Roman" w:hAnsi="Times New Roman"/>
                <w:sz w:val="24"/>
                <w:szCs w:val="24"/>
              </w:rPr>
            </w:pPr>
            <w:r>
              <w:rPr>
                <w:rFonts w:ascii="Times New Roman" w:eastAsia="Times New Roman" w:hAnsi="Times New Roman"/>
                <w:sz w:val="24"/>
                <w:szCs w:val="24"/>
              </w:rPr>
              <w:t>50</w:t>
            </w:r>
          </w:p>
        </w:tc>
      </w:tr>
    </w:tbl>
    <w:p w:rsidR="002618B7" w:rsidRDefault="002618B7" w:rsidP="00135840">
      <w:pPr>
        <w:spacing w:after="0" w:line="240" w:lineRule="auto"/>
        <w:jc w:val="both"/>
        <w:rPr>
          <w:rFonts w:ascii="Times New Roman" w:hAnsi="Times New Roman"/>
          <w:sz w:val="24"/>
          <w:szCs w:val="24"/>
          <w:highlight w:val="yellow"/>
        </w:rPr>
      </w:pPr>
    </w:p>
    <w:p w:rsidR="002618B7" w:rsidRPr="00667F0B" w:rsidRDefault="002618B7" w:rsidP="00135840">
      <w:pPr>
        <w:spacing w:after="0" w:line="240" w:lineRule="auto"/>
        <w:jc w:val="both"/>
        <w:rPr>
          <w:rFonts w:ascii="Times New Roman" w:hAnsi="Times New Roman"/>
          <w:sz w:val="24"/>
          <w:szCs w:val="24"/>
          <w:highlight w:val="yellow"/>
        </w:rPr>
      </w:pPr>
    </w:p>
    <w:p w:rsidR="006527BB" w:rsidRPr="00667F0B" w:rsidRDefault="002103A2" w:rsidP="00135840">
      <w:pPr>
        <w:spacing w:after="0" w:line="240" w:lineRule="auto"/>
        <w:jc w:val="both"/>
        <w:rPr>
          <w:rFonts w:ascii="Times New Roman" w:hAnsi="Times New Roman"/>
          <w:sz w:val="24"/>
          <w:szCs w:val="24"/>
        </w:rPr>
      </w:pPr>
      <w:r w:rsidRPr="00667F0B">
        <w:rPr>
          <w:rFonts w:ascii="Times New Roman" w:hAnsi="Times New Roman"/>
          <w:sz w:val="24"/>
          <w:szCs w:val="24"/>
        </w:rPr>
        <w:t>Egyéb</w:t>
      </w:r>
      <w:r w:rsidR="0024463B" w:rsidRPr="00667F0B">
        <w:rPr>
          <w:rFonts w:ascii="Times New Roman" w:hAnsi="Times New Roman"/>
          <w:sz w:val="24"/>
          <w:szCs w:val="24"/>
        </w:rPr>
        <w:t xml:space="preserve"> előírások</w:t>
      </w:r>
      <w:r w:rsidR="00DA2D7B" w:rsidRPr="00667F0B">
        <w:rPr>
          <w:rFonts w:ascii="Times New Roman" w:hAnsi="Times New Roman"/>
          <w:sz w:val="24"/>
          <w:szCs w:val="24"/>
        </w:rPr>
        <w:t>:</w:t>
      </w:r>
      <w:r w:rsidR="0024463B" w:rsidRPr="00667F0B">
        <w:rPr>
          <w:rFonts w:ascii="Times New Roman" w:hAnsi="Times New Roman"/>
          <w:sz w:val="24"/>
          <w:szCs w:val="24"/>
        </w:rPr>
        <w:t xml:space="preserve"> </w:t>
      </w:r>
      <w:r w:rsidR="00BE7ED7" w:rsidRPr="00667F0B">
        <w:rPr>
          <w:rFonts w:ascii="Times New Roman" w:hAnsi="Times New Roman"/>
          <w:sz w:val="24"/>
          <w:szCs w:val="24"/>
        </w:rPr>
        <w:t xml:space="preserve">Ajánlatkérő fenntartja magának a jogot, hogy amennyiben a benyújtott pályázat a fenti bírálati elemek vonatkozásában túlzottan alacsony vagy magas, illetőleg kirívóan aránytalannak bizonyuló kötelezettségvállalást tartalmaz, úgy az érintett </w:t>
      </w:r>
      <w:r w:rsidR="00E42733" w:rsidRPr="00667F0B">
        <w:rPr>
          <w:rFonts w:ascii="Times New Roman" w:hAnsi="Times New Roman"/>
          <w:sz w:val="24"/>
          <w:szCs w:val="24"/>
        </w:rPr>
        <w:t>Ajánlattevő</w:t>
      </w:r>
      <w:r w:rsidR="00BE7ED7" w:rsidRPr="00667F0B">
        <w:rPr>
          <w:rFonts w:ascii="Times New Roman" w:hAnsi="Times New Roman"/>
          <w:sz w:val="24"/>
          <w:szCs w:val="24"/>
        </w:rPr>
        <w:t>t</w:t>
      </w:r>
      <w:r w:rsidR="00F11234" w:rsidRPr="00667F0B">
        <w:rPr>
          <w:rFonts w:ascii="Times New Roman" w:hAnsi="Times New Roman"/>
          <w:sz w:val="24"/>
          <w:szCs w:val="24"/>
        </w:rPr>
        <w:t>ő</w:t>
      </w:r>
      <w:r w:rsidR="00BE7ED7" w:rsidRPr="00667F0B">
        <w:rPr>
          <w:rFonts w:ascii="Times New Roman" w:hAnsi="Times New Roman"/>
          <w:sz w:val="24"/>
          <w:szCs w:val="24"/>
        </w:rPr>
        <w:t>l indokolást kérjen a tár</w:t>
      </w:r>
      <w:r w:rsidR="006527BB" w:rsidRPr="00667F0B">
        <w:rPr>
          <w:rFonts w:ascii="Times New Roman" w:hAnsi="Times New Roman"/>
          <w:sz w:val="24"/>
          <w:szCs w:val="24"/>
        </w:rPr>
        <w:t>gyban. Amennyiben az így rendel</w:t>
      </w:r>
      <w:r w:rsidR="00BE7ED7" w:rsidRPr="00667F0B">
        <w:rPr>
          <w:rFonts w:ascii="Times New Roman" w:hAnsi="Times New Roman"/>
          <w:sz w:val="24"/>
          <w:szCs w:val="24"/>
        </w:rPr>
        <w:t>k</w:t>
      </w:r>
      <w:r w:rsidR="006527BB" w:rsidRPr="00667F0B">
        <w:rPr>
          <w:rFonts w:ascii="Times New Roman" w:hAnsi="Times New Roman"/>
          <w:sz w:val="24"/>
          <w:szCs w:val="24"/>
        </w:rPr>
        <w:t>e</w:t>
      </w:r>
      <w:r w:rsidR="00BE7ED7" w:rsidRPr="00667F0B">
        <w:rPr>
          <w:rFonts w:ascii="Times New Roman" w:hAnsi="Times New Roman"/>
          <w:sz w:val="24"/>
          <w:szCs w:val="24"/>
        </w:rPr>
        <w:t xml:space="preserve">zésre bocsátott írásos indokolás </w:t>
      </w:r>
      <w:r w:rsidR="006527BB" w:rsidRPr="00667F0B">
        <w:rPr>
          <w:rFonts w:ascii="Times New Roman" w:hAnsi="Times New Roman"/>
          <w:sz w:val="24"/>
          <w:szCs w:val="24"/>
        </w:rPr>
        <w:t>nem összeegyeztethető a gazdasági ésszerűséggel, úgy Ajánlatkérő a pályázatot érvénytelennek ny</w:t>
      </w:r>
      <w:r w:rsidR="00D868FB" w:rsidRPr="00667F0B">
        <w:rPr>
          <w:rFonts w:ascii="Times New Roman" w:hAnsi="Times New Roman"/>
          <w:sz w:val="24"/>
          <w:szCs w:val="24"/>
        </w:rPr>
        <w:t>i</w:t>
      </w:r>
      <w:r w:rsidR="006527BB" w:rsidRPr="00667F0B">
        <w:rPr>
          <w:rFonts w:ascii="Times New Roman" w:hAnsi="Times New Roman"/>
          <w:sz w:val="24"/>
          <w:szCs w:val="24"/>
        </w:rPr>
        <w:t>lváníthatja.</w:t>
      </w:r>
    </w:p>
    <w:p w:rsidR="00E42733" w:rsidRPr="00667F0B" w:rsidRDefault="00E42733" w:rsidP="00135840">
      <w:pPr>
        <w:spacing w:after="0" w:line="240" w:lineRule="auto"/>
        <w:jc w:val="both"/>
        <w:rPr>
          <w:rFonts w:ascii="Times New Roman" w:hAnsi="Times New Roman"/>
          <w:sz w:val="24"/>
          <w:szCs w:val="24"/>
          <w:lang w:eastAsia="hu-HU"/>
        </w:rPr>
      </w:pPr>
    </w:p>
    <w:p w:rsidR="009F12D4" w:rsidRDefault="00DE60FD" w:rsidP="00BB5FEF">
      <w:pPr>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 xml:space="preserve">Az Ajánlattevő ajánlati kötöttsége a pályázat beadásának időpontjában kezdődik </w:t>
      </w:r>
      <w:r>
        <w:rPr>
          <w:rFonts w:ascii="Times New Roman" w:eastAsia="TimesNewRomanPSMT" w:hAnsi="Times New Roman"/>
          <w:sz w:val="24"/>
          <w:szCs w:val="24"/>
          <w:lang w:eastAsia="hu-HU"/>
        </w:rPr>
        <w:t>és</w:t>
      </w:r>
      <w:r w:rsidR="005E6D3B">
        <w:rPr>
          <w:rFonts w:ascii="Times New Roman" w:eastAsia="TimesNewRomanPSMT" w:hAnsi="Times New Roman"/>
          <w:sz w:val="24"/>
          <w:szCs w:val="24"/>
          <w:lang w:eastAsia="hu-HU"/>
        </w:rPr>
        <w:t xml:space="preserve"> legalább hatvan napig, legfeljebb pedig</w:t>
      </w:r>
      <w:r>
        <w:rPr>
          <w:rFonts w:ascii="Times New Roman" w:eastAsia="TimesNewRomanPSMT" w:hAnsi="Times New Roman"/>
          <w:sz w:val="24"/>
          <w:szCs w:val="24"/>
          <w:lang w:eastAsia="hu-HU"/>
        </w:rPr>
        <w:t xml:space="preserve"> érvénytelen ajánlat esetén az adott ajánlattevő vonatkozásában az ajánlat érvénytelenné nyilvánításáig, eredménytelen eljárás esetén az érvényes ajánlatot benyújtó ajánlattevők mindegyikének vonatkozásában az eljárás eredménytelenné nyilvánításáig, eredményes eljárás esetén pedig az érvényes ajánlatot benyújtó ajánlattevők mindegyikének vonatkozásában az eljárás végső nyertesével való szerződéskötésig </w:t>
      </w:r>
      <w:r w:rsidRPr="00667F0B">
        <w:rPr>
          <w:rFonts w:ascii="Times New Roman" w:eastAsia="TimesNewRomanPSMT" w:hAnsi="Times New Roman"/>
          <w:sz w:val="24"/>
          <w:szCs w:val="24"/>
          <w:lang w:eastAsia="hu-HU"/>
        </w:rPr>
        <w:t>tart</w:t>
      </w:r>
      <w:r w:rsidR="00FB7D43">
        <w:rPr>
          <w:rFonts w:ascii="Times New Roman" w:eastAsia="TimesNewRomanPSMT" w:hAnsi="Times New Roman"/>
          <w:sz w:val="24"/>
          <w:szCs w:val="24"/>
          <w:lang w:eastAsia="hu-HU"/>
        </w:rPr>
        <w:t>.</w:t>
      </w:r>
    </w:p>
    <w:p w:rsidR="00FB7D43" w:rsidRPr="00667F0B" w:rsidRDefault="00FB7D43" w:rsidP="00BB5FEF">
      <w:pPr>
        <w:spacing w:after="0" w:line="240" w:lineRule="auto"/>
        <w:jc w:val="both"/>
        <w:rPr>
          <w:rFonts w:ascii="Times New Roman" w:hAnsi="Times New Roman"/>
          <w:sz w:val="24"/>
          <w:szCs w:val="24"/>
        </w:rPr>
      </w:pPr>
    </w:p>
    <w:p w:rsidR="0049156F" w:rsidRDefault="0049156F" w:rsidP="00212A1E">
      <w:pPr>
        <w:spacing w:after="0" w:line="240" w:lineRule="auto"/>
        <w:jc w:val="both"/>
        <w:rPr>
          <w:rFonts w:ascii="Times New Roman" w:hAnsi="Times New Roman"/>
          <w:sz w:val="24"/>
          <w:szCs w:val="24"/>
        </w:rPr>
      </w:pPr>
      <w:r w:rsidRPr="00667F0B">
        <w:rPr>
          <w:rFonts w:ascii="Times New Roman" w:hAnsi="Times New Roman"/>
          <w:sz w:val="24"/>
          <w:szCs w:val="24"/>
        </w:rPr>
        <w:t>Pontozás:</w:t>
      </w:r>
    </w:p>
    <w:p w:rsidR="00045DFB" w:rsidRPr="00667F0B" w:rsidRDefault="00045DFB" w:rsidP="00212A1E">
      <w:pPr>
        <w:spacing w:after="0" w:line="240" w:lineRule="auto"/>
        <w:jc w:val="both"/>
        <w:rPr>
          <w:rFonts w:ascii="Times New Roman" w:hAnsi="Times New Roman"/>
          <w:sz w:val="24"/>
          <w:szCs w:val="24"/>
        </w:rPr>
      </w:pPr>
    </w:p>
    <w:p w:rsidR="0049156F" w:rsidRPr="00667F0B" w:rsidRDefault="00A04778" w:rsidP="00212A1E">
      <w:pPr>
        <w:numPr>
          <w:ilvl w:val="0"/>
          <w:numId w:val="17"/>
        </w:numPr>
        <w:spacing w:after="0" w:line="240" w:lineRule="auto"/>
        <w:jc w:val="both"/>
        <w:rPr>
          <w:rFonts w:ascii="Times New Roman" w:hAnsi="Times New Roman"/>
          <w:sz w:val="24"/>
          <w:szCs w:val="24"/>
        </w:rPr>
      </w:pPr>
      <w:r w:rsidRPr="00667F0B">
        <w:rPr>
          <w:rFonts w:ascii="Times New Roman" w:hAnsi="Times New Roman"/>
          <w:sz w:val="24"/>
          <w:szCs w:val="24"/>
        </w:rPr>
        <w:t>Bérleti dí</w:t>
      </w:r>
      <w:r w:rsidR="00017A81" w:rsidRPr="00667F0B">
        <w:rPr>
          <w:rFonts w:ascii="Times New Roman" w:hAnsi="Times New Roman"/>
          <w:sz w:val="24"/>
          <w:szCs w:val="24"/>
        </w:rPr>
        <w:t>j</w:t>
      </w:r>
      <w:r w:rsidRPr="00667F0B">
        <w:rPr>
          <w:rFonts w:ascii="Times New Roman" w:hAnsi="Times New Roman"/>
          <w:sz w:val="24"/>
          <w:szCs w:val="24"/>
        </w:rPr>
        <w:t xml:space="preserve"> mértékének értékelésénél Ajánlatkérő az </w:t>
      </w:r>
      <w:r w:rsidR="00784F3B" w:rsidRPr="00667F0B">
        <w:rPr>
          <w:rFonts w:ascii="Times New Roman" w:hAnsi="Times New Roman"/>
          <w:sz w:val="24"/>
          <w:szCs w:val="24"/>
        </w:rPr>
        <w:t>alábbi</w:t>
      </w:r>
      <w:r w:rsidR="00C131FA">
        <w:rPr>
          <w:rFonts w:ascii="Times New Roman" w:hAnsi="Times New Roman"/>
          <w:sz w:val="24"/>
          <w:szCs w:val="24"/>
        </w:rPr>
        <w:t xml:space="preserve"> pontozást alkalmazza</w:t>
      </w:r>
      <w:r w:rsidR="00784F3B" w:rsidRPr="00667F0B">
        <w:rPr>
          <w:rFonts w:ascii="Times New Roman" w:hAnsi="Times New Roman"/>
          <w:sz w:val="24"/>
          <w:szCs w:val="24"/>
        </w:rPr>
        <w:t>:</w:t>
      </w:r>
    </w:p>
    <w:p w:rsidR="00784F3B" w:rsidRPr="00667F0B" w:rsidRDefault="00784F3B" w:rsidP="00784F3B">
      <w:pPr>
        <w:spacing w:after="0" w:line="240" w:lineRule="auto"/>
        <w:ind w:left="720"/>
        <w:jc w:val="both"/>
        <w:rPr>
          <w:rFonts w:ascii="Times New Roman" w:hAnsi="Times New Roman"/>
          <w:sz w:val="24"/>
          <w:szCs w:val="24"/>
          <w:lang w:eastAsia="hu-HU"/>
        </w:rPr>
      </w:pPr>
    </w:p>
    <w:p w:rsidR="0094251F" w:rsidRPr="00056142" w:rsidRDefault="0094251F" w:rsidP="00A8031B">
      <w:pPr>
        <w:numPr>
          <w:ilvl w:val="0"/>
          <w:numId w:val="16"/>
        </w:numPr>
        <w:spacing w:after="0" w:line="240" w:lineRule="auto"/>
        <w:jc w:val="both"/>
        <w:rPr>
          <w:rFonts w:ascii="Times New Roman" w:hAnsi="Times New Roman"/>
          <w:b/>
          <w:sz w:val="24"/>
          <w:szCs w:val="24"/>
          <w:lang w:eastAsia="hu-HU"/>
        </w:rPr>
      </w:pPr>
      <w:r w:rsidRPr="00056142">
        <w:rPr>
          <w:rFonts w:ascii="Times New Roman" w:hAnsi="Times New Roman"/>
          <w:b/>
          <w:sz w:val="24"/>
          <w:szCs w:val="24"/>
          <w:lang w:eastAsia="hu-HU"/>
        </w:rPr>
        <w:t xml:space="preserve">a legmagasabb </w:t>
      </w:r>
      <w:r w:rsidR="00EA1984">
        <w:rPr>
          <w:rFonts w:ascii="Times New Roman" w:hAnsi="Times New Roman"/>
          <w:b/>
          <w:sz w:val="24"/>
          <w:szCs w:val="24"/>
          <w:lang w:eastAsia="hu-HU"/>
        </w:rPr>
        <w:t>meg</w:t>
      </w:r>
      <w:r w:rsidRPr="00056142">
        <w:rPr>
          <w:rFonts w:ascii="Times New Roman" w:hAnsi="Times New Roman"/>
          <w:b/>
          <w:sz w:val="24"/>
          <w:szCs w:val="24"/>
          <w:lang w:eastAsia="hu-HU"/>
        </w:rPr>
        <w:t xml:space="preserve">ajánlott </w:t>
      </w:r>
      <w:r w:rsidR="00EA1984">
        <w:rPr>
          <w:rFonts w:ascii="Times New Roman" w:hAnsi="Times New Roman"/>
          <w:b/>
          <w:sz w:val="24"/>
          <w:szCs w:val="24"/>
          <w:lang w:eastAsia="hu-HU"/>
        </w:rPr>
        <w:t xml:space="preserve">bruttó </w:t>
      </w:r>
      <w:r w:rsidRPr="00056142">
        <w:rPr>
          <w:rFonts w:ascii="Times New Roman" w:hAnsi="Times New Roman"/>
          <w:b/>
          <w:sz w:val="24"/>
          <w:szCs w:val="24"/>
          <w:lang w:eastAsia="hu-HU"/>
        </w:rPr>
        <w:t xml:space="preserve">bérleti díj: </w:t>
      </w:r>
      <w:r w:rsidR="00C131FA" w:rsidRPr="00056142">
        <w:rPr>
          <w:rFonts w:ascii="Times New Roman" w:hAnsi="Times New Roman"/>
          <w:b/>
          <w:sz w:val="24"/>
          <w:szCs w:val="24"/>
          <w:lang w:eastAsia="hu-HU"/>
        </w:rPr>
        <w:t>5</w:t>
      </w:r>
      <w:r w:rsidRPr="00056142">
        <w:rPr>
          <w:rFonts w:ascii="Times New Roman" w:hAnsi="Times New Roman"/>
          <w:b/>
          <w:sz w:val="24"/>
          <w:szCs w:val="24"/>
          <w:lang w:eastAsia="hu-HU"/>
        </w:rPr>
        <w:t>0 pont</w:t>
      </w:r>
    </w:p>
    <w:p w:rsidR="0094251F" w:rsidRPr="00667F0B" w:rsidRDefault="000E5D4C" w:rsidP="000E5D4C">
      <w:pPr>
        <w:spacing w:after="0" w:line="240" w:lineRule="auto"/>
        <w:ind w:left="709"/>
        <w:jc w:val="both"/>
        <w:rPr>
          <w:rFonts w:ascii="Times New Roman" w:hAnsi="Times New Roman"/>
          <w:sz w:val="24"/>
          <w:szCs w:val="24"/>
        </w:rPr>
      </w:pPr>
      <w:r>
        <w:rPr>
          <w:rFonts w:ascii="Times New Roman" w:hAnsi="Times New Roman"/>
          <w:sz w:val="24"/>
          <w:szCs w:val="24"/>
        </w:rPr>
        <w:lastRenderedPageBreak/>
        <w:t>A legmagasabb bérleti díjhoz képest megajánlott bérleti díj 10 %-os csökkenése 5 ponttal csökkenti az elérhető pontszámot. 50 %-os vagy annál kevesebb mértékű bérleti díj 0 pontot kap.</w:t>
      </w:r>
    </w:p>
    <w:p w:rsidR="00580249" w:rsidRPr="00667F0B" w:rsidRDefault="00580249" w:rsidP="00DE34AE">
      <w:pPr>
        <w:spacing w:after="0" w:line="240" w:lineRule="auto"/>
        <w:jc w:val="both"/>
        <w:rPr>
          <w:rFonts w:ascii="Times New Roman" w:hAnsi="Times New Roman"/>
          <w:sz w:val="24"/>
          <w:szCs w:val="24"/>
        </w:rPr>
      </w:pPr>
    </w:p>
    <w:p w:rsidR="00A04778" w:rsidRPr="00045DFB" w:rsidRDefault="00A04778" w:rsidP="00A8031B">
      <w:pPr>
        <w:numPr>
          <w:ilvl w:val="0"/>
          <w:numId w:val="17"/>
        </w:numPr>
        <w:spacing w:after="0" w:line="240" w:lineRule="auto"/>
        <w:jc w:val="both"/>
        <w:rPr>
          <w:rFonts w:ascii="Times New Roman" w:hAnsi="Times New Roman"/>
          <w:b/>
          <w:sz w:val="24"/>
          <w:szCs w:val="24"/>
        </w:rPr>
      </w:pPr>
      <w:r w:rsidRPr="00667F0B">
        <w:rPr>
          <w:rFonts w:ascii="Times New Roman" w:hAnsi="Times New Roman"/>
          <w:sz w:val="24"/>
          <w:szCs w:val="24"/>
        </w:rPr>
        <w:t xml:space="preserve">A </w:t>
      </w:r>
      <w:r w:rsidR="00580249" w:rsidRPr="00667F0B">
        <w:rPr>
          <w:rFonts w:ascii="Times New Roman" w:hAnsi="Times New Roman"/>
          <w:sz w:val="24"/>
          <w:szCs w:val="24"/>
          <w:lang w:eastAsia="hu-HU"/>
        </w:rPr>
        <w:t xml:space="preserve">Büfé és melegítőkonyhás étterem, </w:t>
      </w:r>
      <w:r w:rsidR="00C131FA">
        <w:rPr>
          <w:rFonts w:ascii="Times New Roman" w:hAnsi="Times New Roman"/>
          <w:sz w:val="24"/>
          <w:szCs w:val="24"/>
          <w:lang w:eastAsia="hu-HU"/>
        </w:rPr>
        <w:t>m</w:t>
      </w:r>
      <w:r w:rsidR="00580249" w:rsidRPr="00667F0B">
        <w:rPr>
          <w:rFonts w:ascii="Times New Roman" w:hAnsi="Times New Roman"/>
          <w:sz w:val="24"/>
          <w:szCs w:val="24"/>
          <w:lang w:eastAsia="hu-HU"/>
        </w:rPr>
        <w:t xml:space="preserve">űködtetésére és fejlesztésére vonatkozó </w:t>
      </w:r>
      <w:r w:rsidRPr="00667F0B">
        <w:rPr>
          <w:rFonts w:ascii="Times New Roman" w:hAnsi="Times New Roman"/>
          <w:sz w:val="24"/>
          <w:szCs w:val="24"/>
          <w:lang w:eastAsia="hu-HU"/>
        </w:rPr>
        <w:t>koncepció</w:t>
      </w:r>
      <w:r w:rsidR="00017A81" w:rsidRPr="00667F0B">
        <w:rPr>
          <w:rFonts w:ascii="Times New Roman" w:hAnsi="Times New Roman"/>
          <w:sz w:val="24"/>
          <w:szCs w:val="24"/>
          <w:lang w:eastAsia="hu-HU"/>
        </w:rPr>
        <w:t xml:space="preserve"> </w:t>
      </w:r>
      <w:r w:rsidRPr="00667F0B">
        <w:rPr>
          <w:rFonts w:ascii="Times New Roman" w:hAnsi="Times New Roman"/>
          <w:sz w:val="24"/>
          <w:szCs w:val="24"/>
          <w:lang w:eastAsia="hu-HU"/>
        </w:rPr>
        <w:t>értékelésénél Ajánlatkérő a pontozás</w:t>
      </w:r>
      <w:r w:rsidR="00391BEE" w:rsidRPr="00667F0B">
        <w:rPr>
          <w:rFonts w:ascii="Times New Roman" w:hAnsi="Times New Roman"/>
          <w:sz w:val="24"/>
          <w:szCs w:val="24"/>
          <w:lang w:eastAsia="hu-HU"/>
        </w:rPr>
        <w:t xml:space="preserve"> és az arányosítás</w:t>
      </w:r>
      <w:r w:rsidRPr="00667F0B">
        <w:rPr>
          <w:rFonts w:ascii="Times New Roman" w:hAnsi="Times New Roman"/>
          <w:sz w:val="24"/>
          <w:szCs w:val="24"/>
          <w:lang w:eastAsia="hu-HU"/>
        </w:rPr>
        <w:t xml:space="preserve"> módszerét alkalmazza </w:t>
      </w:r>
      <w:r w:rsidR="00983EF2" w:rsidRPr="00667F0B">
        <w:rPr>
          <w:rFonts w:ascii="Times New Roman" w:hAnsi="Times New Roman"/>
          <w:sz w:val="24"/>
          <w:szCs w:val="24"/>
          <w:lang w:eastAsia="hu-HU"/>
        </w:rPr>
        <w:t>a C1.)-</w:t>
      </w:r>
      <w:r w:rsidR="000347A8">
        <w:rPr>
          <w:rFonts w:ascii="Times New Roman" w:hAnsi="Times New Roman"/>
          <w:sz w:val="24"/>
          <w:szCs w:val="24"/>
          <w:lang w:eastAsia="hu-HU"/>
        </w:rPr>
        <w:t>C</w:t>
      </w:r>
      <w:r w:rsidR="001938D1">
        <w:rPr>
          <w:rFonts w:ascii="Times New Roman" w:hAnsi="Times New Roman"/>
          <w:sz w:val="24"/>
          <w:szCs w:val="24"/>
          <w:lang w:eastAsia="hu-HU"/>
        </w:rPr>
        <w:t>5</w:t>
      </w:r>
      <w:r w:rsidR="000347A8">
        <w:rPr>
          <w:rFonts w:ascii="Times New Roman" w:hAnsi="Times New Roman"/>
          <w:sz w:val="24"/>
          <w:szCs w:val="24"/>
          <w:lang w:eastAsia="hu-HU"/>
        </w:rPr>
        <w:t>.</w:t>
      </w:r>
      <w:r w:rsidR="00983EF2" w:rsidRPr="00667F0B">
        <w:rPr>
          <w:rFonts w:ascii="Times New Roman" w:hAnsi="Times New Roman"/>
          <w:sz w:val="24"/>
          <w:szCs w:val="24"/>
          <w:lang w:eastAsia="hu-HU"/>
        </w:rPr>
        <w:t xml:space="preserve">) pontokban részletezettek </w:t>
      </w:r>
      <w:r w:rsidRPr="00667F0B">
        <w:rPr>
          <w:rFonts w:ascii="Times New Roman" w:hAnsi="Times New Roman"/>
          <w:sz w:val="24"/>
          <w:szCs w:val="24"/>
          <w:lang w:eastAsia="hu-HU"/>
        </w:rPr>
        <w:t>szerint:</w:t>
      </w:r>
      <w:r w:rsidR="00056142">
        <w:rPr>
          <w:rFonts w:ascii="Times New Roman" w:hAnsi="Times New Roman"/>
          <w:sz w:val="24"/>
          <w:szCs w:val="24"/>
          <w:lang w:eastAsia="hu-HU"/>
        </w:rPr>
        <w:t xml:space="preserve"> </w:t>
      </w:r>
      <w:r w:rsidR="00056142" w:rsidRPr="00045DFB">
        <w:rPr>
          <w:rFonts w:ascii="Times New Roman" w:hAnsi="Times New Roman"/>
          <w:b/>
          <w:sz w:val="24"/>
          <w:szCs w:val="24"/>
          <w:lang w:eastAsia="hu-HU"/>
        </w:rPr>
        <w:t>Legfeljebb 50 pont adható.</w:t>
      </w:r>
    </w:p>
    <w:p w:rsidR="00212A1E" w:rsidRDefault="00212A1E" w:rsidP="00B60B80">
      <w:pPr>
        <w:spacing w:after="0" w:line="240" w:lineRule="auto"/>
        <w:ind w:left="720"/>
        <w:jc w:val="both"/>
        <w:rPr>
          <w:rFonts w:ascii="Times New Roman" w:hAnsi="Times New Roman"/>
          <w:b/>
          <w:sz w:val="24"/>
          <w:szCs w:val="24"/>
        </w:rPr>
      </w:pPr>
    </w:p>
    <w:p w:rsidR="00045DFB" w:rsidRPr="00045DFB" w:rsidRDefault="00045DFB" w:rsidP="00B60B80">
      <w:pPr>
        <w:spacing w:after="0" w:line="240" w:lineRule="auto"/>
        <w:ind w:left="720"/>
        <w:jc w:val="both"/>
        <w:rPr>
          <w:rFonts w:ascii="Times New Roman" w:hAnsi="Times New Roman"/>
          <w:b/>
          <w:sz w:val="24"/>
          <w:szCs w:val="24"/>
        </w:rPr>
      </w:pPr>
    </w:p>
    <w:p w:rsidR="00212A1E" w:rsidRPr="00667F0B" w:rsidRDefault="00212A1E" w:rsidP="00B60B80">
      <w:pPr>
        <w:spacing w:after="0" w:line="240" w:lineRule="auto"/>
        <w:ind w:left="72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95"/>
        <w:gridCol w:w="1559"/>
      </w:tblGrid>
      <w:tr w:rsidR="00983EF2" w:rsidRPr="00667F0B" w:rsidTr="00037A70">
        <w:tc>
          <w:tcPr>
            <w:tcW w:w="806" w:type="dxa"/>
            <w:shd w:val="clear" w:color="auto" w:fill="auto"/>
          </w:tcPr>
          <w:p w:rsidR="00983EF2" w:rsidRPr="00667F0B" w:rsidRDefault="00983EF2" w:rsidP="00037A70">
            <w:pPr>
              <w:spacing w:after="0" w:line="240" w:lineRule="auto"/>
              <w:jc w:val="both"/>
              <w:rPr>
                <w:rFonts w:ascii="Times New Roman" w:eastAsia="Times New Roman" w:hAnsi="Times New Roman"/>
                <w:sz w:val="24"/>
                <w:szCs w:val="24"/>
              </w:rPr>
            </w:pPr>
          </w:p>
        </w:tc>
        <w:tc>
          <w:tcPr>
            <w:tcW w:w="6095" w:type="dxa"/>
            <w:shd w:val="clear" w:color="auto" w:fill="auto"/>
          </w:tcPr>
          <w:p w:rsidR="00983EF2" w:rsidRPr="00667F0B" w:rsidRDefault="00983EF2" w:rsidP="00DE34AE">
            <w:pPr>
              <w:spacing w:after="0" w:line="240" w:lineRule="auto"/>
              <w:jc w:val="center"/>
              <w:rPr>
                <w:rFonts w:ascii="Times New Roman" w:eastAsia="Times New Roman" w:hAnsi="Times New Roman"/>
                <w:sz w:val="24"/>
                <w:szCs w:val="24"/>
              </w:rPr>
            </w:pPr>
            <w:r w:rsidRPr="00667F0B">
              <w:rPr>
                <w:rFonts w:ascii="Times New Roman" w:eastAsia="Times New Roman" w:hAnsi="Times New Roman"/>
                <w:sz w:val="24"/>
                <w:szCs w:val="24"/>
              </w:rPr>
              <w:t>Szakmai koncepció</w:t>
            </w:r>
          </w:p>
        </w:tc>
        <w:tc>
          <w:tcPr>
            <w:tcW w:w="1559" w:type="dxa"/>
            <w:shd w:val="clear" w:color="auto" w:fill="auto"/>
          </w:tcPr>
          <w:p w:rsidR="00983EF2" w:rsidRPr="00667F0B" w:rsidRDefault="00983EF2" w:rsidP="00DE34AE">
            <w:pPr>
              <w:spacing w:after="0" w:line="240" w:lineRule="auto"/>
              <w:jc w:val="center"/>
              <w:rPr>
                <w:rFonts w:ascii="Times New Roman" w:eastAsia="Times New Roman" w:hAnsi="Times New Roman"/>
                <w:sz w:val="24"/>
                <w:szCs w:val="24"/>
              </w:rPr>
            </w:pPr>
            <w:r w:rsidRPr="00667F0B">
              <w:rPr>
                <w:rFonts w:ascii="Times New Roman" w:eastAsia="Times New Roman" w:hAnsi="Times New Roman"/>
                <w:sz w:val="24"/>
                <w:szCs w:val="24"/>
              </w:rPr>
              <w:t>adható maximális pontszám</w:t>
            </w:r>
          </w:p>
        </w:tc>
      </w:tr>
      <w:tr w:rsidR="00E50F5E" w:rsidRPr="003B5E86" w:rsidTr="005B0C56">
        <w:tc>
          <w:tcPr>
            <w:tcW w:w="806" w:type="dxa"/>
            <w:shd w:val="clear" w:color="auto" w:fill="auto"/>
          </w:tcPr>
          <w:p w:rsidR="00E50F5E" w:rsidRPr="003B5E86" w:rsidRDefault="00E50F5E" w:rsidP="00056142">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rPr>
              <w:t>C</w:t>
            </w:r>
            <w:r w:rsidR="00056142">
              <w:rPr>
                <w:rFonts w:ascii="Times New Roman" w:eastAsia="Times New Roman" w:hAnsi="Times New Roman"/>
                <w:sz w:val="24"/>
                <w:szCs w:val="24"/>
              </w:rPr>
              <w:t>.1.</w:t>
            </w:r>
          </w:p>
        </w:tc>
        <w:tc>
          <w:tcPr>
            <w:tcW w:w="6095" w:type="dxa"/>
            <w:shd w:val="clear" w:color="auto" w:fill="auto"/>
          </w:tcPr>
          <w:p w:rsidR="00E50F5E" w:rsidRPr="003B5E86" w:rsidRDefault="00E50F5E" w:rsidP="000E5D4C">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lang w:eastAsia="hu-HU"/>
              </w:rPr>
              <w:t>Büfé</w:t>
            </w:r>
            <w:r w:rsidR="00C131FA">
              <w:rPr>
                <w:rFonts w:ascii="Times New Roman" w:eastAsia="Times New Roman" w:hAnsi="Times New Roman"/>
                <w:sz w:val="24"/>
                <w:szCs w:val="24"/>
                <w:lang w:eastAsia="hu-HU"/>
              </w:rPr>
              <w:t>ben</w:t>
            </w:r>
            <w:r w:rsidRPr="003B5E86">
              <w:rPr>
                <w:rFonts w:ascii="Times New Roman" w:eastAsia="Times New Roman" w:hAnsi="Times New Roman"/>
                <w:sz w:val="24"/>
                <w:szCs w:val="24"/>
                <w:lang w:eastAsia="hu-HU"/>
              </w:rPr>
              <w:t xml:space="preserve"> </w:t>
            </w:r>
            <w:r w:rsidR="00C131FA">
              <w:rPr>
                <w:rFonts w:ascii="Times New Roman" w:eastAsia="Times New Roman" w:hAnsi="Times New Roman"/>
                <w:sz w:val="24"/>
                <w:szCs w:val="24"/>
                <w:lang w:eastAsia="hu-HU"/>
              </w:rPr>
              <w:t>b</w:t>
            </w:r>
            <w:r w:rsidRPr="003B5E86">
              <w:rPr>
                <w:rFonts w:ascii="Times New Roman" w:eastAsia="Times New Roman" w:hAnsi="Times New Roman"/>
                <w:sz w:val="24"/>
                <w:szCs w:val="24"/>
                <w:lang w:eastAsia="hu-HU"/>
              </w:rPr>
              <w:t>iztosított termékkínálat</w:t>
            </w:r>
            <w:r w:rsidR="001938D1">
              <w:rPr>
                <w:rFonts w:ascii="Times New Roman" w:eastAsia="Times New Roman" w:hAnsi="Times New Roman"/>
                <w:sz w:val="24"/>
                <w:szCs w:val="24"/>
                <w:lang w:eastAsia="hu-HU"/>
              </w:rPr>
              <w:t xml:space="preserve"> 8</w:t>
            </w:r>
            <w:r w:rsidR="003B7096">
              <w:rPr>
                <w:rFonts w:ascii="Times New Roman" w:eastAsia="Times New Roman" w:hAnsi="Times New Roman"/>
                <w:sz w:val="24"/>
                <w:szCs w:val="24"/>
                <w:lang w:eastAsia="hu-HU"/>
              </w:rPr>
              <w:t>/</w:t>
            </w:r>
            <w:proofErr w:type="gramStart"/>
            <w:r w:rsidR="003B7096">
              <w:rPr>
                <w:rFonts w:ascii="Times New Roman" w:eastAsia="Times New Roman" w:hAnsi="Times New Roman"/>
                <w:sz w:val="24"/>
                <w:szCs w:val="24"/>
                <w:lang w:eastAsia="hu-HU"/>
              </w:rPr>
              <w:t>a</w:t>
            </w:r>
            <w:r w:rsidR="001938D1">
              <w:rPr>
                <w:rFonts w:ascii="Times New Roman" w:eastAsia="Times New Roman" w:hAnsi="Times New Roman"/>
                <w:sz w:val="24"/>
                <w:szCs w:val="24"/>
                <w:lang w:eastAsia="hu-HU"/>
              </w:rPr>
              <w:t>.</w:t>
            </w:r>
            <w:proofErr w:type="gramEnd"/>
            <w:r w:rsidR="001938D1">
              <w:rPr>
                <w:rFonts w:ascii="Times New Roman" w:eastAsia="Times New Roman" w:hAnsi="Times New Roman"/>
                <w:sz w:val="24"/>
                <w:szCs w:val="24"/>
                <w:lang w:eastAsia="hu-HU"/>
              </w:rPr>
              <w:t xml:space="preserve"> sz. melléklet alapján</w:t>
            </w:r>
          </w:p>
        </w:tc>
        <w:tc>
          <w:tcPr>
            <w:tcW w:w="1559" w:type="dxa"/>
            <w:shd w:val="clear" w:color="auto" w:fill="auto"/>
          </w:tcPr>
          <w:p w:rsidR="00E50F5E" w:rsidRPr="003B5E86" w:rsidRDefault="001938D1" w:rsidP="00A201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1938D1" w:rsidRPr="003B5E86" w:rsidTr="005B0C56">
        <w:tc>
          <w:tcPr>
            <w:tcW w:w="806" w:type="dxa"/>
            <w:shd w:val="clear" w:color="auto" w:fill="auto"/>
          </w:tcPr>
          <w:p w:rsidR="001938D1" w:rsidRDefault="001938D1" w:rsidP="00C131F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C.2.</w:t>
            </w:r>
          </w:p>
        </w:tc>
        <w:tc>
          <w:tcPr>
            <w:tcW w:w="6095" w:type="dxa"/>
            <w:shd w:val="clear" w:color="auto" w:fill="auto"/>
          </w:tcPr>
          <w:p w:rsidR="001938D1" w:rsidRDefault="001938D1" w:rsidP="005B0C5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önként vállalt termékkínálat</w:t>
            </w:r>
            <w:r w:rsidR="003B7096">
              <w:rPr>
                <w:rFonts w:ascii="Times New Roman" w:eastAsia="Times New Roman" w:hAnsi="Times New Roman"/>
                <w:sz w:val="24"/>
                <w:szCs w:val="24"/>
                <w:lang w:eastAsia="hu-HU"/>
              </w:rPr>
              <w:t xml:space="preserve"> 8/b sz. melléklet alapján</w:t>
            </w:r>
          </w:p>
        </w:tc>
        <w:tc>
          <w:tcPr>
            <w:tcW w:w="1559" w:type="dxa"/>
            <w:shd w:val="clear" w:color="auto" w:fill="auto"/>
          </w:tcPr>
          <w:p w:rsidR="001938D1" w:rsidRDefault="001938D1" w:rsidP="00A201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w:t>
            </w:r>
          </w:p>
        </w:tc>
      </w:tr>
      <w:tr w:rsidR="00056142" w:rsidRPr="003B5E86" w:rsidTr="005B0C56">
        <w:tc>
          <w:tcPr>
            <w:tcW w:w="806" w:type="dxa"/>
            <w:shd w:val="clear" w:color="auto" w:fill="auto"/>
          </w:tcPr>
          <w:p w:rsidR="00056142" w:rsidRPr="003B5E86" w:rsidRDefault="00056142" w:rsidP="001938D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r w:rsidR="001938D1">
              <w:rPr>
                <w:rFonts w:ascii="Times New Roman" w:eastAsia="Times New Roman" w:hAnsi="Times New Roman"/>
                <w:sz w:val="24"/>
                <w:szCs w:val="24"/>
              </w:rPr>
              <w:t>3</w:t>
            </w:r>
            <w:r>
              <w:rPr>
                <w:rFonts w:ascii="Times New Roman" w:eastAsia="Times New Roman" w:hAnsi="Times New Roman"/>
                <w:sz w:val="24"/>
                <w:szCs w:val="24"/>
              </w:rPr>
              <w:t>.</w:t>
            </w:r>
          </w:p>
        </w:tc>
        <w:tc>
          <w:tcPr>
            <w:tcW w:w="6095" w:type="dxa"/>
            <w:shd w:val="clear" w:color="auto" w:fill="auto"/>
          </w:tcPr>
          <w:p w:rsidR="00056142" w:rsidRPr="003B5E86" w:rsidRDefault="00056142" w:rsidP="005B0C56">
            <w:pPr>
              <w:spacing w:after="0" w:line="240" w:lineRule="auto"/>
              <w:jc w:val="both"/>
              <w:rPr>
                <w:rFonts w:ascii="Times New Roman" w:eastAsia="Times New Roman" w:hAnsi="Times New Roman"/>
                <w:sz w:val="24"/>
                <w:szCs w:val="24"/>
                <w:lang w:eastAsia="hu-HU"/>
              </w:rPr>
            </w:pPr>
            <w:r w:rsidRPr="00C443CC">
              <w:rPr>
                <w:rFonts w:ascii="Times New Roman" w:eastAsia="Times New Roman" w:hAnsi="Times New Roman"/>
                <w:b/>
                <w:sz w:val="24"/>
                <w:szCs w:val="24"/>
                <w:lang w:eastAsia="hu-HU"/>
              </w:rPr>
              <w:t>Termékkosár</w:t>
            </w:r>
            <w:r>
              <w:rPr>
                <w:rFonts w:ascii="Times New Roman" w:eastAsia="Times New Roman" w:hAnsi="Times New Roman"/>
                <w:sz w:val="24"/>
                <w:szCs w:val="24"/>
                <w:lang w:eastAsia="hu-HU"/>
              </w:rPr>
              <w:t xml:space="preserve"> ára (bruttó)</w:t>
            </w:r>
          </w:p>
        </w:tc>
        <w:tc>
          <w:tcPr>
            <w:tcW w:w="1559" w:type="dxa"/>
            <w:shd w:val="clear" w:color="auto" w:fill="auto"/>
          </w:tcPr>
          <w:p w:rsidR="00056142" w:rsidRPr="003B5E86" w:rsidRDefault="00045DFB" w:rsidP="00A201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056142" w:rsidRPr="003B5E86" w:rsidTr="005B0C56">
        <w:tc>
          <w:tcPr>
            <w:tcW w:w="806" w:type="dxa"/>
            <w:shd w:val="clear" w:color="auto" w:fill="auto"/>
          </w:tcPr>
          <w:p w:rsidR="00056142" w:rsidRPr="003B5E86" w:rsidRDefault="00056142" w:rsidP="001938D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r w:rsidR="001938D1">
              <w:rPr>
                <w:rFonts w:ascii="Times New Roman" w:eastAsia="Times New Roman" w:hAnsi="Times New Roman"/>
                <w:sz w:val="24"/>
                <w:szCs w:val="24"/>
              </w:rPr>
              <w:t>4</w:t>
            </w:r>
            <w:r>
              <w:rPr>
                <w:rFonts w:ascii="Times New Roman" w:eastAsia="Times New Roman" w:hAnsi="Times New Roman"/>
                <w:sz w:val="24"/>
                <w:szCs w:val="24"/>
              </w:rPr>
              <w:t>.</w:t>
            </w:r>
          </w:p>
        </w:tc>
        <w:tc>
          <w:tcPr>
            <w:tcW w:w="6095" w:type="dxa"/>
            <w:shd w:val="clear" w:color="auto" w:fill="auto"/>
          </w:tcPr>
          <w:p w:rsidR="00056142" w:rsidRPr="003B5E86" w:rsidRDefault="00056142" w:rsidP="003B7096">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lang w:eastAsia="hu-HU"/>
              </w:rPr>
              <w:t xml:space="preserve">Melegítőkonyhás étteremben biztosított termékkínálat </w:t>
            </w:r>
          </w:p>
        </w:tc>
        <w:tc>
          <w:tcPr>
            <w:tcW w:w="1559" w:type="dxa"/>
            <w:shd w:val="clear" w:color="auto" w:fill="auto"/>
          </w:tcPr>
          <w:p w:rsidR="00056142" w:rsidRPr="003B5E86" w:rsidRDefault="00045DFB" w:rsidP="00A201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056142" w:rsidRPr="003B5E86" w:rsidTr="005B0C56">
        <w:tc>
          <w:tcPr>
            <w:tcW w:w="806" w:type="dxa"/>
            <w:shd w:val="clear" w:color="auto" w:fill="auto"/>
          </w:tcPr>
          <w:p w:rsidR="00056142" w:rsidRPr="003B5E86" w:rsidRDefault="00056142" w:rsidP="001938D1">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rPr>
              <w:t>C</w:t>
            </w:r>
            <w:r>
              <w:rPr>
                <w:rFonts w:ascii="Times New Roman" w:eastAsia="Times New Roman" w:hAnsi="Times New Roman"/>
                <w:sz w:val="24"/>
                <w:szCs w:val="24"/>
              </w:rPr>
              <w:t>.</w:t>
            </w:r>
            <w:r w:rsidR="001938D1">
              <w:rPr>
                <w:rFonts w:ascii="Times New Roman" w:eastAsia="Times New Roman" w:hAnsi="Times New Roman"/>
                <w:sz w:val="24"/>
                <w:szCs w:val="24"/>
              </w:rPr>
              <w:t>5</w:t>
            </w:r>
            <w:r w:rsidRPr="003B5E86">
              <w:rPr>
                <w:rFonts w:ascii="Times New Roman" w:eastAsia="Times New Roman" w:hAnsi="Times New Roman"/>
                <w:sz w:val="24"/>
                <w:szCs w:val="24"/>
              </w:rPr>
              <w:t>.</w:t>
            </w:r>
          </w:p>
        </w:tc>
        <w:tc>
          <w:tcPr>
            <w:tcW w:w="6095" w:type="dxa"/>
            <w:shd w:val="clear" w:color="auto" w:fill="auto"/>
          </w:tcPr>
          <w:p w:rsidR="00056142" w:rsidRPr="003B5E86" w:rsidRDefault="00056142" w:rsidP="00C443CC">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lang w:eastAsia="hu-HU"/>
              </w:rPr>
              <w:t xml:space="preserve">Melegítőkonyhás étteremben biztosított </w:t>
            </w:r>
            <w:r w:rsidR="000E5D4C">
              <w:rPr>
                <w:rFonts w:ascii="Times New Roman" w:eastAsia="Times New Roman" w:hAnsi="Times New Roman"/>
                <w:sz w:val="24"/>
                <w:szCs w:val="24"/>
                <w:lang w:eastAsia="hu-HU"/>
              </w:rPr>
              <w:t>ételek</w:t>
            </w:r>
            <w:r>
              <w:rPr>
                <w:rFonts w:ascii="Times New Roman" w:eastAsia="Times New Roman" w:hAnsi="Times New Roman"/>
                <w:sz w:val="24"/>
                <w:szCs w:val="24"/>
                <w:lang w:eastAsia="hu-HU"/>
              </w:rPr>
              <w:t xml:space="preserve"> bruttó egységára</w:t>
            </w:r>
            <w:r w:rsidR="000E5D4C">
              <w:rPr>
                <w:rFonts w:ascii="Times New Roman" w:eastAsia="Times New Roman" w:hAnsi="Times New Roman"/>
                <w:sz w:val="24"/>
                <w:szCs w:val="24"/>
                <w:lang w:eastAsia="hu-HU"/>
              </w:rPr>
              <w:t xml:space="preserve"> (</w:t>
            </w:r>
            <w:r w:rsidR="00C443CC">
              <w:rPr>
                <w:rFonts w:ascii="Times New Roman" w:eastAsia="Times New Roman" w:hAnsi="Times New Roman"/>
                <w:sz w:val="24"/>
                <w:szCs w:val="24"/>
                <w:lang w:eastAsia="hu-HU"/>
              </w:rPr>
              <w:t>Á</w:t>
            </w:r>
            <w:r w:rsidR="000E5D4C" w:rsidRPr="000E5D4C">
              <w:rPr>
                <w:rFonts w:ascii="Times New Roman" w:eastAsia="Times New Roman" w:hAnsi="Times New Roman"/>
                <w:b/>
                <w:sz w:val="24"/>
                <w:szCs w:val="24"/>
                <w:lang w:eastAsia="hu-HU"/>
              </w:rPr>
              <w:t>rukosár</w:t>
            </w:r>
            <w:r w:rsidR="000E5D4C">
              <w:rPr>
                <w:rFonts w:ascii="Times New Roman" w:eastAsia="Times New Roman" w:hAnsi="Times New Roman"/>
                <w:sz w:val="24"/>
                <w:szCs w:val="24"/>
                <w:lang w:eastAsia="hu-HU"/>
              </w:rPr>
              <w:t>)</w:t>
            </w:r>
          </w:p>
        </w:tc>
        <w:tc>
          <w:tcPr>
            <w:tcW w:w="1559" w:type="dxa"/>
            <w:shd w:val="clear" w:color="auto" w:fill="auto"/>
          </w:tcPr>
          <w:p w:rsidR="00056142" w:rsidRPr="003B5E86" w:rsidRDefault="00045DFB" w:rsidP="00A201D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056142" w:rsidRPr="00045DFB" w:rsidTr="005B0C56">
        <w:tc>
          <w:tcPr>
            <w:tcW w:w="806" w:type="dxa"/>
            <w:shd w:val="clear" w:color="auto" w:fill="auto"/>
          </w:tcPr>
          <w:p w:rsidR="00056142" w:rsidRPr="00045DFB" w:rsidRDefault="00056142" w:rsidP="00056142">
            <w:pPr>
              <w:spacing w:after="0" w:line="240" w:lineRule="auto"/>
              <w:jc w:val="both"/>
              <w:rPr>
                <w:rFonts w:ascii="Times New Roman" w:eastAsia="Times New Roman" w:hAnsi="Times New Roman"/>
                <w:b/>
                <w:sz w:val="24"/>
                <w:szCs w:val="24"/>
              </w:rPr>
            </w:pPr>
          </w:p>
        </w:tc>
        <w:tc>
          <w:tcPr>
            <w:tcW w:w="6095" w:type="dxa"/>
            <w:shd w:val="clear" w:color="auto" w:fill="auto"/>
          </w:tcPr>
          <w:p w:rsidR="00056142" w:rsidRPr="00045DFB" w:rsidRDefault="00056142" w:rsidP="005B0C56">
            <w:pPr>
              <w:spacing w:after="0" w:line="240" w:lineRule="auto"/>
              <w:jc w:val="both"/>
              <w:rPr>
                <w:rFonts w:ascii="Times New Roman" w:eastAsia="Times New Roman" w:hAnsi="Times New Roman"/>
                <w:b/>
                <w:sz w:val="24"/>
                <w:szCs w:val="24"/>
                <w:lang w:eastAsia="hu-HU"/>
              </w:rPr>
            </w:pPr>
            <w:r w:rsidRPr="00045DFB">
              <w:rPr>
                <w:rFonts w:ascii="Times New Roman" w:eastAsia="Times New Roman" w:hAnsi="Times New Roman"/>
                <w:b/>
                <w:sz w:val="24"/>
                <w:szCs w:val="24"/>
                <w:lang w:eastAsia="hu-HU"/>
              </w:rPr>
              <w:t>Összesen:</w:t>
            </w:r>
          </w:p>
        </w:tc>
        <w:tc>
          <w:tcPr>
            <w:tcW w:w="1559" w:type="dxa"/>
            <w:shd w:val="clear" w:color="auto" w:fill="auto"/>
          </w:tcPr>
          <w:p w:rsidR="00056142" w:rsidRPr="00045DFB" w:rsidRDefault="00045DFB" w:rsidP="00A201D8">
            <w:pPr>
              <w:spacing w:after="0" w:line="240" w:lineRule="auto"/>
              <w:jc w:val="center"/>
              <w:rPr>
                <w:rFonts w:ascii="Times New Roman" w:eastAsia="Times New Roman" w:hAnsi="Times New Roman"/>
                <w:b/>
                <w:sz w:val="24"/>
                <w:szCs w:val="24"/>
              </w:rPr>
            </w:pPr>
            <w:r w:rsidRPr="00045DFB">
              <w:rPr>
                <w:rFonts w:ascii="Times New Roman" w:eastAsia="Times New Roman" w:hAnsi="Times New Roman"/>
                <w:b/>
                <w:sz w:val="24"/>
                <w:szCs w:val="24"/>
              </w:rPr>
              <w:t>50</w:t>
            </w:r>
          </w:p>
        </w:tc>
      </w:tr>
    </w:tbl>
    <w:p w:rsidR="00983EF2" w:rsidRPr="00667F0B" w:rsidRDefault="00983EF2" w:rsidP="00A8031B">
      <w:pPr>
        <w:spacing w:after="0" w:line="240" w:lineRule="auto"/>
        <w:ind w:left="720"/>
        <w:jc w:val="both"/>
        <w:rPr>
          <w:rFonts w:ascii="Times New Roman" w:hAnsi="Times New Roman"/>
          <w:sz w:val="24"/>
          <w:szCs w:val="24"/>
        </w:rPr>
      </w:pPr>
    </w:p>
    <w:p w:rsidR="00C131FA" w:rsidRDefault="00C131FA" w:rsidP="003D6BBC">
      <w:pPr>
        <w:spacing w:after="0" w:line="240" w:lineRule="auto"/>
        <w:ind w:left="720"/>
        <w:jc w:val="both"/>
        <w:rPr>
          <w:rFonts w:ascii="Times New Roman" w:hAnsi="Times New Roman"/>
          <w:sz w:val="24"/>
          <w:szCs w:val="24"/>
          <w:lang w:eastAsia="hu-HU"/>
        </w:rPr>
      </w:pPr>
    </w:p>
    <w:p w:rsidR="00983EF2" w:rsidRPr="00667F0B" w:rsidRDefault="00983EF2" w:rsidP="003D6BBC">
      <w:pPr>
        <w:spacing w:after="0" w:line="240" w:lineRule="auto"/>
        <w:ind w:left="720"/>
        <w:jc w:val="both"/>
        <w:rPr>
          <w:rFonts w:ascii="Times New Roman" w:hAnsi="Times New Roman"/>
          <w:sz w:val="24"/>
          <w:szCs w:val="24"/>
          <w:lang w:eastAsia="hu-HU"/>
        </w:rPr>
      </w:pPr>
      <w:r w:rsidRPr="00667F0B">
        <w:rPr>
          <w:rFonts w:ascii="Times New Roman" w:hAnsi="Times New Roman"/>
          <w:sz w:val="24"/>
          <w:szCs w:val="24"/>
          <w:lang w:eastAsia="hu-HU"/>
        </w:rPr>
        <w:t>Amennyiben az Ajánlathoz csatolt koncepció nem tartalmazza Ajánlatkérő által megadott C1.)-</w:t>
      </w:r>
      <w:r w:rsidR="001938D1">
        <w:rPr>
          <w:rFonts w:ascii="Times New Roman" w:hAnsi="Times New Roman"/>
          <w:sz w:val="24"/>
          <w:szCs w:val="24"/>
          <w:lang w:eastAsia="hu-HU"/>
        </w:rPr>
        <w:t>C.3.)-C.4)-</w:t>
      </w:r>
      <w:r w:rsidR="009C2AE9">
        <w:rPr>
          <w:rFonts w:ascii="Times New Roman" w:hAnsi="Times New Roman"/>
          <w:sz w:val="24"/>
          <w:szCs w:val="24"/>
          <w:lang w:eastAsia="hu-HU"/>
        </w:rPr>
        <w:t>C</w:t>
      </w:r>
      <w:r w:rsidR="001938D1">
        <w:rPr>
          <w:rFonts w:ascii="Times New Roman" w:hAnsi="Times New Roman"/>
          <w:sz w:val="24"/>
          <w:szCs w:val="24"/>
          <w:lang w:eastAsia="hu-HU"/>
        </w:rPr>
        <w:t>5</w:t>
      </w:r>
      <w:r w:rsidRPr="00667F0B">
        <w:rPr>
          <w:rFonts w:ascii="Times New Roman" w:hAnsi="Times New Roman"/>
          <w:sz w:val="24"/>
          <w:szCs w:val="24"/>
          <w:lang w:eastAsia="hu-HU"/>
        </w:rPr>
        <w:t xml:space="preserve">.) </w:t>
      </w:r>
      <w:r w:rsidR="001938D1">
        <w:rPr>
          <w:rFonts w:ascii="Times New Roman" w:hAnsi="Times New Roman"/>
          <w:sz w:val="24"/>
          <w:szCs w:val="24"/>
          <w:lang w:eastAsia="hu-HU"/>
        </w:rPr>
        <w:t xml:space="preserve">pontokban </w:t>
      </w:r>
      <w:r w:rsidRPr="00667F0B">
        <w:rPr>
          <w:rFonts w:ascii="Times New Roman" w:hAnsi="Times New Roman"/>
          <w:sz w:val="24"/>
          <w:szCs w:val="24"/>
          <w:lang w:eastAsia="hu-HU"/>
        </w:rPr>
        <w:t>felsorolt tartalmi elemeket teljes körűen, úgy ajánlata érvénytelen.</w:t>
      </w:r>
      <w:r w:rsidR="001938D1">
        <w:rPr>
          <w:rFonts w:ascii="Times New Roman" w:hAnsi="Times New Roman"/>
          <w:sz w:val="24"/>
          <w:szCs w:val="24"/>
          <w:lang w:eastAsia="hu-HU"/>
        </w:rPr>
        <w:t xml:space="preserve"> </w:t>
      </w:r>
    </w:p>
    <w:p w:rsidR="00983EF2" w:rsidRPr="00667F0B" w:rsidRDefault="00983EF2" w:rsidP="00CC36DD">
      <w:pPr>
        <w:spacing w:after="0" w:line="240" w:lineRule="auto"/>
        <w:ind w:left="720"/>
        <w:jc w:val="both"/>
        <w:rPr>
          <w:rFonts w:ascii="Times New Roman" w:hAnsi="Times New Roman"/>
          <w:sz w:val="24"/>
          <w:szCs w:val="24"/>
        </w:rPr>
      </w:pPr>
    </w:p>
    <w:p w:rsidR="00E50F5E" w:rsidRPr="00A40758" w:rsidRDefault="00E50F5E" w:rsidP="00F54E87">
      <w:pPr>
        <w:spacing w:after="0" w:line="240" w:lineRule="auto"/>
        <w:ind w:left="720"/>
        <w:jc w:val="both"/>
        <w:rPr>
          <w:rFonts w:ascii="Times New Roman" w:hAnsi="Times New Roman"/>
          <w:b/>
          <w:sz w:val="24"/>
          <w:szCs w:val="24"/>
          <w:u w:val="single"/>
        </w:rPr>
      </w:pPr>
      <w:r w:rsidRPr="00A40758">
        <w:rPr>
          <w:rFonts w:ascii="Times New Roman" w:hAnsi="Times New Roman"/>
          <w:b/>
          <w:sz w:val="24"/>
          <w:szCs w:val="24"/>
          <w:lang w:eastAsia="hu-HU"/>
        </w:rPr>
        <w:t>C1.)</w:t>
      </w:r>
      <w:r w:rsidRPr="00A40758">
        <w:rPr>
          <w:rFonts w:ascii="Times New Roman" w:hAnsi="Times New Roman"/>
          <w:b/>
          <w:sz w:val="24"/>
          <w:szCs w:val="24"/>
          <w:u w:val="single"/>
          <w:lang w:eastAsia="hu-HU"/>
        </w:rPr>
        <w:t xml:space="preserve"> Büfében biztosított termékkínálat</w:t>
      </w:r>
    </w:p>
    <w:p w:rsidR="00E50F5E" w:rsidRPr="003B5E86" w:rsidRDefault="00E50F5E" w:rsidP="00643594">
      <w:pPr>
        <w:spacing w:after="0" w:line="240" w:lineRule="auto"/>
        <w:ind w:left="960"/>
        <w:jc w:val="both"/>
        <w:rPr>
          <w:rFonts w:ascii="Times New Roman" w:hAnsi="Times New Roman"/>
          <w:sz w:val="24"/>
          <w:szCs w:val="24"/>
          <w:lang w:eastAsia="hu-HU"/>
        </w:rPr>
      </w:pPr>
      <w:r w:rsidRPr="003B5E86">
        <w:rPr>
          <w:rFonts w:ascii="Times New Roman" w:hAnsi="Times New Roman"/>
          <w:sz w:val="24"/>
          <w:szCs w:val="24"/>
          <w:lang w:eastAsia="hu-HU"/>
        </w:rPr>
        <w:t xml:space="preserve">Termékkínálat értékelése során Ajánlatkérő </w:t>
      </w:r>
      <w:r w:rsidR="00632676">
        <w:rPr>
          <w:rFonts w:ascii="Times New Roman" w:hAnsi="Times New Roman"/>
          <w:sz w:val="24"/>
          <w:szCs w:val="24"/>
          <w:lang w:eastAsia="hu-HU"/>
        </w:rPr>
        <w:t xml:space="preserve">a maximális pontot adja, ha az Ajánlattevő vállalja a </w:t>
      </w:r>
      <w:r w:rsidR="00D16BE9" w:rsidRPr="003B5E86">
        <w:rPr>
          <w:rFonts w:ascii="Times New Roman" w:hAnsi="Times New Roman"/>
          <w:sz w:val="24"/>
          <w:szCs w:val="24"/>
          <w:lang w:eastAsia="hu-HU"/>
        </w:rPr>
        <w:t>8</w:t>
      </w:r>
      <w:r w:rsidR="003B7096">
        <w:rPr>
          <w:rFonts w:ascii="Times New Roman" w:hAnsi="Times New Roman"/>
          <w:sz w:val="24"/>
          <w:szCs w:val="24"/>
          <w:lang w:eastAsia="hu-HU"/>
        </w:rPr>
        <w:t>/</w:t>
      </w:r>
      <w:proofErr w:type="gramStart"/>
      <w:r w:rsidR="003B7096">
        <w:rPr>
          <w:rFonts w:ascii="Times New Roman" w:hAnsi="Times New Roman"/>
          <w:sz w:val="24"/>
          <w:szCs w:val="24"/>
          <w:lang w:eastAsia="hu-HU"/>
        </w:rPr>
        <w:t>a</w:t>
      </w:r>
      <w:r w:rsidRPr="003B5E86">
        <w:rPr>
          <w:rFonts w:ascii="Times New Roman" w:hAnsi="Times New Roman"/>
          <w:sz w:val="24"/>
          <w:szCs w:val="24"/>
          <w:lang w:eastAsia="hu-HU"/>
        </w:rPr>
        <w:t>.</w:t>
      </w:r>
      <w:proofErr w:type="gramEnd"/>
      <w:r w:rsidRPr="003B5E86">
        <w:rPr>
          <w:rFonts w:ascii="Times New Roman" w:hAnsi="Times New Roman"/>
          <w:sz w:val="24"/>
          <w:szCs w:val="24"/>
          <w:lang w:eastAsia="hu-HU"/>
        </w:rPr>
        <w:t xml:space="preserve"> sz</w:t>
      </w:r>
      <w:r w:rsidR="00D05F21" w:rsidRPr="003B5E86">
        <w:rPr>
          <w:rFonts w:ascii="Times New Roman" w:hAnsi="Times New Roman"/>
          <w:sz w:val="24"/>
          <w:szCs w:val="24"/>
          <w:lang w:eastAsia="hu-HU"/>
        </w:rPr>
        <w:t>.</w:t>
      </w:r>
      <w:r w:rsidR="00632676">
        <w:rPr>
          <w:rFonts w:ascii="Times New Roman" w:hAnsi="Times New Roman"/>
          <w:sz w:val="24"/>
          <w:szCs w:val="24"/>
          <w:lang w:eastAsia="hu-HU"/>
        </w:rPr>
        <w:t xml:space="preserve"> melléklet</w:t>
      </w:r>
      <w:r w:rsidR="001938D1">
        <w:rPr>
          <w:rFonts w:ascii="Times New Roman" w:hAnsi="Times New Roman"/>
          <w:sz w:val="24"/>
          <w:szCs w:val="24"/>
          <w:lang w:eastAsia="hu-HU"/>
        </w:rPr>
        <w:t xml:space="preserve"> szerinti termékek árusítását teljes körűen vállalja.</w:t>
      </w:r>
      <w:r w:rsidR="00035423">
        <w:rPr>
          <w:rFonts w:ascii="Times New Roman" w:hAnsi="Times New Roman"/>
          <w:sz w:val="24"/>
          <w:szCs w:val="24"/>
          <w:lang w:eastAsia="hu-HU"/>
        </w:rPr>
        <w:t xml:space="preserve"> </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098"/>
      </w:tblGrid>
      <w:tr w:rsidR="00E50F5E" w:rsidRPr="003B5E86" w:rsidTr="005B0C56">
        <w:tc>
          <w:tcPr>
            <w:tcW w:w="7228" w:type="dxa"/>
            <w:shd w:val="clear" w:color="auto" w:fill="auto"/>
          </w:tcPr>
          <w:p w:rsidR="00E50F5E" w:rsidRPr="003B5E86" w:rsidRDefault="00E50F5E" w:rsidP="00DE34AE">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értékelés</w:t>
            </w:r>
          </w:p>
        </w:tc>
        <w:tc>
          <w:tcPr>
            <w:tcW w:w="1098" w:type="dxa"/>
            <w:shd w:val="clear" w:color="auto" w:fill="auto"/>
          </w:tcPr>
          <w:p w:rsidR="00E50F5E" w:rsidRPr="003B5E86" w:rsidRDefault="00E50F5E" w:rsidP="00DE34AE">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pontozás</w:t>
            </w:r>
          </w:p>
        </w:tc>
      </w:tr>
      <w:tr w:rsidR="00E50F5E" w:rsidRPr="003B5E86" w:rsidTr="005B0C56">
        <w:tc>
          <w:tcPr>
            <w:tcW w:w="7228" w:type="dxa"/>
            <w:shd w:val="clear" w:color="auto" w:fill="auto"/>
          </w:tcPr>
          <w:p w:rsidR="00E50F5E" w:rsidRPr="003B5E86" w:rsidRDefault="00E50F5E" w:rsidP="00A40758">
            <w:pPr>
              <w:spacing w:after="0" w:line="240" w:lineRule="auto"/>
              <w:jc w:val="both"/>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 xml:space="preserve">Amennyiben a pályázat Ajánlatkérő által </w:t>
            </w:r>
            <w:r w:rsidR="00A40758">
              <w:rPr>
                <w:rFonts w:ascii="Times New Roman" w:eastAsia="Times New Roman" w:hAnsi="Times New Roman"/>
                <w:sz w:val="24"/>
                <w:szCs w:val="24"/>
                <w:lang w:eastAsia="hu-HU"/>
              </w:rPr>
              <w:t xml:space="preserve">a </w:t>
            </w:r>
            <w:r w:rsidR="00D16BE9" w:rsidRPr="003B5E86">
              <w:rPr>
                <w:rFonts w:ascii="Times New Roman" w:eastAsia="Times New Roman" w:hAnsi="Times New Roman"/>
                <w:sz w:val="24"/>
                <w:szCs w:val="24"/>
                <w:lang w:eastAsia="hu-HU"/>
              </w:rPr>
              <w:t>8</w:t>
            </w:r>
            <w:r w:rsidR="00621F14" w:rsidRPr="003B5E86">
              <w:rPr>
                <w:rFonts w:ascii="Times New Roman" w:eastAsia="Times New Roman" w:hAnsi="Times New Roman"/>
                <w:sz w:val="24"/>
                <w:szCs w:val="24"/>
                <w:lang w:eastAsia="hu-HU"/>
              </w:rPr>
              <w:t>/</w:t>
            </w:r>
            <w:proofErr w:type="gramStart"/>
            <w:r w:rsidR="00621F14" w:rsidRPr="003B5E86">
              <w:rPr>
                <w:rFonts w:ascii="Times New Roman" w:eastAsia="Times New Roman" w:hAnsi="Times New Roman"/>
                <w:sz w:val="24"/>
                <w:szCs w:val="24"/>
                <w:lang w:eastAsia="hu-HU"/>
              </w:rPr>
              <w:t>a</w:t>
            </w:r>
            <w:r w:rsidRPr="003B5E86">
              <w:rPr>
                <w:rFonts w:ascii="Times New Roman" w:eastAsia="Times New Roman" w:hAnsi="Times New Roman"/>
                <w:sz w:val="24"/>
                <w:szCs w:val="24"/>
                <w:lang w:eastAsia="hu-HU"/>
              </w:rPr>
              <w:t>.</w:t>
            </w:r>
            <w:proofErr w:type="gramEnd"/>
            <w:r w:rsidRPr="003B5E86">
              <w:rPr>
                <w:rFonts w:ascii="Times New Roman" w:eastAsia="Times New Roman" w:hAnsi="Times New Roman"/>
                <w:sz w:val="24"/>
                <w:szCs w:val="24"/>
                <w:lang w:eastAsia="hu-HU"/>
              </w:rPr>
              <w:t xml:space="preserve"> sz</w:t>
            </w:r>
            <w:r w:rsidR="00902915" w:rsidRPr="003B5E86">
              <w:rPr>
                <w:rFonts w:ascii="Times New Roman" w:eastAsia="Times New Roman" w:hAnsi="Times New Roman"/>
                <w:sz w:val="24"/>
                <w:szCs w:val="24"/>
                <w:lang w:eastAsia="hu-HU"/>
              </w:rPr>
              <w:t>.</w:t>
            </w:r>
            <w:r w:rsidRPr="003B5E86">
              <w:rPr>
                <w:rFonts w:ascii="Times New Roman" w:eastAsia="Times New Roman" w:hAnsi="Times New Roman"/>
                <w:sz w:val="24"/>
                <w:szCs w:val="24"/>
                <w:lang w:eastAsia="hu-HU"/>
              </w:rPr>
              <w:t xml:space="preserve"> mellékletben megadott Kötelezően biztosítandó termékkínálat</w:t>
            </w:r>
            <w:r w:rsidR="007A630A" w:rsidRPr="003B5E86">
              <w:rPr>
                <w:rFonts w:ascii="Times New Roman" w:eastAsia="Times New Roman" w:hAnsi="Times New Roman"/>
                <w:sz w:val="24"/>
                <w:szCs w:val="24"/>
                <w:lang w:eastAsia="hu-HU"/>
              </w:rPr>
              <w:t>o</w:t>
            </w:r>
            <w:r w:rsidR="00A40758">
              <w:rPr>
                <w:rFonts w:ascii="Times New Roman" w:eastAsia="Times New Roman" w:hAnsi="Times New Roman"/>
                <w:sz w:val="24"/>
                <w:szCs w:val="24"/>
                <w:lang w:eastAsia="hu-HU"/>
              </w:rPr>
              <w:t>t</w:t>
            </w:r>
            <w:r w:rsidRPr="003B5E86">
              <w:rPr>
                <w:rFonts w:ascii="Times New Roman" w:eastAsia="Times New Roman" w:hAnsi="Times New Roman"/>
                <w:sz w:val="24"/>
                <w:szCs w:val="24"/>
                <w:lang w:eastAsia="hu-HU"/>
              </w:rPr>
              <w:t xml:space="preserve"> </w:t>
            </w:r>
            <w:r w:rsidR="00A40758">
              <w:rPr>
                <w:rFonts w:ascii="Times New Roman" w:eastAsia="Times New Roman" w:hAnsi="Times New Roman"/>
                <w:sz w:val="24"/>
                <w:szCs w:val="24"/>
                <w:lang w:eastAsia="hu-HU"/>
              </w:rPr>
              <w:t>t</w:t>
            </w:r>
            <w:r w:rsidRPr="003B5E86">
              <w:rPr>
                <w:rFonts w:ascii="Times New Roman" w:eastAsia="Times New Roman" w:hAnsi="Times New Roman"/>
                <w:sz w:val="24"/>
                <w:szCs w:val="24"/>
                <w:lang w:eastAsia="hu-HU"/>
              </w:rPr>
              <w:t>eljes körűen tartalmazz</w:t>
            </w:r>
            <w:r w:rsidR="00B27D16" w:rsidRPr="003B5E86">
              <w:rPr>
                <w:rFonts w:ascii="Times New Roman" w:eastAsia="Times New Roman" w:hAnsi="Times New Roman"/>
                <w:sz w:val="24"/>
                <w:szCs w:val="24"/>
                <w:lang w:eastAsia="hu-HU"/>
              </w:rPr>
              <w:t>a</w:t>
            </w:r>
            <w:r w:rsidR="00A40758">
              <w:rPr>
                <w:rFonts w:ascii="Times New Roman" w:eastAsia="Times New Roman" w:hAnsi="Times New Roman"/>
                <w:sz w:val="24"/>
                <w:szCs w:val="24"/>
                <w:lang w:eastAsia="hu-HU"/>
              </w:rPr>
              <w:t>.</w:t>
            </w:r>
          </w:p>
        </w:tc>
        <w:tc>
          <w:tcPr>
            <w:tcW w:w="1098" w:type="dxa"/>
            <w:shd w:val="clear" w:color="auto" w:fill="auto"/>
          </w:tcPr>
          <w:p w:rsidR="00E50F5E" w:rsidRPr="003B5E86" w:rsidRDefault="00A40758" w:rsidP="00DE34AE">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15</w:t>
            </w:r>
          </w:p>
        </w:tc>
      </w:tr>
    </w:tbl>
    <w:p w:rsidR="00E50F5E" w:rsidRPr="00667F0B" w:rsidRDefault="00E50F5E" w:rsidP="00E50F5E">
      <w:pPr>
        <w:spacing w:after="0" w:line="240" w:lineRule="auto"/>
        <w:ind w:left="720"/>
        <w:jc w:val="both"/>
        <w:rPr>
          <w:rFonts w:ascii="Times New Roman" w:hAnsi="Times New Roman"/>
          <w:sz w:val="24"/>
          <w:szCs w:val="24"/>
        </w:rPr>
      </w:pPr>
    </w:p>
    <w:p w:rsidR="007F3AA4" w:rsidRPr="00667F0B" w:rsidRDefault="007F3AA4" w:rsidP="00E50F5E">
      <w:pPr>
        <w:spacing w:after="0" w:line="240" w:lineRule="auto"/>
        <w:ind w:left="720"/>
        <w:jc w:val="both"/>
        <w:rPr>
          <w:rFonts w:ascii="Times New Roman" w:hAnsi="Times New Roman"/>
          <w:sz w:val="24"/>
          <w:szCs w:val="24"/>
        </w:rPr>
      </w:pPr>
    </w:p>
    <w:p w:rsidR="007F3AA4" w:rsidRPr="00A40758" w:rsidRDefault="007F3AA4" w:rsidP="007F3AA4">
      <w:pPr>
        <w:spacing w:after="0" w:line="240" w:lineRule="auto"/>
        <w:ind w:left="720"/>
        <w:jc w:val="both"/>
        <w:rPr>
          <w:rFonts w:ascii="Times New Roman" w:hAnsi="Times New Roman"/>
          <w:b/>
          <w:sz w:val="24"/>
          <w:szCs w:val="24"/>
        </w:rPr>
      </w:pPr>
      <w:r w:rsidRPr="00A40758">
        <w:rPr>
          <w:rFonts w:ascii="Times New Roman" w:hAnsi="Times New Roman"/>
          <w:b/>
          <w:sz w:val="24"/>
          <w:szCs w:val="24"/>
          <w:lang w:eastAsia="hu-HU"/>
        </w:rPr>
        <w:t>C2.)</w:t>
      </w:r>
      <w:r w:rsidRPr="00A40758">
        <w:rPr>
          <w:rFonts w:ascii="Times New Roman" w:hAnsi="Times New Roman"/>
          <w:b/>
          <w:sz w:val="24"/>
          <w:szCs w:val="24"/>
          <w:u w:val="single"/>
          <w:lang w:eastAsia="hu-HU"/>
        </w:rPr>
        <w:t xml:space="preserve"> </w:t>
      </w:r>
      <w:r w:rsidR="001938D1" w:rsidRPr="00A40758">
        <w:rPr>
          <w:rFonts w:ascii="Times New Roman" w:hAnsi="Times New Roman"/>
          <w:b/>
          <w:sz w:val="24"/>
          <w:szCs w:val="24"/>
          <w:u w:val="single"/>
          <w:lang w:eastAsia="hu-HU"/>
        </w:rPr>
        <w:t>Az önként vállalt termékek forgalmazása</w:t>
      </w:r>
    </w:p>
    <w:p w:rsidR="007F3AA4" w:rsidRPr="003B5E86" w:rsidRDefault="007F3AA4" w:rsidP="007F3AA4">
      <w:pPr>
        <w:spacing w:after="0" w:line="240" w:lineRule="auto"/>
        <w:ind w:left="960"/>
        <w:jc w:val="both"/>
        <w:rPr>
          <w:rFonts w:ascii="Times New Roman" w:hAnsi="Times New Roman"/>
          <w:sz w:val="24"/>
          <w:szCs w:val="24"/>
          <w:lang w:eastAsia="hu-HU"/>
        </w:rPr>
      </w:pPr>
      <w:r w:rsidRPr="003B5E86">
        <w:rPr>
          <w:rFonts w:ascii="Times New Roman" w:hAnsi="Times New Roman"/>
          <w:sz w:val="24"/>
          <w:szCs w:val="24"/>
          <w:lang w:eastAsia="hu-HU"/>
        </w:rPr>
        <w:t xml:space="preserve">Termékkínálat értékelése során Ajánlatkérő </w:t>
      </w:r>
      <w:r w:rsidR="001938D1">
        <w:rPr>
          <w:rFonts w:ascii="Times New Roman" w:hAnsi="Times New Roman"/>
          <w:sz w:val="24"/>
          <w:szCs w:val="24"/>
          <w:lang w:eastAsia="hu-HU"/>
        </w:rPr>
        <w:t>5 ponttal jutalmazza</w:t>
      </w:r>
      <w:r w:rsidR="00FB7D43">
        <w:rPr>
          <w:rFonts w:ascii="Times New Roman" w:hAnsi="Times New Roman"/>
          <w:sz w:val="24"/>
          <w:szCs w:val="24"/>
          <w:lang w:eastAsia="hu-HU"/>
        </w:rPr>
        <w:t>,</w:t>
      </w:r>
      <w:r w:rsidR="001938D1">
        <w:rPr>
          <w:rFonts w:ascii="Times New Roman" w:hAnsi="Times New Roman"/>
          <w:sz w:val="24"/>
          <w:szCs w:val="24"/>
          <w:lang w:eastAsia="hu-HU"/>
        </w:rPr>
        <w:t xml:space="preserve"> ha</w:t>
      </w:r>
      <w:r w:rsidRPr="003B5E86">
        <w:rPr>
          <w:rFonts w:ascii="Times New Roman" w:hAnsi="Times New Roman"/>
          <w:sz w:val="24"/>
          <w:szCs w:val="24"/>
          <w:lang w:eastAsia="hu-HU"/>
        </w:rPr>
        <w:t xml:space="preserve"> Ajánlattevő a büfé üzemeltetése során </w:t>
      </w:r>
      <w:r w:rsidR="001938D1">
        <w:rPr>
          <w:rFonts w:ascii="Times New Roman" w:hAnsi="Times New Roman"/>
          <w:sz w:val="24"/>
          <w:szCs w:val="24"/>
          <w:lang w:eastAsia="hu-HU"/>
        </w:rPr>
        <w:t>legalább 5 (öt) különböző termék forgalmazását vállalja a kötelező termékkínálaton felül. A 8</w:t>
      </w:r>
      <w:r w:rsidR="003B7096">
        <w:rPr>
          <w:rFonts w:ascii="Times New Roman" w:hAnsi="Times New Roman"/>
          <w:sz w:val="24"/>
          <w:szCs w:val="24"/>
          <w:lang w:eastAsia="hu-HU"/>
        </w:rPr>
        <w:t>/b</w:t>
      </w:r>
      <w:r w:rsidR="001938D1">
        <w:rPr>
          <w:rFonts w:ascii="Times New Roman" w:hAnsi="Times New Roman"/>
          <w:sz w:val="24"/>
          <w:szCs w:val="24"/>
          <w:lang w:eastAsia="hu-HU"/>
        </w:rPr>
        <w:t xml:space="preserve">. számú mellékletben van lehetősége megjelölni </w:t>
      </w:r>
      <w:r w:rsidR="001706EB">
        <w:rPr>
          <w:rFonts w:ascii="Times New Roman" w:hAnsi="Times New Roman"/>
          <w:sz w:val="24"/>
          <w:szCs w:val="24"/>
          <w:lang w:eastAsia="hu-HU"/>
        </w:rPr>
        <w:t>a</w:t>
      </w:r>
      <w:r w:rsidR="001938D1">
        <w:rPr>
          <w:rFonts w:ascii="Times New Roman" w:hAnsi="Times New Roman"/>
          <w:sz w:val="24"/>
          <w:szCs w:val="24"/>
          <w:lang w:eastAsia="hu-HU"/>
        </w:rPr>
        <w:t xml:space="preserve"> termékeket, kitöltése nem kötelező</w:t>
      </w:r>
      <w:r w:rsidR="00FB7D43">
        <w:rPr>
          <w:rFonts w:ascii="Times New Roman" w:hAnsi="Times New Roman"/>
          <w:sz w:val="24"/>
          <w:szCs w:val="24"/>
          <w:lang w:eastAsia="hu-HU"/>
        </w:rPr>
        <w:t>,</w:t>
      </w:r>
      <w:r w:rsidR="001938D1">
        <w:rPr>
          <w:rFonts w:ascii="Times New Roman" w:hAnsi="Times New Roman"/>
          <w:sz w:val="24"/>
          <w:szCs w:val="24"/>
          <w:lang w:eastAsia="hu-HU"/>
        </w:rPr>
        <w:t xml:space="preserve"> és Ajánlattevő pályázata nem válik érvénytelenné, </w:t>
      </w:r>
      <w:r w:rsidR="001706EB">
        <w:rPr>
          <w:rFonts w:ascii="Times New Roman" w:hAnsi="Times New Roman"/>
          <w:sz w:val="24"/>
          <w:szCs w:val="24"/>
          <w:lang w:eastAsia="hu-HU"/>
        </w:rPr>
        <w:t>a</w:t>
      </w:r>
      <w:r w:rsidR="001938D1">
        <w:rPr>
          <w:rFonts w:ascii="Times New Roman" w:hAnsi="Times New Roman"/>
          <w:sz w:val="24"/>
          <w:szCs w:val="24"/>
          <w:lang w:eastAsia="hu-HU"/>
        </w:rPr>
        <w:t xml:space="preserve"> </w:t>
      </w:r>
      <w:r w:rsidR="00A40758">
        <w:rPr>
          <w:rFonts w:ascii="Times New Roman" w:hAnsi="Times New Roman"/>
          <w:sz w:val="24"/>
          <w:szCs w:val="24"/>
          <w:lang w:eastAsia="hu-HU"/>
        </w:rPr>
        <w:t>táblázat</w:t>
      </w:r>
      <w:r w:rsidR="001938D1">
        <w:rPr>
          <w:rFonts w:ascii="Times New Roman" w:hAnsi="Times New Roman"/>
          <w:sz w:val="24"/>
          <w:szCs w:val="24"/>
          <w:lang w:eastAsia="hu-HU"/>
        </w:rPr>
        <w:t xml:space="preserve"> üresen hagyásával.</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098"/>
      </w:tblGrid>
      <w:tr w:rsidR="007F3AA4" w:rsidRPr="003B5E86" w:rsidTr="005B0C56">
        <w:tc>
          <w:tcPr>
            <w:tcW w:w="7228" w:type="dxa"/>
            <w:shd w:val="clear" w:color="auto" w:fill="auto"/>
          </w:tcPr>
          <w:p w:rsidR="007F3AA4" w:rsidRPr="003B5E86" w:rsidRDefault="007F3AA4" w:rsidP="00DE34AE">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értékelés</w:t>
            </w:r>
          </w:p>
        </w:tc>
        <w:tc>
          <w:tcPr>
            <w:tcW w:w="1098" w:type="dxa"/>
            <w:shd w:val="clear" w:color="auto" w:fill="auto"/>
          </w:tcPr>
          <w:p w:rsidR="007F3AA4" w:rsidRPr="003B5E86" w:rsidRDefault="007F3AA4" w:rsidP="00DE34AE">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pontozás</w:t>
            </w:r>
          </w:p>
        </w:tc>
      </w:tr>
      <w:tr w:rsidR="00A40758" w:rsidRPr="003B5E86" w:rsidTr="005B0C56">
        <w:tc>
          <w:tcPr>
            <w:tcW w:w="7228" w:type="dxa"/>
            <w:shd w:val="clear" w:color="auto" w:fill="auto"/>
          </w:tcPr>
          <w:p w:rsidR="00A40758" w:rsidRPr="003B5E86" w:rsidRDefault="00A40758" w:rsidP="00DE34AE">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az Ajánlattevő kitölti a 8</w:t>
            </w:r>
            <w:r w:rsidR="003B7096">
              <w:rPr>
                <w:rFonts w:ascii="Times New Roman" w:eastAsia="Times New Roman" w:hAnsi="Times New Roman"/>
                <w:sz w:val="24"/>
                <w:szCs w:val="24"/>
                <w:lang w:eastAsia="hu-HU"/>
              </w:rPr>
              <w:t>/b</w:t>
            </w:r>
            <w:r>
              <w:rPr>
                <w:rFonts w:ascii="Times New Roman" w:eastAsia="Times New Roman" w:hAnsi="Times New Roman"/>
                <w:sz w:val="24"/>
                <w:szCs w:val="24"/>
                <w:lang w:eastAsia="hu-HU"/>
              </w:rPr>
              <w:t>. számú melléklet önként vállalt termékekre vonatkozó táblázatát.</w:t>
            </w:r>
          </w:p>
        </w:tc>
        <w:tc>
          <w:tcPr>
            <w:tcW w:w="1098" w:type="dxa"/>
            <w:shd w:val="clear" w:color="auto" w:fill="auto"/>
          </w:tcPr>
          <w:p w:rsidR="00A40758" w:rsidRPr="003B5E86" w:rsidRDefault="00A40758" w:rsidP="00DE34AE">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5</w:t>
            </w:r>
          </w:p>
        </w:tc>
      </w:tr>
    </w:tbl>
    <w:p w:rsidR="007F3AA4" w:rsidRPr="00667F0B" w:rsidRDefault="007F3AA4" w:rsidP="00E50F5E">
      <w:pPr>
        <w:spacing w:after="0" w:line="240" w:lineRule="auto"/>
        <w:ind w:left="720"/>
        <w:jc w:val="both"/>
        <w:rPr>
          <w:rFonts w:ascii="Times New Roman" w:hAnsi="Times New Roman"/>
          <w:sz w:val="24"/>
          <w:szCs w:val="24"/>
        </w:rPr>
      </w:pPr>
    </w:p>
    <w:p w:rsidR="007F3AA4" w:rsidRPr="00667F0B" w:rsidRDefault="007F3AA4" w:rsidP="00E50F5E">
      <w:pPr>
        <w:spacing w:after="0" w:line="240" w:lineRule="auto"/>
        <w:ind w:left="720"/>
        <w:jc w:val="both"/>
        <w:rPr>
          <w:rFonts w:ascii="Times New Roman" w:hAnsi="Times New Roman"/>
          <w:sz w:val="24"/>
          <w:szCs w:val="24"/>
        </w:rPr>
      </w:pPr>
    </w:p>
    <w:p w:rsidR="003B7096" w:rsidRDefault="003B7096" w:rsidP="00E50F5E">
      <w:pPr>
        <w:spacing w:after="0" w:line="240" w:lineRule="auto"/>
        <w:ind w:left="720"/>
        <w:jc w:val="both"/>
        <w:rPr>
          <w:rFonts w:ascii="Times New Roman" w:hAnsi="Times New Roman"/>
          <w:b/>
          <w:sz w:val="24"/>
          <w:szCs w:val="24"/>
          <w:lang w:eastAsia="hu-HU"/>
        </w:rPr>
      </w:pPr>
      <w:r>
        <w:rPr>
          <w:rFonts w:ascii="Times New Roman" w:hAnsi="Times New Roman"/>
          <w:b/>
          <w:sz w:val="24"/>
          <w:szCs w:val="24"/>
          <w:lang w:eastAsia="hu-HU"/>
        </w:rPr>
        <w:t>C3.) Termékkosár bruttó ára</w:t>
      </w:r>
    </w:p>
    <w:p w:rsidR="003B7096" w:rsidRDefault="00BA3E3F" w:rsidP="00BA3E3F">
      <w:pPr>
        <w:spacing w:after="0" w:line="240" w:lineRule="auto"/>
        <w:ind w:left="993"/>
        <w:jc w:val="both"/>
        <w:rPr>
          <w:rFonts w:ascii="Times New Roman" w:hAnsi="Times New Roman"/>
          <w:sz w:val="24"/>
          <w:szCs w:val="24"/>
          <w:lang w:eastAsia="hu-HU"/>
        </w:rPr>
      </w:pPr>
      <w:r w:rsidRPr="00BA3E3F">
        <w:rPr>
          <w:rFonts w:ascii="Times New Roman" w:hAnsi="Times New Roman"/>
          <w:sz w:val="24"/>
          <w:szCs w:val="24"/>
          <w:lang w:eastAsia="hu-HU"/>
        </w:rPr>
        <w:t xml:space="preserve">A megajánlott </w:t>
      </w:r>
      <w:r>
        <w:rPr>
          <w:rFonts w:ascii="Times New Roman" w:hAnsi="Times New Roman"/>
          <w:sz w:val="24"/>
          <w:szCs w:val="24"/>
          <w:lang w:eastAsia="hu-HU"/>
        </w:rPr>
        <w:t xml:space="preserve">termékek bruttó összára képezi a pontozás alapját. A legalacsonyabb összegű „Termékkosár bruttó ár” kap maximálisan elérhető 10 pontot, amennyiben minden termékhez rendelt árat. A hiányosan kitöltött adatlap nem részesül </w:t>
      </w:r>
      <w:r>
        <w:rPr>
          <w:rFonts w:ascii="Times New Roman" w:hAnsi="Times New Roman"/>
          <w:sz w:val="24"/>
          <w:szCs w:val="24"/>
          <w:lang w:eastAsia="hu-HU"/>
        </w:rPr>
        <w:lastRenderedPageBreak/>
        <w:t>pontozásban.</w:t>
      </w:r>
      <w:r w:rsidR="00F84640">
        <w:rPr>
          <w:rFonts w:ascii="Times New Roman" w:hAnsi="Times New Roman"/>
          <w:sz w:val="24"/>
          <w:szCs w:val="24"/>
          <w:lang w:eastAsia="hu-HU"/>
        </w:rPr>
        <w:t xml:space="preserve"> A legalacsonyabb beérkezett árhoz képest minden 10 % eltérés után 1 pont levonás. 50 % növekmény után 0 pont adható.</w:t>
      </w:r>
    </w:p>
    <w:p w:rsidR="0000308A" w:rsidRDefault="0000308A" w:rsidP="00BA3E3F">
      <w:pPr>
        <w:spacing w:after="0" w:line="240" w:lineRule="auto"/>
        <w:ind w:left="993"/>
        <w:jc w:val="both"/>
        <w:rPr>
          <w:rFonts w:ascii="Times New Roman" w:hAnsi="Times New Roman"/>
          <w:sz w:val="24"/>
          <w:szCs w:val="24"/>
          <w:lang w:eastAsia="hu-HU"/>
        </w:rPr>
      </w:pPr>
    </w:p>
    <w:p w:rsidR="00E50F5E" w:rsidRPr="00A40758" w:rsidRDefault="00D16BE9" w:rsidP="00E50F5E">
      <w:pPr>
        <w:spacing w:after="0" w:line="240" w:lineRule="auto"/>
        <w:ind w:left="720"/>
        <w:jc w:val="both"/>
        <w:rPr>
          <w:rFonts w:ascii="Times New Roman" w:hAnsi="Times New Roman"/>
          <w:b/>
          <w:sz w:val="24"/>
          <w:szCs w:val="24"/>
        </w:rPr>
      </w:pPr>
      <w:r w:rsidRPr="00A40758">
        <w:rPr>
          <w:rFonts w:ascii="Times New Roman" w:hAnsi="Times New Roman"/>
          <w:b/>
          <w:sz w:val="24"/>
          <w:szCs w:val="24"/>
          <w:lang w:eastAsia="hu-HU"/>
        </w:rPr>
        <w:t>C</w:t>
      </w:r>
      <w:r w:rsidR="003B7096">
        <w:rPr>
          <w:rFonts w:ascii="Times New Roman" w:hAnsi="Times New Roman"/>
          <w:b/>
          <w:sz w:val="24"/>
          <w:szCs w:val="24"/>
          <w:lang w:eastAsia="hu-HU"/>
        </w:rPr>
        <w:t>4</w:t>
      </w:r>
      <w:r w:rsidR="00E50F5E" w:rsidRPr="00A40758">
        <w:rPr>
          <w:rFonts w:ascii="Times New Roman" w:hAnsi="Times New Roman"/>
          <w:b/>
          <w:sz w:val="24"/>
          <w:szCs w:val="24"/>
          <w:lang w:eastAsia="hu-HU"/>
        </w:rPr>
        <w:t>.)</w:t>
      </w:r>
      <w:r w:rsidR="00E50F5E" w:rsidRPr="00A40758">
        <w:rPr>
          <w:rFonts w:ascii="Times New Roman" w:hAnsi="Times New Roman"/>
          <w:b/>
          <w:sz w:val="24"/>
          <w:szCs w:val="24"/>
          <w:u w:val="single"/>
          <w:lang w:eastAsia="hu-HU"/>
        </w:rPr>
        <w:t xml:space="preserve"> Melegítőkonyhás étteremben biztosított termékkínálat</w:t>
      </w:r>
    </w:p>
    <w:p w:rsidR="00E50F5E" w:rsidRPr="003B7096" w:rsidRDefault="00E50F5E" w:rsidP="00E50F5E">
      <w:pPr>
        <w:spacing w:after="0" w:line="240" w:lineRule="auto"/>
        <w:ind w:left="960"/>
        <w:jc w:val="both"/>
        <w:rPr>
          <w:rFonts w:ascii="Times New Roman" w:hAnsi="Times New Roman"/>
          <w:sz w:val="24"/>
          <w:szCs w:val="24"/>
          <w:lang w:eastAsia="hu-HU"/>
        </w:rPr>
      </w:pPr>
      <w:r w:rsidRPr="003B7096">
        <w:rPr>
          <w:rFonts w:ascii="Times New Roman" w:hAnsi="Times New Roman"/>
          <w:sz w:val="24"/>
          <w:szCs w:val="24"/>
          <w:lang w:eastAsia="hu-HU"/>
        </w:rPr>
        <w:t>Termékkínálat értékelése során Ajánlatkérő előnyösnek értékeli, ha Ajánlattevő a melegítőkonyhás étterem üzemeltetése során Ajánlatkérő koncepcióját figyelembe veszi és azt a napi üzemeltetésbe beépíti. (</w:t>
      </w:r>
      <w:r w:rsidR="002903BE">
        <w:rPr>
          <w:rFonts w:ascii="Times New Roman" w:hAnsi="Times New Roman"/>
          <w:sz w:val="24"/>
          <w:szCs w:val="24"/>
          <w:lang w:eastAsia="hu-HU"/>
        </w:rPr>
        <w:t>9</w:t>
      </w:r>
      <w:r w:rsidRPr="003B7096">
        <w:rPr>
          <w:rFonts w:ascii="Times New Roman" w:hAnsi="Times New Roman"/>
          <w:sz w:val="24"/>
          <w:szCs w:val="24"/>
          <w:lang w:eastAsia="hu-HU"/>
        </w:rPr>
        <w:t>. sz</w:t>
      </w:r>
      <w:r w:rsidR="00D16BE9" w:rsidRPr="003B7096">
        <w:rPr>
          <w:rFonts w:ascii="Times New Roman" w:hAnsi="Times New Roman"/>
          <w:sz w:val="24"/>
          <w:szCs w:val="24"/>
          <w:lang w:eastAsia="hu-HU"/>
        </w:rPr>
        <w:t>.</w:t>
      </w:r>
      <w:r w:rsidRPr="003B7096">
        <w:rPr>
          <w:rFonts w:ascii="Times New Roman" w:hAnsi="Times New Roman"/>
          <w:sz w:val="24"/>
          <w:szCs w:val="24"/>
          <w:lang w:eastAsia="hu-HU"/>
        </w:rPr>
        <w:t xml:space="preserve"> melléklet)</w:t>
      </w:r>
    </w:p>
    <w:p w:rsidR="00E50F5E" w:rsidRPr="003B7096" w:rsidRDefault="00E50F5E" w:rsidP="00E50F5E">
      <w:pPr>
        <w:spacing w:after="0" w:line="240" w:lineRule="auto"/>
        <w:ind w:left="960"/>
        <w:jc w:val="both"/>
        <w:rPr>
          <w:rFonts w:ascii="Times New Roman" w:hAnsi="Times New Roman"/>
          <w:sz w:val="24"/>
          <w:szCs w:val="24"/>
          <w:lang w:eastAsia="hu-HU"/>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098"/>
      </w:tblGrid>
      <w:tr w:rsidR="003B7096" w:rsidRPr="003B7096" w:rsidTr="005B0C56">
        <w:tc>
          <w:tcPr>
            <w:tcW w:w="7228" w:type="dxa"/>
            <w:shd w:val="clear" w:color="auto" w:fill="auto"/>
          </w:tcPr>
          <w:p w:rsidR="00E50F5E" w:rsidRPr="003B7096" w:rsidRDefault="00E50F5E" w:rsidP="00DE34AE">
            <w:pPr>
              <w:spacing w:after="0" w:line="240" w:lineRule="auto"/>
              <w:jc w:val="center"/>
              <w:rPr>
                <w:rFonts w:ascii="Times New Roman" w:eastAsia="Times New Roman" w:hAnsi="Times New Roman"/>
                <w:sz w:val="24"/>
                <w:szCs w:val="24"/>
                <w:lang w:eastAsia="hu-HU"/>
              </w:rPr>
            </w:pPr>
            <w:r w:rsidRPr="003B7096">
              <w:rPr>
                <w:rFonts w:ascii="Times New Roman" w:eastAsia="Times New Roman" w:hAnsi="Times New Roman"/>
                <w:sz w:val="24"/>
                <w:szCs w:val="24"/>
                <w:lang w:eastAsia="hu-HU"/>
              </w:rPr>
              <w:t>értékelés</w:t>
            </w:r>
          </w:p>
        </w:tc>
        <w:tc>
          <w:tcPr>
            <w:tcW w:w="1098" w:type="dxa"/>
            <w:shd w:val="clear" w:color="auto" w:fill="auto"/>
          </w:tcPr>
          <w:p w:rsidR="00E50F5E" w:rsidRPr="003B7096" w:rsidRDefault="00E50F5E" w:rsidP="00DE34AE">
            <w:pPr>
              <w:spacing w:after="0" w:line="240" w:lineRule="auto"/>
              <w:jc w:val="center"/>
              <w:rPr>
                <w:rFonts w:ascii="Times New Roman" w:eastAsia="Times New Roman" w:hAnsi="Times New Roman"/>
                <w:sz w:val="24"/>
                <w:szCs w:val="24"/>
                <w:lang w:eastAsia="hu-HU"/>
              </w:rPr>
            </w:pPr>
            <w:r w:rsidRPr="003B7096">
              <w:rPr>
                <w:rFonts w:ascii="Times New Roman" w:eastAsia="Times New Roman" w:hAnsi="Times New Roman"/>
                <w:sz w:val="24"/>
                <w:szCs w:val="24"/>
                <w:lang w:eastAsia="hu-HU"/>
              </w:rPr>
              <w:t>pontozás</w:t>
            </w:r>
          </w:p>
        </w:tc>
      </w:tr>
      <w:tr w:rsidR="003B7096" w:rsidRPr="003B7096" w:rsidTr="005B0C56">
        <w:tc>
          <w:tcPr>
            <w:tcW w:w="7228" w:type="dxa"/>
            <w:shd w:val="clear" w:color="auto" w:fill="auto"/>
          </w:tcPr>
          <w:p w:rsidR="00E50F5E" w:rsidRPr="003B7096" w:rsidRDefault="00E50F5E" w:rsidP="002903BE">
            <w:pPr>
              <w:spacing w:after="0" w:line="240" w:lineRule="auto"/>
              <w:jc w:val="both"/>
              <w:rPr>
                <w:rFonts w:ascii="Times New Roman" w:eastAsia="Times New Roman" w:hAnsi="Times New Roman"/>
                <w:sz w:val="24"/>
                <w:szCs w:val="24"/>
                <w:lang w:eastAsia="hu-HU"/>
              </w:rPr>
            </w:pPr>
            <w:r w:rsidRPr="003B7096">
              <w:rPr>
                <w:rFonts w:ascii="Times New Roman" w:eastAsia="Times New Roman" w:hAnsi="Times New Roman"/>
                <w:sz w:val="24"/>
                <w:szCs w:val="24"/>
                <w:lang w:eastAsia="hu-HU"/>
              </w:rPr>
              <w:t xml:space="preserve">Amennyiben a pályázat Ajánlatkérő által </w:t>
            </w:r>
            <w:r w:rsidR="002903BE">
              <w:rPr>
                <w:rFonts w:ascii="Times New Roman" w:eastAsia="Times New Roman" w:hAnsi="Times New Roman"/>
                <w:sz w:val="24"/>
                <w:szCs w:val="24"/>
                <w:lang w:eastAsia="hu-HU"/>
              </w:rPr>
              <w:t>9</w:t>
            </w:r>
            <w:r w:rsidR="00F355DA" w:rsidRPr="003B7096">
              <w:rPr>
                <w:rFonts w:ascii="Times New Roman" w:eastAsia="Times New Roman" w:hAnsi="Times New Roman"/>
                <w:sz w:val="24"/>
                <w:szCs w:val="24"/>
                <w:lang w:eastAsia="hu-HU"/>
              </w:rPr>
              <w:t>/</w:t>
            </w:r>
            <w:proofErr w:type="gramStart"/>
            <w:r w:rsidR="00F355DA" w:rsidRPr="003B7096">
              <w:rPr>
                <w:rFonts w:ascii="Times New Roman" w:eastAsia="Times New Roman" w:hAnsi="Times New Roman"/>
                <w:sz w:val="24"/>
                <w:szCs w:val="24"/>
                <w:lang w:eastAsia="hu-HU"/>
              </w:rPr>
              <w:t>a</w:t>
            </w:r>
            <w:r w:rsidRPr="003B7096">
              <w:rPr>
                <w:rFonts w:ascii="Times New Roman" w:eastAsia="Times New Roman" w:hAnsi="Times New Roman"/>
                <w:sz w:val="24"/>
                <w:szCs w:val="24"/>
                <w:lang w:eastAsia="hu-HU"/>
              </w:rPr>
              <w:t>.</w:t>
            </w:r>
            <w:proofErr w:type="gramEnd"/>
            <w:r w:rsidRPr="003B7096">
              <w:rPr>
                <w:rFonts w:ascii="Times New Roman" w:eastAsia="Times New Roman" w:hAnsi="Times New Roman"/>
                <w:sz w:val="24"/>
                <w:szCs w:val="24"/>
                <w:lang w:eastAsia="hu-HU"/>
              </w:rPr>
              <w:t xml:space="preserve"> sz</w:t>
            </w:r>
            <w:r w:rsidR="00F355DA" w:rsidRPr="003B7096">
              <w:rPr>
                <w:rFonts w:ascii="Times New Roman" w:eastAsia="Times New Roman" w:hAnsi="Times New Roman"/>
                <w:sz w:val="24"/>
                <w:szCs w:val="24"/>
                <w:lang w:eastAsia="hu-HU"/>
              </w:rPr>
              <w:t>.</w:t>
            </w:r>
            <w:r w:rsidRPr="003B7096">
              <w:rPr>
                <w:rFonts w:ascii="Times New Roman" w:eastAsia="Times New Roman" w:hAnsi="Times New Roman"/>
                <w:sz w:val="24"/>
                <w:szCs w:val="24"/>
                <w:lang w:eastAsia="hu-HU"/>
              </w:rPr>
              <w:t xml:space="preserve"> mellékletben megadott Kötelezően biztosítandó termékkínálat</w:t>
            </w:r>
            <w:r w:rsidR="00F355DA" w:rsidRPr="003B7096">
              <w:rPr>
                <w:rFonts w:ascii="Times New Roman" w:eastAsia="Times New Roman" w:hAnsi="Times New Roman"/>
                <w:sz w:val="24"/>
                <w:szCs w:val="24"/>
                <w:lang w:eastAsia="hu-HU"/>
              </w:rPr>
              <w:t>o</w:t>
            </w:r>
            <w:r w:rsidR="009E6D53">
              <w:rPr>
                <w:rFonts w:ascii="Times New Roman" w:eastAsia="Times New Roman" w:hAnsi="Times New Roman"/>
                <w:sz w:val="24"/>
                <w:szCs w:val="24"/>
                <w:lang w:eastAsia="hu-HU"/>
              </w:rPr>
              <w:t>t teljes körűen t</w:t>
            </w:r>
            <w:r w:rsidRPr="003B7096">
              <w:rPr>
                <w:rFonts w:ascii="Times New Roman" w:eastAsia="Times New Roman" w:hAnsi="Times New Roman"/>
                <w:sz w:val="24"/>
                <w:szCs w:val="24"/>
                <w:lang w:eastAsia="hu-HU"/>
              </w:rPr>
              <w:t>artalmazz</w:t>
            </w:r>
            <w:r w:rsidR="00F355DA" w:rsidRPr="003B7096">
              <w:rPr>
                <w:rFonts w:ascii="Times New Roman" w:eastAsia="Times New Roman" w:hAnsi="Times New Roman"/>
                <w:sz w:val="24"/>
                <w:szCs w:val="24"/>
                <w:lang w:eastAsia="hu-HU"/>
              </w:rPr>
              <w:t>a</w:t>
            </w:r>
            <w:r w:rsidR="009E6D53">
              <w:rPr>
                <w:rFonts w:ascii="Times New Roman" w:eastAsia="Times New Roman" w:hAnsi="Times New Roman"/>
                <w:sz w:val="24"/>
                <w:szCs w:val="24"/>
                <w:lang w:eastAsia="hu-HU"/>
              </w:rPr>
              <w:t>.</w:t>
            </w:r>
          </w:p>
        </w:tc>
        <w:tc>
          <w:tcPr>
            <w:tcW w:w="1098" w:type="dxa"/>
            <w:shd w:val="clear" w:color="auto" w:fill="auto"/>
          </w:tcPr>
          <w:p w:rsidR="00E50F5E" w:rsidRPr="003B7096" w:rsidRDefault="003B7096" w:rsidP="00DE34AE">
            <w:pPr>
              <w:spacing w:after="0" w:line="240" w:lineRule="auto"/>
              <w:jc w:val="center"/>
              <w:rPr>
                <w:rFonts w:ascii="Times New Roman" w:eastAsia="Times New Roman" w:hAnsi="Times New Roman"/>
                <w:sz w:val="24"/>
                <w:szCs w:val="24"/>
                <w:lang w:eastAsia="hu-HU"/>
              </w:rPr>
            </w:pPr>
            <w:r w:rsidRPr="003B7096">
              <w:rPr>
                <w:rFonts w:ascii="Times New Roman" w:eastAsia="Times New Roman" w:hAnsi="Times New Roman"/>
                <w:sz w:val="24"/>
                <w:szCs w:val="24"/>
                <w:lang w:eastAsia="hu-HU"/>
              </w:rPr>
              <w:t>8</w:t>
            </w:r>
          </w:p>
        </w:tc>
      </w:tr>
      <w:tr w:rsidR="00E50F5E" w:rsidRPr="003B5E86" w:rsidTr="005B0C56">
        <w:tc>
          <w:tcPr>
            <w:tcW w:w="7228" w:type="dxa"/>
            <w:shd w:val="clear" w:color="auto" w:fill="auto"/>
          </w:tcPr>
          <w:p w:rsidR="00E50F5E" w:rsidRPr="003B5E86" w:rsidRDefault="00E50F5E" w:rsidP="00283A30">
            <w:pPr>
              <w:spacing w:after="0" w:line="240" w:lineRule="auto"/>
              <w:jc w:val="both"/>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 xml:space="preserve">Amennyiben a pályázat Ajánlatkérő által megadott </w:t>
            </w:r>
            <w:r w:rsidR="002903BE">
              <w:rPr>
                <w:rFonts w:ascii="Times New Roman" w:eastAsia="Times New Roman" w:hAnsi="Times New Roman"/>
                <w:sz w:val="24"/>
                <w:szCs w:val="24"/>
                <w:lang w:eastAsia="hu-HU"/>
              </w:rPr>
              <w:t>9</w:t>
            </w:r>
            <w:r w:rsidR="00F355DA" w:rsidRPr="003B5E86">
              <w:rPr>
                <w:rFonts w:ascii="Times New Roman" w:eastAsia="Times New Roman" w:hAnsi="Times New Roman"/>
                <w:sz w:val="24"/>
                <w:szCs w:val="24"/>
                <w:lang w:eastAsia="hu-HU"/>
              </w:rPr>
              <w:t>/</w:t>
            </w:r>
            <w:proofErr w:type="gramStart"/>
            <w:r w:rsidR="00F355DA" w:rsidRPr="003B5E86">
              <w:rPr>
                <w:rFonts w:ascii="Times New Roman" w:eastAsia="Times New Roman" w:hAnsi="Times New Roman"/>
                <w:sz w:val="24"/>
                <w:szCs w:val="24"/>
                <w:lang w:eastAsia="hu-HU"/>
              </w:rPr>
              <w:t>a</w:t>
            </w:r>
            <w:r w:rsidRPr="003B5E86">
              <w:rPr>
                <w:rFonts w:ascii="Times New Roman" w:eastAsia="Times New Roman" w:hAnsi="Times New Roman"/>
                <w:sz w:val="24"/>
                <w:szCs w:val="24"/>
                <w:lang w:eastAsia="hu-HU"/>
              </w:rPr>
              <w:t>.</w:t>
            </w:r>
            <w:proofErr w:type="gramEnd"/>
            <w:r w:rsidRPr="003B5E86">
              <w:rPr>
                <w:rFonts w:ascii="Times New Roman" w:eastAsia="Times New Roman" w:hAnsi="Times New Roman"/>
                <w:sz w:val="24"/>
                <w:szCs w:val="24"/>
                <w:lang w:eastAsia="hu-HU"/>
              </w:rPr>
              <w:t xml:space="preserve"> sz</w:t>
            </w:r>
            <w:r w:rsidR="00F355DA" w:rsidRPr="003B5E86">
              <w:rPr>
                <w:rFonts w:ascii="Times New Roman" w:eastAsia="Times New Roman" w:hAnsi="Times New Roman"/>
                <w:sz w:val="24"/>
                <w:szCs w:val="24"/>
                <w:lang w:eastAsia="hu-HU"/>
              </w:rPr>
              <w:t>.</w:t>
            </w:r>
            <w:r w:rsidRPr="003B5E86">
              <w:rPr>
                <w:rFonts w:ascii="Times New Roman" w:eastAsia="Times New Roman" w:hAnsi="Times New Roman"/>
                <w:sz w:val="24"/>
                <w:szCs w:val="24"/>
                <w:lang w:eastAsia="hu-HU"/>
              </w:rPr>
              <w:t xml:space="preserve"> mellékletben megadott Kötelezően biztosítandó termékkínálaton felül a </w:t>
            </w:r>
            <w:r w:rsidR="002903BE">
              <w:rPr>
                <w:rFonts w:ascii="Times New Roman" w:eastAsia="Times New Roman" w:hAnsi="Times New Roman"/>
                <w:sz w:val="24"/>
                <w:szCs w:val="24"/>
                <w:lang w:eastAsia="hu-HU"/>
              </w:rPr>
              <w:t>9</w:t>
            </w:r>
            <w:r w:rsidR="003A1B16" w:rsidRPr="003B5E86">
              <w:rPr>
                <w:rFonts w:ascii="Times New Roman" w:eastAsia="Times New Roman" w:hAnsi="Times New Roman"/>
                <w:sz w:val="24"/>
                <w:szCs w:val="24"/>
                <w:lang w:eastAsia="hu-HU"/>
              </w:rPr>
              <w:t>/b</w:t>
            </w:r>
            <w:r w:rsidRPr="003B5E86">
              <w:rPr>
                <w:rFonts w:ascii="Times New Roman" w:eastAsia="Times New Roman" w:hAnsi="Times New Roman"/>
                <w:sz w:val="24"/>
                <w:szCs w:val="24"/>
                <w:lang w:eastAsia="hu-HU"/>
              </w:rPr>
              <w:t>. sz</w:t>
            </w:r>
            <w:r w:rsidR="003A1B16" w:rsidRPr="003B5E86">
              <w:rPr>
                <w:rFonts w:ascii="Times New Roman" w:eastAsia="Times New Roman" w:hAnsi="Times New Roman"/>
                <w:sz w:val="24"/>
                <w:szCs w:val="24"/>
                <w:lang w:eastAsia="hu-HU"/>
              </w:rPr>
              <w:t>.</w:t>
            </w:r>
            <w:r w:rsidRPr="003B5E86">
              <w:rPr>
                <w:rFonts w:ascii="Times New Roman" w:eastAsia="Times New Roman" w:hAnsi="Times New Roman"/>
                <w:sz w:val="24"/>
                <w:szCs w:val="24"/>
                <w:lang w:eastAsia="hu-HU"/>
              </w:rPr>
              <w:t xml:space="preserve"> mellékletben </w:t>
            </w:r>
            <w:r w:rsidR="00283A30">
              <w:rPr>
                <w:rFonts w:ascii="Times New Roman" w:eastAsia="Times New Roman" w:hAnsi="Times New Roman"/>
                <w:sz w:val="24"/>
                <w:szCs w:val="24"/>
                <w:lang w:eastAsia="hu-HU"/>
              </w:rPr>
              <w:t>Opciós</w:t>
            </w:r>
            <w:r w:rsidRPr="003B5E86">
              <w:rPr>
                <w:rFonts w:ascii="Times New Roman" w:eastAsia="Times New Roman" w:hAnsi="Times New Roman"/>
                <w:sz w:val="24"/>
                <w:szCs w:val="24"/>
                <w:lang w:eastAsia="hu-HU"/>
              </w:rPr>
              <w:t xml:space="preserve"> termékkínálatot </w:t>
            </w:r>
            <w:r w:rsidR="003B7096">
              <w:rPr>
                <w:rFonts w:ascii="Times New Roman" w:eastAsia="Times New Roman" w:hAnsi="Times New Roman"/>
                <w:sz w:val="24"/>
                <w:szCs w:val="24"/>
                <w:lang w:eastAsia="hu-HU"/>
              </w:rPr>
              <w:t xml:space="preserve">is </w:t>
            </w:r>
            <w:r w:rsidR="009E6D53">
              <w:rPr>
                <w:rFonts w:ascii="Times New Roman" w:eastAsia="Times New Roman" w:hAnsi="Times New Roman"/>
                <w:sz w:val="24"/>
                <w:szCs w:val="24"/>
                <w:lang w:eastAsia="hu-HU"/>
              </w:rPr>
              <w:t xml:space="preserve">teljes körűen </w:t>
            </w:r>
            <w:r w:rsidR="003B7096">
              <w:rPr>
                <w:rFonts w:ascii="Times New Roman" w:eastAsia="Times New Roman" w:hAnsi="Times New Roman"/>
                <w:sz w:val="24"/>
                <w:szCs w:val="24"/>
                <w:lang w:eastAsia="hu-HU"/>
              </w:rPr>
              <w:t>tartalmazza</w:t>
            </w:r>
          </w:p>
        </w:tc>
        <w:tc>
          <w:tcPr>
            <w:tcW w:w="1098" w:type="dxa"/>
            <w:shd w:val="clear" w:color="auto" w:fill="auto"/>
          </w:tcPr>
          <w:p w:rsidR="00E50F5E" w:rsidRPr="003B5E86" w:rsidRDefault="007F3AA4" w:rsidP="00DE34AE">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2</w:t>
            </w:r>
          </w:p>
        </w:tc>
      </w:tr>
      <w:tr w:rsidR="00E50F5E" w:rsidRPr="00667F0B" w:rsidTr="005B0C56">
        <w:tc>
          <w:tcPr>
            <w:tcW w:w="7228" w:type="dxa"/>
            <w:shd w:val="clear" w:color="auto" w:fill="auto"/>
          </w:tcPr>
          <w:p w:rsidR="00E50F5E" w:rsidRPr="003B5E86" w:rsidRDefault="003B7096" w:rsidP="003A1B16">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Összesen adható:</w:t>
            </w:r>
          </w:p>
        </w:tc>
        <w:tc>
          <w:tcPr>
            <w:tcW w:w="1098" w:type="dxa"/>
            <w:shd w:val="clear" w:color="auto" w:fill="auto"/>
          </w:tcPr>
          <w:p w:rsidR="00E50F5E" w:rsidRPr="00667F0B" w:rsidRDefault="003B7096" w:rsidP="00DE34AE">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10</w:t>
            </w:r>
          </w:p>
        </w:tc>
      </w:tr>
    </w:tbl>
    <w:p w:rsidR="009E6D53" w:rsidRDefault="009E6D53" w:rsidP="00404EAD">
      <w:pPr>
        <w:spacing w:after="0" w:line="240" w:lineRule="auto"/>
        <w:ind w:left="960"/>
        <w:jc w:val="both"/>
        <w:rPr>
          <w:rFonts w:ascii="Times New Roman" w:hAnsi="Times New Roman"/>
          <w:sz w:val="24"/>
          <w:szCs w:val="24"/>
          <w:lang w:eastAsia="hu-HU"/>
        </w:rPr>
      </w:pPr>
    </w:p>
    <w:p w:rsidR="009E6D53" w:rsidRPr="009E6D53" w:rsidRDefault="009E6D53" w:rsidP="009E6D53">
      <w:pPr>
        <w:spacing w:after="0" w:line="240" w:lineRule="auto"/>
        <w:ind w:left="709"/>
        <w:jc w:val="both"/>
        <w:rPr>
          <w:rFonts w:ascii="Times New Roman" w:hAnsi="Times New Roman"/>
          <w:b/>
          <w:sz w:val="24"/>
          <w:szCs w:val="24"/>
          <w:lang w:eastAsia="hu-HU"/>
        </w:rPr>
      </w:pPr>
      <w:r w:rsidRPr="009E6D53">
        <w:rPr>
          <w:rFonts w:ascii="Times New Roman" w:hAnsi="Times New Roman"/>
          <w:b/>
          <w:sz w:val="24"/>
          <w:szCs w:val="24"/>
          <w:lang w:eastAsia="hu-HU"/>
        </w:rPr>
        <w:t xml:space="preserve">C5.) Melegítőkonyhás étteremben biztosított </w:t>
      </w:r>
      <w:r w:rsidR="00862E61">
        <w:rPr>
          <w:rFonts w:ascii="Times New Roman" w:hAnsi="Times New Roman"/>
          <w:b/>
          <w:sz w:val="24"/>
          <w:szCs w:val="24"/>
          <w:lang w:eastAsia="hu-HU"/>
        </w:rPr>
        <w:t>árukosár</w:t>
      </w:r>
      <w:r w:rsidRPr="009E6D53">
        <w:rPr>
          <w:rFonts w:ascii="Times New Roman" w:hAnsi="Times New Roman"/>
          <w:b/>
          <w:sz w:val="24"/>
          <w:szCs w:val="24"/>
          <w:lang w:eastAsia="hu-HU"/>
        </w:rPr>
        <w:t xml:space="preserve"> bruttó ára</w:t>
      </w:r>
    </w:p>
    <w:p w:rsidR="009E6D53" w:rsidRPr="00BA3E3F" w:rsidRDefault="009E6D53" w:rsidP="009E6D53">
      <w:pPr>
        <w:spacing w:after="0" w:line="240" w:lineRule="auto"/>
        <w:ind w:left="993"/>
        <w:jc w:val="both"/>
        <w:rPr>
          <w:rFonts w:ascii="Times New Roman" w:hAnsi="Times New Roman"/>
          <w:sz w:val="24"/>
          <w:szCs w:val="24"/>
          <w:lang w:eastAsia="hu-HU"/>
        </w:rPr>
      </w:pPr>
      <w:r w:rsidRPr="00BA3E3F">
        <w:rPr>
          <w:rFonts w:ascii="Times New Roman" w:hAnsi="Times New Roman"/>
          <w:sz w:val="24"/>
          <w:szCs w:val="24"/>
          <w:lang w:eastAsia="hu-HU"/>
        </w:rPr>
        <w:t xml:space="preserve">A </w:t>
      </w:r>
      <w:r>
        <w:rPr>
          <w:rFonts w:ascii="Times New Roman" w:hAnsi="Times New Roman"/>
          <w:sz w:val="24"/>
          <w:szCs w:val="24"/>
          <w:lang w:eastAsia="hu-HU"/>
        </w:rPr>
        <w:t>felsorolt valamennyi ételhez rendelni szükséges bruttó egységárat</w:t>
      </w:r>
      <w:r w:rsidR="00862E61">
        <w:rPr>
          <w:rFonts w:ascii="Times New Roman" w:hAnsi="Times New Roman"/>
          <w:sz w:val="24"/>
          <w:szCs w:val="24"/>
          <w:lang w:eastAsia="hu-HU"/>
        </w:rPr>
        <w:t>. A legalacsonyabb összegű</w:t>
      </w:r>
      <w:r>
        <w:rPr>
          <w:rFonts w:ascii="Times New Roman" w:hAnsi="Times New Roman"/>
          <w:sz w:val="24"/>
          <w:szCs w:val="24"/>
          <w:lang w:eastAsia="hu-HU"/>
        </w:rPr>
        <w:t xml:space="preserve"> </w:t>
      </w:r>
      <w:r w:rsidR="00862E61">
        <w:rPr>
          <w:rFonts w:ascii="Times New Roman" w:hAnsi="Times New Roman"/>
          <w:sz w:val="24"/>
          <w:szCs w:val="24"/>
          <w:lang w:eastAsia="hu-HU"/>
        </w:rPr>
        <w:t>„árukosár” érték k</w:t>
      </w:r>
      <w:r>
        <w:rPr>
          <w:rFonts w:ascii="Times New Roman" w:hAnsi="Times New Roman"/>
          <w:sz w:val="24"/>
          <w:szCs w:val="24"/>
          <w:lang w:eastAsia="hu-HU"/>
        </w:rPr>
        <w:t>épezi a pontozás alapját. A legalacsonyabb összegű „</w:t>
      </w:r>
      <w:r w:rsidR="00B0596E">
        <w:rPr>
          <w:rFonts w:ascii="Times New Roman" w:hAnsi="Times New Roman"/>
          <w:sz w:val="24"/>
          <w:szCs w:val="24"/>
          <w:lang w:eastAsia="hu-HU"/>
        </w:rPr>
        <w:t>árukosár összár</w:t>
      </w:r>
      <w:r>
        <w:rPr>
          <w:rFonts w:ascii="Times New Roman" w:hAnsi="Times New Roman"/>
          <w:sz w:val="24"/>
          <w:szCs w:val="24"/>
          <w:lang w:eastAsia="hu-HU"/>
        </w:rPr>
        <w:t xml:space="preserve">” kap maximálisan elérhető 10 pontot, amennyiben minden termékhez rendelt árat. </w:t>
      </w:r>
      <w:r w:rsidR="00B0596E">
        <w:rPr>
          <w:rFonts w:ascii="Times New Roman" w:hAnsi="Times New Roman"/>
          <w:sz w:val="24"/>
          <w:szCs w:val="24"/>
          <w:lang w:eastAsia="hu-HU"/>
        </w:rPr>
        <w:t xml:space="preserve">A közétkeztetés részére is biztosítani szükséges diák menüt, ennek ára legfeljebb bruttó 950 Ft lehet. </w:t>
      </w:r>
      <w:r>
        <w:rPr>
          <w:rFonts w:ascii="Times New Roman" w:hAnsi="Times New Roman"/>
          <w:sz w:val="24"/>
          <w:szCs w:val="24"/>
          <w:lang w:eastAsia="hu-HU"/>
        </w:rPr>
        <w:t>A hiányosan kitöltött adatlap nem részesül pontozásban.</w:t>
      </w:r>
      <w:r w:rsidR="00F84640">
        <w:rPr>
          <w:rFonts w:ascii="Times New Roman" w:hAnsi="Times New Roman"/>
          <w:sz w:val="24"/>
          <w:szCs w:val="24"/>
          <w:lang w:eastAsia="hu-HU"/>
        </w:rPr>
        <w:t xml:space="preserve"> A legalacsonyabb beérkezett árhoz képest minden 10 % eltérés után 1 pont levonás. 50 % növekmény után 0 pont adható. A pontozásban a diákmenü ára nem vesz részt, azt kötelezően „fix” áron kell vállalnia az Ajánlattevőnek.</w:t>
      </w:r>
    </w:p>
    <w:p w:rsidR="00A13F92" w:rsidRDefault="00A13F92" w:rsidP="00B60B80">
      <w:pPr>
        <w:spacing w:after="0" w:line="240" w:lineRule="auto"/>
        <w:ind w:left="960"/>
        <w:jc w:val="both"/>
        <w:rPr>
          <w:rFonts w:ascii="Times New Roman" w:hAnsi="Times New Roman"/>
          <w:sz w:val="24"/>
          <w:szCs w:val="24"/>
          <w:highlight w:val="yellow"/>
          <w:lang w:eastAsia="hu-HU"/>
        </w:rPr>
      </w:pPr>
    </w:p>
    <w:p w:rsidR="00784F3B" w:rsidRPr="00667F0B" w:rsidRDefault="00784F3B" w:rsidP="00D649A7">
      <w:pPr>
        <w:spacing w:after="0" w:line="240" w:lineRule="auto"/>
        <w:ind w:left="960"/>
        <w:jc w:val="both"/>
        <w:rPr>
          <w:rFonts w:ascii="Times New Roman" w:hAnsi="Times New Roman"/>
          <w:sz w:val="24"/>
          <w:szCs w:val="24"/>
          <w:lang w:eastAsia="hu-HU"/>
        </w:rPr>
      </w:pPr>
    </w:p>
    <w:p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Kizáró okok</w:t>
      </w:r>
    </w:p>
    <w:p w:rsidR="009F12D4" w:rsidRPr="00667F0B" w:rsidRDefault="009F12D4" w:rsidP="00135840">
      <w:pPr>
        <w:spacing w:after="0" w:line="240" w:lineRule="auto"/>
        <w:jc w:val="both"/>
        <w:rPr>
          <w:rFonts w:ascii="Times New Roman" w:hAnsi="Times New Roman"/>
          <w:sz w:val="24"/>
          <w:szCs w:val="24"/>
        </w:rPr>
      </w:pPr>
    </w:p>
    <w:p w:rsidR="00A0661F"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u w:val="single"/>
        </w:rPr>
        <w:t>Ajánlatkérő kizárja az értékelésből azon ajánlattevőt</w:t>
      </w:r>
      <w:r w:rsidR="00553075" w:rsidRPr="00667F0B">
        <w:rPr>
          <w:rFonts w:ascii="Times New Roman" w:hAnsi="Times New Roman"/>
          <w:sz w:val="24"/>
          <w:szCs w:val="24"/>
        </w:rPr>
        <w:t>,</w:t>
      </w:r>
    </w:p>
    <w:p w:rsidR="00137A27" w:rsidRPr="00667F0B" w:rsidRDefault="00137A27" w:rsidP="00135840">
      <w:pPr>
        <w:spacing w:after="0" w:line="240" w:lineRule="auto"/>
        <w:jc w:val="both"/>
        <w:rPr>
          <w:rFonts w:ascii="Times New Roman" w:hAnsi="Times New Roman"/>
          <w:sz w:val="24"/>
          <w:szCs w:val="24"/>
        </w:rPr>
      </w:pPr>
    </w:p>
    <w:p w:rsidR="00C023B9" w:rsidRPr="00667F0B" w:rsidRDefault="00C023B9"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w:t>
      </w:r>
      <w:r w:rsidR="00F378D8" w:rsidRPr="00667F0B">
        <w:rPr>
          <w:rFonts w:ascii="Times New Roman" w:hAnsi="Times New Roman"/>
          <w:sz w:val="24"/>
          <w:szCs w:val="24"/>
        </w:rPr>
        <w:t>k</w:t>
      </w:r>
      <w:r w:rsidRPr="00667F0B">
        <w:rPr>
          <w:rFonts w:ascii="Times New Roman" w:hAnsi="Times New Roman"/>
          <w:sz w:val="24"/>
          <w:szCs w:val="24"/>
        </w:rPr>
        <w:t xml:space="preserve">i nem felel meg a jelen dokumentáció </w:t>
      </w:r>
      <w:r w:rsidR="00EA1984">
        <w:rPr>
          <w:rFonts w:ascii="Times New Roman" w:hAnsi="Times New Roman"/>
          <w:sz w:val="24"/>
          <w:szCs w:val="24"/>
        </w:rPr>
        <w:t>5.</w:t>
      </w:r>
      <w:r w:rsidRPr="00667F0B">
        <w:rPr>
          <w:rFonts w:ascii="Times New Roman" w:hAnsi="Times New Roman"/>
          <w:sz w:val="24"/>
          <w:szCs w:val="24"/>
        </w:rPr>
        <w:t xml:space="preserve"> pontjában foglalt feltételeknek,</w:t>
      </w:r>
    </w:p>
    <w:p w:rsidR="00C023B9" w:rsidRDefault="00EA1984" w:rsidP="00983EF2">
      <w:pPr>
        <w:spacing w:after="0" w:line="240" w:lineRule="auto"/>
        <w:ind w:left="708"/>
        <w:jc w:val="both"/>
        <w:rPr>
          <w:rFonts w:ascii="Times New Roman" w:hAnsi="Times New Roman"/>
          <w:sz w:val="24"/>
          <w:szCs w:val="24"/>
        </w:rPr>
      </w:pPr>
      <w:proofErr w:type="gramStart"/>
      <w:r>
        <w:rPr>
          <w:rFonts w:ascii="Times New Roman" w:hAnsi="Times New Roman"/>
          <w:sz w:val="24"/>
          <w:szCs w:val="24"/>
        </w:rPr>
        <w:t>igazolási</w:t>
      </w:r>
      <w:proofErr w:type="gramEnd"/>
      <w:r>
        <w:rPr>
          <w:rFonts w:ascii="Times New Roman" w:hAnsi="Times New Roman"/>
          <w:sz w:val="24"/>
          <w:szCs w:val="24"/>
        </w:rPr>
        <w:t xml:space="preserve"> mód: pályázó nyilatkozata,</w:t>
      </w:r>
    </w:p>
    <w:p w:rsidR="00EA1984" w:rsidRPr="00667F0B" w:rsidRDefault="00EA1984" w:rsidP="00983EF2">
      <w:pPr>
        <w:spacing w:after="0" w:line="240" w:lineRule="auto"/>
        <w:ind w:left="708"/>
        <w:jc w:val="both"/>
        <w:rPr>
          <w:rFonts w:ascii="Times New Roman" w:hAnsi="Times New Roman"/>
          <w:sz w:val="24"/>
          <w:szCs w:val="24"/>
        </w:rPr>
      </w:pPr>
    </w:p>
    <w:p w:rsidR="009F12D4" w:rsidRPr="00667F0B" w:rsidRDefault="009F12D4"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aki végelszámolás alatt áll, vagy az ellene indított csődeljárás vagy felszámolási eljárás folyamatban van</w:t>
      </w:r>
      <w:r w:rsidR="00A0661F" w:rsidRPr="00667F0B">
        <w:rPr>
          <w:rFonts w:ascii="Times New Roman" w:hAnsi="Times New Roman"/>
          <w:sz w:val="24"/>
          <w:szCs w:val="24"/>
        </w:rPr>
        <w:t>,</w:t>
      </w:r>
      <w:r w:rsidR="00CD5405" w:rsidRPr="00667F0B">
        <w:rPr>
          <w:rFonts w:ascii="Times New Roman" w:hAnsi="Times New Roman"/>
          <w:sz w:val="24"/>
          <w:szCs w:val="24"/>
        </w:rPr>
        <w:t xml:space="preserve"> önkormányzati adósságrendezési eljárás alatt áll</w:t>
      </w:r>
      <w:r w:rsidR="002F3D23">
        <w:rPr>
          <w:rFonts w:ascii="Times New Roman" w:hAnsi="Times New Roman"/>
          <w:sz w:val="24"/>
          <w:szCs w:val="24"/>
        </w:rPr>
        <w:t>,</w:t>
      </w:r>
    </w:p>
    <w:p w:rsidR="00A0661F" w:rsidRPr="00667F0B" w:rsidRDefault="00A0661F" w:rsidP="00983EF2">
      <w:pPr>
        <w:pStyle w:val="Listaszerbekezds"/>
        <w:spacing w:after="0" w:line="240" w:lineRule="auto"/>
        <w:ind w:left="360" w:firstLine="348"/>
        <w:jc w:val="both"/>
        <w:rPr>
          <w:rFonts w:ascii="Times New Roman" w:hAnsi="Times New Roman"/>
          <w:b/>
          <w:iCs/>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sz w:val="24"/>
          <w:szCs w:val="24"/>
        </w:rPr>
        <w:t xml:space="preserve"> </w:t>
      </w:r>
      <w:r w:rsidR="00EA1984">
        <w:rPr>
          <w:rFonts w:ascii="Times New Roman" w:hAnsi="Times New Roman"/>
          <w:sz w:val="24"/>
          <w:szCs w:val="24"/>
        </w:rPr>
        <w:t>pályázó nyilatkozata,</w:t>
      </w:r>
    </w:p>
    <w:p w:rsidR="003C0226" w:rsidRPr="00667F0B" w:rsidRDefault="003C0226" w:rsidP="00983EF2">
      <w:pPr>
        <w:pStyle w:val="Listaszerbekezds"/>
        <w:spacing w:after="0" w:line="240" w:lineRule="auto"/>
        <w:ind w:left="360" w:firstLine="348"/>
        <w:jc w:val="both"/>
        <w:rPr>
          <w:rFonts w:ascii="Times New Roman" w:hAnsi="Times New Roman"/>
          <w:b/>
          <w:iCs/>
          <w:sz w:val="24"/>
          <w:szCs w:val="24"/>
        </w:rPr>
      </w:pPr>
    </w:p>
    <w:p w:rsidR="00A0661F" w:rsidRPr="00CA2477" w:rsidRDefault="00A0661F" w:rsidP="00CA2477">
      <w:pPr>
        <w:pStyle w:val="Listaszerbekezds"/>
        <w:numPr>
          <w:ilvl w:val="0"/>
          <w:numId w:val="7"/>
        </w:numPr>
        <w:spacing w:after="0" w:line="240" w:lineRule="auto"/>
        <w:jc w:val="both"/>
        <w:rPr>
          <w:rFonts w:ascii="Times New Roman" w:hAnsi="Times New Roman"/>
          <w:sz w:val="24"/>
          <w:szCs w:val="24"/>
        </w:rPr>
      </w:pPr>
      <w:r w:rsidRPr="00CA2477">
        <w:rPr>
          <w:rFonts w:ascii="Times New Roman" w:hAnsi="Times New Roman"/>
          <w:sz w:val="24"/>
          <w:szCs w:val="24"/>
        </w:rPr>
        <w:t>aki tevékenységét felfüggesztette</w:t>
      </w:r>
      <w:r w:rsidR="00FB7D43">
        <w:rPr>
          <w:rFonts w:ascii="Times New Roman" w:hAnsi="Times New Roman"/>
          <w:sz w:val="24"/>
          <w:szCs w:val="24"/>
        </w:rPr>
        <w:t>,</w:t>
      </w:r>
      <w:r w:rsidRPr="00CA2477">
        <w:rPr>
          <w:rFonts w:ascii="Times New Roman" w:hAnsi="Times New Roman"/>
          <w:sz w:val="24"/>
          <w:szCs w:val="24"/>
        </w:rPr>
        <w:t xml:space="preserve"> vagy akinek tevékenységét felfüggesztették</w:t>
      </w:r>
      <w:r w:rsidR="002F3D23" w:rsidRPr="00CA2477">
        <w:rPr>
          <w:rFonts w:ascii="Times New Roman" w:hAnsi="Times New Roman"/>
          <w:sz w:val="24"/>
          <w:szCs w:val="24"/>
        </w:rPr>
        <w:t>,</w:t>
      </w:r>
    </w:p>
    <w:p w:rsidR="00A0661F" w:rsidRPr="00667F0B" w:rsidRDefault="00A0661F" w:rsidP="00983EF2">
      <w:pPr>
        <w:pStyle w:val="Listaszerbekezds"/>
        <w:spacing w:after="0" w:line="240" w:lineRule="auto"/>
        <w:ind w:left="284" w:firstLine="424"/>
        <w:jc w:val="both"/>
        <w:rPr>
          <w:rFonts w:ascii="Times New Roman" w:hAnsi="Times New Roman"/>
          <w:b/>
          <w:iCs/>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iCs/>
          <w:sz w:val="24"/>
          <w:szCs w:val="24"/>
        </w:rPr>
        <w:t xml:space="preserve"> </w:t>
      </w:r>
      <w:r w:rsidR="00EA1984">
        <w:rPr>
          <w:rFonts w:ascii="Times New Roman" w:hAnsi="Times New Roman"/>
          <w:sz w:val="24"/>
          <w:szCs w:val="24"/>
        </w:rPr>
        <w:t>pályázó nyilatkozata,</w:t>
      </w:r>
    </w:p>
    <w:p w:rsidR="00A0661F" w:rsidRPr="00667F0B" w:rsidRDefault="00A0661F" w:rsidP="00983EF2">
      <w:pPr>
        <w:pStyle w:val="Listaszerbekezds"/>
        <w:spacing w:after="0" w:line="240" w:lineRule="auto"/>
        <w:ind w:left="708"/>
        <w:jc w:val="both"/>
        <w:rPr>
          <w:rFonts w:ascii="Times New Roman" w:hAnsi="Times New Roman"/>
          <w:b/>
          <w:iCs/>
          <w:sz w:val="24"/>
          <w:szCs w:val="24"/>
        </w:rPr>
      </w:pPr>
    </w:p>
    <w:p w:rsidR="00A0661F" w:rsidRPr="00667F0B" w:rsidRDefault="00A0661F" w:rsidP="00107026">
      <w:pPr>
        <w:pStyle w:val="NormlWeb"/>
        <w:numPr>
          <w:ilvl w:val="0"/>
          <w:numId w:val="6"/>
        </w:numPr>
        <w:spacing w:before="0" w:beforeAutospacing="0" w:after="0" w:afterAutospacing="0"/>
        <w:ind w:right="150"/>
        <w:jc w:val="both"/>
      </w:pPr>
      <w:r w:rsidRPr="00667F0B">
        <w:t xml:space="preserve">aki az adózás rendjéről szóló </w:t>
      </w:r>
      <w:r w:rsidR="002636B3" w:rsidRPr="00667F0B">
        <w:t>20</w:t>
      </w:r>
      <w:r w:rsidR="002636B3">
        <w:t>17</w:t>
      </w:r>
      <w:r w:rsidRPr="00667F0B">
        <w:t>. évi C</w:t>
      </w:r>
      <w:r w:rsidR="002636B3">
        <w:t>L</w:t>
      </w:r>
      <w:r w:rsidRPr="00667F0B">
        <w:t xml:space="preserve">. törvény </w:t>
      </w:r>
      <w:r w:rsidR="002636B3">
        <w:t>7</w:t>
      </w:r>
      <w:r w:rsidRPr="00667F0B">
        <w:t>. §</w:t>
      </w:r>
      <w:proofErr w:type="spellStart"/>
      <w:r w:rsidRPr="00667F0B">
        <w:t>-ának</w:t>
      </w:r>
      <w:proofErr w:type="spellEnd"/>
      <w:r w:rsidRPr="00667F0B">
        <w:t xml:space="preserve"> </w:t>
      </w:r>
      <w:r w:rsidR="002636B3">
        <w:t>34</w:t>
      </w:r>
      <w:r w:rsidRPr="00667F0B">
        <w:t>. pontja szerinti, hatvan napnál régebben lejárt esedékességű köztartozással rendelkezik</w:t>
      </w:r>
      <w:r w:rsidR="002F3D23">
        <w:t>,</w:t>
      </w:r>
    </w:p>
    <w:p w:rsidR="00A0661F" w:rsidRPr="00667F0B" w:rsidRDefault="00A0661F" w:rsidP="00983EF2">
      <w:pPr>
        <w:pStyle w:val="NormlWeb"/>
        <w:spacing w:before="0" w:beforeAutospacing="0" w:after="0" w:afterAutospacing="0"/>
        <w:ind w:left="720" w:right="150"/>
        <w:jc w:val="both"/>
        <w:rPr>
          <w:b/>
          <w:iCs/>
        </w:rPr>
      </w:pPr>
      <w:proofErr w:type="gramStart"/>
      <w:r w:rsidRPr="00667F0B">
        <w:rPr>
          <w:u w:val="single"/>
        </w:rPr>
        <w:t>igazolási</w:t>
      </w:r>
      <w:proofErr w:type="gramEnd"/>
      <w:r w:rsidRPr="00667F0B">
        <w:rPr>
          <w:u w:val="single"/>
        </w:rPr>
        <w:t xml:space="preserve"> mód:</w:t>
      </w:r>
      <w:r w:rsidRPr="00667F0B">
        <w:t xml:space="preserve"> </w:t>
      </w:r>
      <w:r w:rsidR="00EA1984">
        <w:t>pályázó nyilatkozata,</w:t>
      </w:r>
    </w:p>
    <w:p w:rsidR="00A0661F" w:rsidRPr="00667F0B" w:rsidRDefault="00A0661F" w:rsidP="00983EF2">
      <w:pPr>
        <w:pStyle w:val="NormlWeb"/>
        <w:spacing w:before="0" w:beforeAutospacing="0" w:after="0" w:afterAutospacing="0"/>
        <w:ind w:left="720" w:right="150"/>
        <w:jc w:val="both"/>
      </w:pPr>
    </w:p>
    <w:p w:rsidR="002A05F5" w:rsidRPr="00667F0B" w:rsidRDefault="00A0661F" w:rsidP="00107026">
      <w:pPr>
        <w:pStyle w:val="NormlWeb"/>
        <w:numPr>
          <w:ilvl w:val="0"/>
          <w:numId w:val="6"/>
        </w:numPr>
        <w:spacing w:before="0" w:beforeAutospacing="0" w:after="0" w:afterAutospacing="0"/>
        <w:ind w:right="150"/>
        <w:jc w:val="both"/>
        <w:rPr>
          <w:b/>
          <w:iCs/>
        </w:rPr>
      </w:pPr>
      <w:bookmarkStart w:id="1" w:name="pr175"/>
      <w:r w:rsidRPr="00667F0B">
        <w:rPr>
          <w:iCs/>
        </w:rPr>
        <w:t>aki</w:t>
      </w:r>
      <w:r w:rsidRPr="00667F0B">
        <w:rPr>
          <w:i/>
          <w:iCs/>
        </w:rPr>
        <w:t xml:space="preserve"> </w:t>
      </w:r>
      <w:r w:rsidR="00C023B9" w:rsidRPr="00667F0B">
        <w:rPr>
          <w:iCs/>
        </w:rPr>
        <w:t>a B</w:t>
      </w:r>
      <w:r w:rsidR="00F551AB" w:rsidRPr="00667F0B">
        <w:rPr>
          <w:iCs/>
        </w:rPr>
        <w:t>ü</w:t>
      </w:r>
      <w:r w:rsidR="00C023B9" w:rsidRPr="00667F0B">
        <w:rPr>
          <w:iCs/>
        </w:rPr>
        <w:t>ntető Törvénykönyvről szóló</w:t>
      </w:r>
      <w:r w:rsidR="00E41C4F" w:rsidRPr="00667F0B">
        <w:rPr>
          <w:iCs/>
        </w:rPr>
        <w:t xml:space="preserve"> </w:t>
      </w:r>
      <w:r w:rsidR="00F27211" w:rsidRPr="00667F0B">
        <w:rPr>
          <w:iCs/>
        </w:rPr>
        <w:t>2012. évi C. tv. XXVII. fejezetében meghatározott korrupciós bűncselekmények vagy a XXXVI. illetve XXXVIII. fejezetben meghatározott</w:t>
      </w:r>
      <w:r w:rsidR="00F27211" w:rsidRPr="00667F0B">
        <w:rPr>
          <w:i/>
          <w:iCs/>
        </w:rPr>
        <w:t xml:space="preserve"> </w:t>
      </w:r>
      <w:r w:rsidRPr="00667F0B">
        <w:t>gazdasági</w:t>
      </w:r>
      <w:r w:rsidR="00C023B9" w:rsidRPr="00667F0B">
        <w:t xml:space="preserve"> b</w:t>
      </w:r>
      <w:r w:rsidR="002A05F5" w:rsidRPr="00667F0B">
        <w:t>űncselekmény elkövetése miatt bü</w:t>
      </w:r>
      <w:r w:rsidR="00C023B9" w:rsidRPr="00667F0B">
        <w:t>ntetett előéletű, aki gazdálkodó szervezetben v</w:t>
      </w:r>
      <w:r w:rsidR="002A05F5" w:rsidRPr="00667F0B">
        <w:t>a</w:t>
      </w:r>
      <w:r w:rsidR="00C023B9" w:rsidRPr="00667F0B">
        <w:t>gy gazdasági társaságban vezető tisztség betöltését kizáró</w:t>
      </w:r>
      <w:r w:rsidR="002A05F5" w:rsidRPr="00667F0B">
        <w:t xml:space="preserve"> foglalkozástól eltiltás hatálya alatt áll, illetve akinek tevékenységét </w:t>
      </w:r>
      <w:r w:rsidR="002A05F5" w:rsidRPr="00667F0B">
        <w:lastRenderedPageBreak/>
        <w:t xml:space="preserve">a jogi személlyel szemben alkalmazható büntetőjogi </w:t>
      </w:r>
      <w:r w:rsidRPr="00667F0B">
        <w:t>intézkedésekről szóló 2001. évi CIV. törvény 5. §</w:t>
      </w:r>
      <w:proofErr w:type="spellStart"/>
      <w:r w:rsidRPr="00667F0B">
        <w:t>-a</w:t>
      </w:r>
      <w:proofErr w:type="spellEnd"/>
      <w:r w:rsidRPr="00667F0B">
        <w:t xml:space="preserve"> (2) bekezdése alapján a bíróság jogerős ítéletében korlátozta, </w:t>
      </w:r>
      <w:bookmarkEnd w:id="1"/>
    </w:p>
    <w:p w:rsidR="00A0661F" w:rsidRPr="00667F0B" w:rsidRDefault="00A0661F" w:rsidP="00983EF2">
      <w:pPr>
        <w:pStyle w:val="NormlWeb"/>
        <w:spacing w:before="0" w:beforeAutospacing="0" w:after="0" w:afterAutospacing="0"/>
        <w:ind w:left="360" w:right="150" w:firstLine="348"/>
        <w:jc w:val="both"/>
        <w:rPr>
          <w:b/>
          <w:iCs/>
        </w:rPr>
      </w:pPr>
      <w:proofErr w:type="gramStart"/>
      <w:r w:rsidRPr="00667F0B">
        <w:rPr>
          <w:u w:val="single"/>
        </w:rPr>
        <w:t>igazolási</w:t>
      </w:r>
      <w:proofErr w:type="gramEnd"/>
      <w:r w:rsidRPr="00667F0B">
        <w:rPr>
          <w:u w:val="single"/>
        </w:rPr>
        <w:t xml:space="preserve"> mód:</w:t>
      </w:r>
      <w:r w:rsidRPr="00667F0B">
        <w:rPr>
          <w:iCs/>
        </w:rPr>
        <w:t xml:space="preserve"> </w:t>
      </w:r>
      <w:r w:rsidR="00EA1984">
        <w:t>pályázó nyilatkozata,</w:t>
      </w:r>
    </w:p>
    <w:p w:rsidR="00A0661F" w:rsidRPr="00667F0B" w:rsidRDefault="00A0661F" w:rsidP="00135840">
      <w:pPr>
        <w:pStyle w:val="NormlWeb"/>
        <w:spacing w:before="0" w:beforeAutospacing="0" w:after="0" w:afterAutospacing="0"/>
        <w:ind w:left="720" w:right="150"/>
        <w:jc w:val="both"/>
      </w:pPr>
    </w:p>
    <w:p w:rsidR="002A05F5"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 kizáró ok hiányáról Ajánlattevőnek </w:t>
      </w:r>
      <w:r w:rsidRPr="00667F0B">
        <w:rPr>
          <w:rFonts w:ascii="Times New Roman" w:hAnsi="Times New Roman"/>
          <w:b/>
          <w:sz w:val="24"/>
          <w:szCs w:val="24"/>
        </w:rPr>
        <w:t>csatolnia kell</w:t>
      </w:r>
      <w:r w:rsidRPr="00667F0B">
        <w:rPr>
          <w:rFonts w:ascii="Times New Roman" w:hAnsi="Times New Roman"/>
          <w:sz w:val="24"/>
          <w:szCs w:val="24"/>
        </w:rPr>
        <w:t xml:space="preserve"> </w:t>
      </w:r>
      <w:r w:rsidR="002A05F5" w:rsidRPr="00667F0B">
        <w:rPr>
          <w:rFonts w:ascii="Times New Roman" w:hAnsi="Times New Roman"/>
          <w:b/>
          <w:sz w:val="24"/>
          <w:szCs w:val="24"/>
        </w:rPr>
        <w:t>nyilatkozatát</w:t>
      </w:r>
      <w:r w:rsidR="00F551AB" w:rsidRPr="00667F0B">
        <w:rPr>
          <w:rFonts w:ascii="Times New Roman" w:hAnsi="Times New Roman"/>
          <w:sz w:val="24"/>
          <w:szCs w:val="24"/>
        </w:rPr>
        <w:t xml:space="preserve">. </w:t>
      </w:r>
    </w:p>
    <w:p w:rsidR="00553075" w:rsidRPr="00667F0B" w:rsidRDefault="00553075" w:rsidP="00135840">
      <w:pPr>
        <w:spacing w:after="0" w:line="240" w:lineRule="auto"/>
        <w:jc w:val="both"/>
        <w:rPr>
          <w:rFonts w:ascii="Times New Roman" w:hAnsi="Times New Roman"/>
          <w:sz w:val="24"/>
          <w:szCs w:val="24"/>
        </w:rPr>
      </w:pPr>
    </w:p>
    <w:p w:rsidR="009F12D4" w:rsidRPr="00667F0B" w:rsidRDefault="009F12D4"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Alkalmassági követelmények</w:t>
      </w:r>
    </w:p>
    <w:p w:rsidR="009F12D4" w:rsidRPr="00667F0B" w:rsidRDefault="009F12D4" w:rsidP="00553075">
      <w:pPr>
        <w:keepNext/>
        <w:spacing w:after="0" w:line="240" w:lineRule="auto"/>
        <w:jc w:val="both"/>
        <w:rPr>
          <w:rFonts w:ascii="Times New Roman" w:hAnsi="Times New Roman"/>
          <w:sz w:val="24"/>
          <w:szCs w:val="24"/>
        </w:rPr>
      </w:pPr>
    </w:p>
    <w:p w:rsidR="009F12D4" w:rsidRPr="00667F0B" w:rsidRDefault="009F12D4" w:rsidP="00135840">
      <w:pPr>
        <w:autoSpaceDE w:val="0"/>
        <w:autoSpaceDN w:val="0"/>
        <w:adjustRightInd w:val="0"/>
        <w:spacing w:after="0" w:line="240" w:lineRule="auto"/>
        <w:ind w:left="720"/>
        <w:jc w:val="both"/>
        <w:outlineLvl w:val="0"/>
        <w:rPr>
          <w:rFonts w:ascii="Times New Roman" w:hAnsi="Times New Roman"/>
          <w:iCs/>
          <w:sz w:val="24"/>
          <w:szCs w:val="24"/>
        </w:rPr>
      </w:pPr>
    </w:p>
    <w:p w:rsidR="00342FAA" w:rsidRPr="00667F0B" w:rsidRDefault="007F6ABD" w:rsidP="00553075">
      <w:pPr>
        <w:numPr>
          <w:ilvl w:val="0"/>
          <w:numId w:val="1"/>
        </w:numPr>
        <w:autoSpaceDE w:val="0"/>
        <w:autoSpaceDN w:val="0"/>
        <w:adjustRightInd w:val="0"/>
        <w:spacing w:after="0" w:line="240" w:lineRule="auto"/>
        <w:jc w:val="both"/>
        <w:outlineLvl w:val="0"/>
        <w:rPr>
          <w:rFonts w:ascii="Times New Roman" w:hAnsi="Times New Roman"/>
          <w:iCs/>
          <w:sz w:val="24"/>
          <w:szCs w:val="24"/>
        </w:rPr>
      </w:pPr>
      <w:r>
        <w:rPr>
          <w:rFonts w:ascii="Times New Roman" w:hAnsi="Times New Roman"/>
          <w:iCs/>
          <w:sz w:val="24"/>
          <w:szCs w:val="24"/>
        </w:rPr>
        <w:t>aki az 5. pontban előírt követelmények bármelyikét nem teljesíti.</w:t>
      </w:r>
    </w:p>
    <w:p w:rsidR="009F12D4" w:rsidRPr="00667F0B" w:rsidRDefault="009F12D4" w:rsidP="00135840">
      <w:pPr>
        <w:autoSpaceDE w:val="0"/>
        <w:autoSpaceDN w:val="0"/>
        <w:adjustRightInd w:val="0"/>
        <w:spacing w:after="0" w:line="240" w:lineRule="auto"/>
        <w:ind w:left="720"/>
        <w:jc w:val="both"/>
        <w:outlineLvl w:val="0"/>
        <w:rPr>
          <w:rFonts w:ascii="Times New Roman" w:hAnsi="Times New Roman"/>
          <w:iCs/>
          <w:sz w:val="24"/>
          <w:szCs w:val="24"/>
        </w:rPr>
      </w:pPr>
      <w:proofErr w:type="gramStart"/>
      <w:r w:rsidRPr="00667F0B">
        <w:rPr>
          <w:rFonts w:ascii="Times New Roman" w:hAnsi="Times New Roman"/>
          <w:iCs/>
          <w:sz w:val="24"/>
          <w:szCs w:val="24"/>
          <w:u w:val="single"/>
        </w:rPr>
        <w:t>igazolási</w:t>
      </w:r>
      <w:proofErr w:type="gramEnd"/>
      <w:r w:rsidRPr="00667F0B">
        <w:rPr>
          <w:rFonts w:ascii="Times New Roman" w:hAnsi="Times New Roman"/>
          <w:iCs/>
          <w:sz w:val="24"/>
          <w:szCs w:val="24"/>
          <w:u w:val="single"/>
        </w:rPr>
        <w:t xml:space="preserve"> mód</w:t>
      </w:r>
      <w:r w:rsidRPr="00667F0B">
        <w:rPr>
          <w:rFonts w:ascii="Times New Roman" w:hAnsi="Times New Roman"/>
          <w:b/>
          <w:iCs/>
          <w:sz w:val="24"/>
          <w:szCs w:val="24"/>
        </w:rPr>
        <w:t>:</w:t>
      </w:r>
      <w:r w:rsidRPr="00667F0B">
        <w:rPr>
          <w:rFonts w:ascii="Times New Roman" w:hAnsi="Times New Roman"/>
          <w:iCs/>
          <w:sz w:val="24"/>
          <w:szCs w:val="24"/>
        </w:rPr>
        <w:t xml:space="preserve"> </w:t>
      </w:r>
      <w:r w:rsidR="00086546" w:rsidRPr="00086546">
        <w:rPr>
          <w:rFonts w:ascii="Times New Roman" w:hAnsi="Times New Roman"/>
          <w:b/>
          <w:iCs/>
          <w:sz w:val="24"/>
          <w:szCs w:val="24"/>
        </w:rPr>
        <w:t>pályázó</w:t>
      </w:r>
      <w:r w:rsidR="00086546">
        <w:rPr>
          <w:rFonts w:ascii="Times New Roman" w:hAnsi="Times New Roman"/>
          <w:iCs/>
          <w:sz w:val="24"/>
          <w:szCs w:val="24"/>
        </w:rPr>
        <w:t xml:space="preserve"> </w:t>
      </w:r>
      <w:r w:rsidRPr="00667F0B">
        <w:rPr>
          <w:rFonts w:ascii="Times New Roman" w:hAnsi="Times New Roman"/>
          <w:b/>
          <w:iCs/>
          <w:sz w:val="24"/>
          <w:szCs w:val="24"/>
        </w:rPr>
        <w:t>nyilatkozat</w:t>
      </w:r>
      <w:r w:rsidR="00086546">
        <w:rPr>
          <w:rFonts w:ascii="Times New Roman" w:hAnsi="Times New Roman"/>
          <w:b/>
          <w:iCs/>
          <w:sz w:val="24"/>
          <w:szCs w:val="24"/>
        </w:rPr>
        <w:t>a</w:t>
      </w:r>
      <w:r w:rsidRPr="00667F0B">
        <w:rPr>
          <w:rFonts w:ascii="Times New Roman" w:hAnsi="Times New Roman"/>
          <w:iCs/>
          <w:sz w:val="24"/>
          <w:szCs w:val="24"/>
        </w:rPr>
        <w:t>, melyben fel kell tüntetni: a működtetett egység</w:t>
      </w:r>
      <w:r w:rsidR="00342FAA" w:rsidRPr="00667F0B">
        <w:rPr>
          <w:rFonts w:ascii="Times New Roman" w:hAnsi="Times New Roman"/>
          <w:iCs/>
          <w:sz w:val="24"/>
          <w:szCs w:val="24"/>
        </w:rPr>
        <w:t>ek</w:t>
      </w:r>
      <w:r w:rsidRPr="00667F0B">
        <w:rPr>
          <w:rFonts w:ascii="Times New Roman" w:hAnsi="Times New Roman"/>
          <w:iCs/>
          <w:sz w:val="24"/>
          <w:szCs w:val="24"/>
        </w:rPr>
        <w:t xml:space="preserve"> megnevezését, helyét, azt, hogy</w:t>
      </w:r>
      <w:r w:rsidR="00342FAA" w:rsidRPr="00667F0B">
        <w:rPr>
          <w:rFonts w:ascii="Times New Roman" w:hAnsi="Times New Roman"/>
          <w:iCs/>
          <w:sz w:val="24"/>
          <w:szCs w:val="24"/>
        </w:rPr>
        <w:t xml:space="preserve"> azok</w:t>
      </w:r>
      <w:r w:rsidRPr="00667F0B">
        <w:rPr>
          <w:rFonts w:ascii="Times New Roman" w:hAnsi="Times New Roman"/>
          <w:iCs/>
          <w:sz w:val="24"/>
          <w:szCs w:val="24"/>
        </w:rPr>
        <w:t xml:space="preserve"> saját tulajdonban van</w:t>
      </w:r>
      <w:r w:rsidR="00342FAA" w:rsidRPr="00667F0B">
        <w:rPr>
          <w:rFonts w:ascii="Times New Roman" w:hAnsi="Times New Roman"/>
          <w:iCs/>
          <w:sz w:val="24"/>
          <w:szCs w:val="24"/>
        </w:rPr>
        <w:t>nak</w:t>
      </w:r>
      <w:r w:rsidRPr="00667F0B">
        <w:rPr>
          <w:rFonts w:ascii="Times New Roman" w:hAnsi="Times New Roman"/>
          <w:iCs/>
          <w:sz w:val="24"/>
          <w:szCs w:val="24"/>
        </w:rPr>
        <w:t>-e, vagy bérleti/üzemeltetési jogviszony alapján működtette ajánlatkérő (ha nem saját tulajdonú a vendéglátó-ipari egység, úgy köteles ajánlatkérő a tulajdonost/bérbeadót megnevezni, és elérhetőségeit megad</w:t>
      </w:r>
      <w:r w:rsidR="00A777C1" w:rsidRPr="00667F0B">
        <w:rPr>
          <w:rFonts w:ascii="Times New Roman" w:hAnsi="Times New Roman"/>
          <w:iCs/>
          <w:sz w:val="24"/>
          <w:szCs w:val="24"/>
        </w:rPr>
        <w:t>ni), az üzemeltetés időtartamát</w:t>
      </w:r>
      <w:r w:rsidRPr="00667F0B">
        <w:rPr>
          <w:rFonts w:ascii="Times New Roman" w:hAnsi="Times New Roman"/>
          <w:iCs/>
          <w:sz w:val="24"/>
          <w:szCs w:val="24"/>
        </w:rPr>
        <w:t xml:space="preserve">. </w:t>
      </w:r>
    </w:p>
    <w:p w:rsidR="006527BB" w:rsidRPr="00667F0B" w:rsidRDefault="006527BB" w:rsidP="00E32B2F">
      <w:pPr>
        <w:pStyle w:val="Listaszerbekezds"/>
        <w:spacing w:after="0" w:line="240" w:lineRule="auto"/>
        <w:jc w:val="both"/>
        <w:rPr>
          <w:rFonts w:ascii="Times New Roman" w:hAnsi="Times New Roman"/>
          <w:sz w:val="24"/>
          <w:szCs w:val="24"/>
        </w:rPr>
      </w:pPr>
    </w:p>
    <w:p w:rsidR="001D08C0" w:rsidRPr="00667F0B" w:rsidRDefault="001D08C0" w:rsidP="00107026">
      <w:pPr>
        <w:pStyle w:val="Listaszerbekezds"/>
        <w:numPr>
          <w:ilvl w:val="0"/>
          <w:numId w:val="6"/>
        </w:numPr>
        <w:spacing w:after="0" w:line="240" w:lineRule="auto"/>
        <w:jc w:val="both"/>
        <w:rPr>
          <w:rFonts w:ascii="Times New Roman" w:hAnsi="Times New Roman"/>
          <w:sz w:val="24"/>
          <w:szCs w:val="24"/>
        </w:rPr>
      </w:pPr>
      <w:r w:rsidRPr="00667F0B">
        <w:rPr>
          <w:rFonts w:ascii="Times New Roman" w:hAnsi="Times New Roman"/>
          <w:sz w:val="24"/>
          <w:szCs w:val="24"/>
        </w:rPr>
        <w:t xml:space="preserve">akinek az Ajánlatkérő felé az ajánlattételi határidő időpontjában </w:t>
      </w:r>
      <w:r w:rsidR="0031280A" w:rsidRPr="00667F0B">
        <w:rPr>
          <w:rFonts w:ascii="Times New Roman" w:hAnsi="Times New Roman"/>
          <w:sz w:val="24"/>
          <w:szCs w:val="24"/>
        </w:rPr>
        <w:t xml:space="preserve">Ajánlatkérő felé </w:t>
      </w:r>
      <w:r w:rsidRPr="00667F0B">
        <w:rPr>
          <w:rFonts w:ascii="Times New Roman" w:hAnsi="Times New Roman"/>
          <w:sz w:val="24"/>
          <w:szCs w:val="24"/>
        </w:rPr>
        <w:t>tartozása áll fenn.</w:t>
      </w:r>
    </w:p>
    <w:p w:rsidR="009F12D4" w:rsidRPr="00667F0B" w:rsidRDefault="009F12D4" w:rsidP="00135840">
      <w:pPr>
        <w:pStyle w:val="Listaszerbekezds"/>
        <w:spacing w:after="0" w:line="240" w:lineRule="auto"/>
        <w:jc w:val="both"/>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Amennyiben esetlegesen Ajánlatkérő tudomására jut, hogy </w:t>
      </w:r>
      <w:r w:rsidR="00011880" w:rsidRPr="00667F0B">
        <w:rPr>
          <w:rFonts w:ascii="Times New Roman" w:hAnsi="Times New Roman"/>
          <w:sz w:val="24"/>
          <w:szCs w:val="24"/>
        </w:rPr>
        <w:t>Ajánlat</w:t>
      </w:r>
      <w:r w:rsidR="00011880">
        <w:rPr>
          <w:rFonts w:ascii="Times New Roman" w:hAnsi="Times New Roman"/>
          <w:sz w:val="24"/>
          <w:szCs w:val="24"/>
        </w:rPr>
        <w:t>tevő</w:t>
      </w:r>
      <w:r w:rsidR="00011880" w:rsidRPr="00667F0B">
        <w:rPr>
          <w:rFonts w:ascii="Times New Roman" w:hAnsi="Times New Roman"/>
          <w:sz w:val="24"/>
          <w:szCs w:val="24"/>
        </w:rPr>
        <w:t xml:space="preserve"> </w:t>
      </w:r>
      <w:r w:rsidRPr="00667F0B">
        <w:rPr>
          <w:rFonts w:ascii="Times New Roman" w:hAnsi="Times New Roman"/>
          <w:sz w:val="24"/>
          <w:szCs w:val="24"/>
        </w:rPr>
        <w:t xml:space="preserve">az alkalmassági követelmények vonatkozásában (vagy egyébként ajánlatának egyéb részeiben) valótlan adatot közölt, úgy az adott </w:t>
      </w:r>
      <w:r w:rsidR="00011880" w:rsidRPr="00667F0B">
        <w:rPr>
          <w:rFonts w:ascii="Times New Roman" w:hAnsi="Times New Roman"/>
          <w:sz w:val="24"/>
          <w:szCs w:val="24"/>
        </w:rPr>
        <w:t>Ajánlat</w:t>
      </w:r>
      <w:r w:rsidR="00011880">
        <w:rPr>
          <w:rFonts w:ascii="Times New Roman" w:hAnsi="Times New Roman"/>
          <w:sz w:val="24"/>
          <w:szCs w:val="24"/>
        </w:rPr>
        <w:t>tevőt</w:t>
      </w:r>
      <w:r w:rsidR="00011880" w:rsidRPr="00667F0B">
        <w:rPr>
          <w:rFonts w:ascii="Times New Roman" w:hAnsi="Times New Roman"/>
          <w:sz w:val="24"/>
          <w:szCs w:val="24"/>
        </w:rPr>
        <w:t xml:space="preserve"> </w:t>
      </w:r>
      <w:r w:rsidRPr="00667F0B">
        <w:rPr>
          <w:rFonts w:ascii="Times New Roman" w:hAnsi="Times New Roman"/>
          <w:sz w:val="24"/>
          <w:szCs w:val="24"/>
        </w:rPr>
        <w:t>ki</w:t>
      </w:r>
      <w:r w:rsidR="00474C74" w:rsidRPr="00667F0B">
        <w:rPr>
          <w:rFonts w:ascii="Times New Roman" w:hAnsi="Times New Roman"/>
          <w:sz w:val="24"/>
          <w:szCs w:val="24"/>
        </w:rPr>
        <w:t>zár</w:t>
      </w:r>
      <w:r w:rsidRPr="00667F0B">
        <w:rPr>
          <w:rFonts w:ascii="Times New Roman" w:hAnsi="Times New Roman"/>
          <w:sz w:val="24"/>
          <w:szCs w:val="24"/>
        </w:rPr>
        <w:t xml:space="preserve">ja a bírálatból. </w:t>
      </w:r>
      <w:r w:rsidR="00FB7D43">
        <w:rPr>
          <w:rFonts w:ascii="Times New Roman" w:hAnsi="Times New Roman"/>
          <w:sz w:val="24"/>
          <w:szCs w:val="24"/>
        </w:rPr>
        <w:t>Az alkalmassági követelményeknek nem megfelelő pályázót Ajánlatkérő kizárja a bírálatból.</w:t>
      </w:r>
    </w:p>
    <w:p w:rsidR="009F12D4" w:rsidRPr="00667F0B" w:rsidRDefault="009F12D4" w:rsidP="00135840">
      <w:pPr>
        <w:spacing w:after="0" w:line="240" w:lineRule="auto"/>
        <w:jc w:val="both"/>
        <w:rPr>
          <w:rFonts w:ascii="Times New Roman" w:hAnsi="Times New Roman"/>
          <w:sz w:val="24"/>
          <w:szCs w:val="24"/>
        </w:rPr>
      </w:pPr>
    </w:p>
    <w:p w:rsidR="00553075" w:rsidRPr="00667F0B" w:rsidRDefault="00553075" w:rsidP="00135840">
      <w:pPr>
        <w:spacing w:after="0" w:line="240" w:lineRule="auto"/>
        <w:jc w:val="both"/>
        <w:rPr>
          <w:rFonts w:ascii="Times New Roman" w:hAnsi="Times New Roman"/>
          <w:sz w:val="24"/>
          <w:szCs w:val="24"/>
        </w:rPr>
      </w:pPr>
    </w:p>
    <w:p w:rsidR="009F12D4" w:rsidRPr="00667F0B" w:rsidRDefault="009F12D4"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További követelmények az ajánlat benyújtásával kapcsolatban:</w:t>
      </w:r>
    </w:p>
    <w:p w:rsidR="00553075" w:rsidRPr="00667F0B" w:rsidRDefault="00553075" w:rsidP="00135840">
      <w:pPr>
        <w:spacing w:after="0" w:line="240" w:lineRule="auto"/>
        <w:jc w:val="both"/>
        <w:rPr>
          <w:rFonts w:ascii="Times New Roman" w:hAnsi="Times New Roman"/>
          <w:spacing w:val="-2"/>
          <w:sz w:val="24"/>
          <w:szCs w:val="24"/>
        </w:rPr>
      </w:pPr>
    </w:p>
    <w:p w:rsidR="009F12D4" w:rsidRPr="00667F0B" w:rsidRDefault="009F12D4" w:rsidP="00135840">
      <w:pPr>
        <w:spacing w:after="0" w:line="240" w:lineRule="auto"/>
        <w:jc w:val="both"/>
        <w:rPr>
          <w:rFonts w:ascii="Times New Roman" w:hAnsi="Times New Roman"/>
          <w:spacing w:val="-2"/>
          <w:sz w:val="24"/>
          <w:szCs w:val="24"/>
        </w:rPr>
      </w:pPr>
      <w:r w:rsidRPr="00667F0B">
        <w:rPr>
          <w:rFonts w:ascii="Times New Roman" w:hAnsi="Times New Roman"/>
          <w:spacing w:val="-2"/>
          <w:sz w:val="24"/>
          <w:szCs w:val="24"/>
        </w:rPr>
        <w:t>1</w:t>
      </w:r>
      <w:r w:rsidR="00E32B2F" w:rsidRPr="00667F0B">
        <w:rPr>
          <w:rFonts w:ascii="Times New Roman" w:hAnsi="Times New Roman"/>
          <w:spacing w:val="-2"/>
          <w:sz w:val="24"/>
          <w:szCs w:val="24"/>
        </w:rPr>
        <w:t>4</w:t>
      </w:r>
      <w:r w:rsidRPr="00667F0B">
        <w:rPr>
          <w:rFonts w:ascii="Times New Roman" w:hAnsi="Times New Roman"/>
          <w:spacing w:val="-2"/>
          <w:sz w:val="24"/>
          <w:szCs w:val="24"/>
        </w:rPr>
        <w:t>.1 Az ajánlatban szereplő nyilatkozatokat ajánlattevőnek cégszerű aláírással kell ellátnia. Meghatalmazott eljárása esetén ajánlattevő képviselőjének meghata</w:t>
      </w:r>
      <w:r w:rsidR="00553075" w:rsidRPr="00667F0B">
        <w:rPr>
          <w:rFonts w:ascii="Times New Roman" w:hAnsi="Times New Roman"/>
          <w:spacing w:val="-2"/>
          <w:sz w:val="24"/>
          <w:szCs w:val="24"/>
        </w:rPr>
        <w:t>lmazását is szükséges csatolni.</w:t>
      </w:r>
    </w:p>
    <w:p w:rsidR="009F12D4" w:rsidRPr="00667F0B" w:rsidRDefault="009F12D4" w:rsidP="00135840">
      <w:pPr>
        <w:spacing w:after="0" w:line="240" w:lineRule="auto"/>
        <w:jc w:val="both"/>
        <w:rPr>
          <w:rFonts w:ascii="Times New Roman" w:hAnsi="Times New Roman"/>
          <w:spacing w:val="-2"/>
          <w:sz w:val="24"/>
          <w:szCs w:val="24"/>
        </w:rPr>
      </w:pPr>
    </w:p>
    <w:p w:rsidR="009F12D4" w:rsidRPr="00667F0B" w:rsidRDefault="009F12D4" w:rsidP="00135840">
      <w:pPr>
        <w:spacing w:after="0" w:line="240" w:lineRule="auto"/>
        <w:jc w:val="both"/>
        <w:rPr>
          <w:rFonts w:ascii="Times New Roman" w:hAnsi="Times New Roman"/>
          <w:b/>
          <w:sz w:val="24"/>
          <w:szCs w:val="24"/>
        </w:rPr>
      </w:pPr>
      <w:r w:rsidRPr="00667F0B">
        <w:rPr>
          <w:rFonts w:ascii="Times New Roman" w:hAnsi="Times New Roman"/>
          <w:sz w:val="24"/>
          <w:szCs w:val="24"/>
        </w:rPr>
        <w:t>1</w:t>
      </w:r>
      <w:r w:rsidR="00E32B2F" w:rsidRPr="00667F0B">
        <w:rPr>
          <w:rFonts w:ascii="Times New Roman" w:hAnsi="Times New Roman"/>
          <w:sz w:val="24"/>
          <w:szCs w:val="24"/>
        </w:rPr>
        <w:t>4</w:t>
      </w:r>
      <w:r w:rsidRPr="00667F0B">
        <w:rPr>
          <w:rFonts w:ascii="Times New Roman" w:hAnsi="Times New Roman"/>
          <w:sz w:val="24"/>
          <w:szCs w:val="24"/>
        </w:rPr>
        <w:t xml:space="preserve">.3. Ajánlattevőnek a következő igazolásokat és nyilatkozatokat kell – amennyiben formanyomtatvány megadásra került, úgy a megjelölt formanyomtatványokat értelemszerűen kitöltve – ajánlatához </w:t>
      </w:r>
      <w:r w:rsidRPr="00667F0B">
        <w:rPr>
          <w:rFonts w:ascii="Times New Roman" w:hAnsi="Times New Roman"/>
          <w:b/>
          <w:sz w:val="24"/>
          <w:szCs w:val="24"/>
        </w:rPr>
        <w:t>csatolnia:</w:t>
      </w:r>
    </w:p>
    <w:p w:rsidR="00C15B9F" w:rsidRPr="00667F0B" w:rsidRDefault="00C15B9F"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Felolvasólap (</w:t>
      </w:r>
      <w:r w:rsidR="00D3400F" w:rsidRPr="00667F0B">
        <w:rPr>
          <w:rFonts w:ascii="Times New Roman" w:hAnsi="Times New Roman"/>
          <w:iCs/>
          <w:sz w:val="24"/>
          <w:szCs w:val="24"/>
        </w:rPr>
        <w:t>1</w:t>
      </w:r>
      <w:r w:rsidRPr="00667F0B">
        <w:rPr>
          <w:rFonts w:ascii="Times New Roman" w:hAnsi="Times New Roman"/>
          <w:iCs/>
          <w:sz w:val="24"/>
          <w:szCs w:val="24"/>
        </w:rPr>
        <w:t>. sz. melléklet)</w:t>
      </w:r>
    </w:p>
    <w:p w:rsidR="009F12D4" w:rsidRPr="00667F0B" w:rsidRDefault="009F12D4"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Nyilatkozat a szerződés teljesítéséről és a szerződéses feltételek elfogadásáról (3. sz. melléklet)</w:t>
      </w:r>
    </w:p>
    <w:p w:rsidR="009F12D4" w:rsidRPr="00667F0B" w:rsidRDefault="009F12D4"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Nyilatkozat a kizáró okokról (4. sz. melléklet)</w:t>
      </w:r>
    </w:p>
    <w:p w:rsidR="0043029C" w:rsidRPr="00667F0B" w:rsidRDefault="0043029C"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 xml:space="preserve">Nyilatkozat referenciáról </w:t>
      </w:r>
      <w:r w:rsidR="00CE5F3B" w:rsidRPr="00667F0B">
        <w:rPr>
          <w:rFonts w:ascii="Times New Roman" w:hAnsi="Times New Roman"/>
          <w:iCs/>
          <w:sz w:val="24"/>
          <w:szCs w:val="24"/>
        </w:rPr>
        <w:t xml:space="preserve">a </w:t>
      </w:r>
      <w:proofErr w:type="gramStart"/>
      <w:r w:rsidR="00CE5F3B" w:rsidRPr="00667F0B">
        <w:rPr>
          <w:rFonts w:ascii="Times New Roman" w:hAnsi="Times New Roman"/>
          <w:iCs/>
          <w:sz w:val="24"/>
          <w:szCs w:val="24"/>
        </w:rPr>
        <w:t xml:space="preserve">büfé </w:t>
      </w:r>
      <w:r w:rsidR="00703B75" w:rsidRPr="00667F0B">
        <w:rPr>
          <w:rFonts w:ascii="Times New Roman" w:hAnsi="Times New Roman"/>
          <w:iCs/>
          <w:sz w:val="24"/>
          <w:szCs w:val="24"/>
        </w:rPr>
        <w:t>üzemeltetés</w:t>
      </w:r>
      <w:proofErr w:type="gramEnd"/>
      <w:r w:rsidR="00703B75" w:rsidRPr="00667F0B">
        <w:rPr>
          <w:rFonts w:ascii="Times New Roman" w:hAnsi="Times New Roman"/>
          <w:iCs/>
          <w:sz w:val="24"/>
          <w:szCs w:val="24"/>
        </w:rPr>
        <w:t xml:space="preserve">/szolgáltatás </w:t>
      </w:r>
      <w:r w:rsidRPr="00667F0B">
        <w:rPr>
          <w:rFonts w:ascii="Times New Roman" w:hAnsi="Times New Roman"/>
          <w:iCs/>
          <w:sz w:val="24"/>
          <w:szCs w:val="24"/>
        </w:rPr>
        <w:t xml:space="preserve">tekintetében (ajánlati felhívás </w:t>
      </w:r>
      <w:r w:rsidR="00703B75" w:rsidRPr="00667F0B">
        <w:rPr>
          <w:rFonts w:ascii="Times New Roman" w:hAnsi="Times New Roman"/>
          <w:iCs/>
          <w:sz w:val="24"/>
          <w:szCs w:val="24"/>
        </w:rPr>
        <w:t xml:space="preserve">5. </w:t>
      </w:r>
      <w:r w:rsidRPr="00667F0B">
        <w:rPr>
          <w:rFonts w:ascii="Times New Roman" w:hAnsi="Times New Roman"/>
          <w:iCs/>
          <w:sz w:val="24"/>
          <w:szCs w:val="24"/>
        </w:rPr>
        <w:t xml:space="preserve">pont </w:t>
      </w:r>
      <w:r w:rsidR="00587689">
        <w:rPr>
          <w:rFonts w:ascii="Times New Roman" w:hAnsi="Times New Roman"/>
          <w:iCs/>
          <w:sz w:val="24"/>
          <w:szCs w:val="24"/>
        </w:rPr>
        <w:t>3</w:t>
      </w:r>
      <w:r w:rsidR="00587689" w:rsidRPr="00667F0B">
        <w:rPr>
          <w:rFonts w:ascii="Times New Roman" w:hAnsi="Times New Roman"/>
          <w:iCs/>
          <w:sz w:val="24"/>
          <w:szCs w:val="24"/>
        </w:rPr>
        <w:t xml:space="preserve"> </w:t>
      </w:r>
      <w:r w:rsidRPr="00667F0B">
        <w:rPr>
          <w:rFonts w:ascii="Times New Roman" w:hAnsi="Times New Roman"/>
          <w:iCs/>
          <w:sz w:val="24"/>
          <w:szCs w:val="24"/>
        </w:rPr>
        <w:t>bekezdés,</w:t>
      </w:r>
      <w:r w:rsidR="00703B75" w:rsidRPr="00667F0B">
        <w:rPr>
          <w:rFonts w:ascii="Times New Roman" w:hAnsi="Times New Roman"/>
          <w:iCs/>
          <w:sz w:val="24"/>
          <w:szCs w:val="24"/>
        </w:rPr>
        <w:t xml:space="preserve"> illetve </w:t>
      </w:r>
      <w:r w:rsidR="00587689" w:rsidRPr="00667F0B">
        <w:rPr>
          <w:rFonts w:ascii="Times New Roman" w:hAnsi="Times New Roman"/>
          <w:iCs/>
          <w:sz w:val="24"/>
          <w:szCs w:val="24"/>
        </w:rPr>
        <w:t>1</w:t>
      </w:r>
      <w:r w:rsidR="00587689">
        <w:rPr>
          <w:rFonts w:ascii="Times New Roman" w:hAnsi="Times New Roman"/>
          <w:iCs/>
          <w:sz w:val="24"/>
          <w:szCs w:val="24"/>
        </w:rPr>
        <w:t>3</w:t>
      </w:r>
      <w:r w:rsidR="00703B75" w:rsidRPr="00667F0B">
        <w:rPr>
          <w:rFonts w:ascii="Times New Roman" w:hAnsi="Times New Roman"/>
          <w:iCs/>
          <w:sz w:val="24"/>
          <w:szCs w:val="24"/>
        </w:rPr>
        <w:t>. pont 3 bekezdés</w:t>
      </w:r>
      <w:r w:rsidR="00D37085">
        <w:rPr>
          <w:rFonts w:ascii="Times New Roman" w:hAnsi="Times New Roman"/>
          <w:iCs/>
          <w:sz w:val="24"/>
          <w:szCs w:val="24"/>
        </w:rPr>
        <w:t>,</w:t>
      </w:r>
      <w:r w:rsidRPr="00667F0B">
        <w:rPr>
          <w:rFonts w:ascii="Times New Roman" w:hAnsi="Times New Roman"/>
          <w:iCs/>
          <w:sz w:val="24"/>
          <w:szCs w:val="24"/>
        </w:rPr>
        <w:t xml:space="preserve"> 5. sz. melléklet)</w:t>
      </w:r>
    </w:p>
    <w:p w:rsidR="003643A8" w:rsidRPr="00667F0B" w:rsidRDefault="003643A8" w:rsidP="00553075">
      <w:pPr>
        <w:autoSpaceDE w:val="0"/>
        <w:autoSpaceDN w:val="0"/>
        <w:spacing w:after="0" w:line="240" w:lineRule="auto"/>
        <w:jc w:val="both"/>
        <w:rPr>
          <w:rFonts w:ascii="Times New Roman" w:hAnsi="Times New Roman"/>
          <w:b/>
          <w:sz w:val="24"/>
          <w:szCs w:val="24"/>
        </w:rPr>
      </w:pPr>
    </w:p>
    <w:p w:rsidR="003643A8" w:rsidRPr="00667F0B" w:rsidRDefault="003643A8" w:rsidP="00553075">
      <w:pPr>
        <w:autoSpaceDE w:val="0"/>
        <w:autoSpaceDN w:val="0"/>
        <w:spacing w:after="0" w:line="240" w:lineRule="auto"/>
        <w:jc w:val="both"/>
        <w:rPr>
          <w:rFonts w:ascii="Times New Roman" w:hAnsi="Times New Roman"/>
          <w:b/>
          <w:sz w:val="24"/>
          <w:szCs w:val="24"/>
        </w:rPr>
      </w:pPr>
    </w:p>
    <w:p w:rsidR="003B655E" w:rsidRPr="00667F0B" w:rsidRDefault="00006654"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Helyszíni bejárás, k</w:t>
      </w:r>
      <w:r w:rsidR="003B655E" w:rsidRPr="00667F0B">
        <w:rPr>
          <w:rFonts w:ascii="Times New Roman" w:hAnsi="Times New Roman"/>
          <w:b/>
          <w:smallCaps/>
          <w:sz w:val="24"/>
          <w:szCs w:val="24"/>
        </w:rPr>
        <w:t>iegészítő tájékoztatás</w:t>
      </w:r>
    </w:p>
    <w:p w:rsidR="005A7EC4" w:rsidRPr="00667F0B" w:rsidRDefault="005A7EC4" w:rsidP="00590FE0">
      <w:pPr>
        <w:autoSpaceDE w:val="0"/>
        <w:autoSpaceDN w:val="0"/>
        <w:spacing w:after="0" w:line="240" w:lineRule="auto"/>
        <w:jc w:val="both"/>
        <w:rPr>
          <w:rFonts w:ascii="Times New Roman" w:hAnsi="Times New Roman"/>
          <w:sz w:val="24"/>
          <w:szCs w:val="24"/>
        </w:rPr>
      </w:pPr>
    </w:p>
    <w:p w:rsidR="007A66F0" w:rsidRPr="007A66F0" w:rsidRDefault="00B80C6E" w:rsidP="00590FE0">
      <w:pPr>
        <w:autoSpaceDE w:val="0"/>
        <w:autoSpaceDN w:val="0"/>
        <w:spacing w:after="0" w:line="240" w:lineRule="auto"/>
        <w:jc w:val="both"/>
        <w:rPr>
          <w:rFonts w:ascii="Times New Roman" w:hAnsi="Times New Roman"/>
          <w:sz w:val="24"/>
          <w:szCs w:val="24"/>
        </w:rPr>
      </w:pPr>
      <w:r w:rsidRPr="001A2066">
        <w:rPr>
          <w:rFonts w:ascii="Times New Roman" w:hAnsi="Times New Roman"/>
          <w:sz w:val="24"/>
          <w:szCs w:val="24"/>
        </w:rPr>
        <w:t xml:space="preserve">Az Ajánlatkérő </w:t>
      </w:r>
      <w:r w:rsidR="00A10B36" w:rsidRPr="00CA2477">
        <w:rPr>
          <w:rFonts w:ascii="Times New Roman" w:hAnsi="Times New Roman"/>
          <w:sz w:val="24"/>
          <w:szCs w:val="24"/>
        </w:rPr>
        <w:t>201</w:t>
      </w:r>
      <w:r w:rsidR="00086546" w:rsidRPr="00CA2477">
        <w:rPr>
          <w:rFonts w:ascii="Times New Roman" w:hAnsi="Times New Roman"/>
          <w:sz w:val="24"/>
          <w:szCs w:val="24"/>
        </w:rPr>
        <w:t>9</w:t>
      </w:r>
      <w:r w:rsidR="00A10B36" w:rsidRPr="00CA2477">
        <w:rPr>
          <w:rFonts w:ascii="Times New Roman" w:hAnsi="Times New Roman"/>
          <w:sz w:val="24"/>
          <w:szCs w:val="24"/>
        </w:rPr>
        <w:t xml:space="preserve">. </w:t>
      </w:r>
      <w:r w:rsidR="00CA2477" w:rsidRPr="00CA2477">
        <w:rPr>
          <w:rFonts w:ascii="Times New Roman" w:hAnsi="Times New Roman"/>
          <w:sz w:val="24"/>
          <w:szCs w:val="24"/>
        </w:rPr>
        <w:t>július 15.</w:t>
      </w:r>
      <w:r w:rsidR="00A201D8" w:rsidRPr="00CA2477">
        <w:rPr>
          <w:rFonts w:ascii="Times New Roman" w:hAnsi="Times New Roman"/>
          <w:sz w:val="24"/>
          <w:szCs w:val="24"/>
        </w:rPr>
        <w:t xml:space="preserve"> </w:t>
      </w:r>
      <w:r w:rsidR="000D7042" w:rsidRPr="00CA2477">
        <w:rPr>
          <w:rFonts w:ascii="Times New Roman" w:hAnsi="Times New Roman"/>
          <w:sz w:val="24"/>
          <w:szCs w:val="24"/>
        </w:rPr>
        <w:t>napján</w:t>
      </w:r>
      <w:r w:rsidR="00A10B36" w:rsidRPr="00CA2477">
        <w:rPr>
          <w:rFonts w:ascii="Times New Roman" w:hAnsi="Times New Roman"/>
          <w:sz w:val="24"/>
          <w:szCs w:val="24"/>
        </w:rPr>
        <w:t xml:space="preserve">, </w:t>
      </w:r>
      <w:r w:rsidR="005D1940">
        <w:rPr>
          <w:rFonts w:ascii="Times New Roman" w:hAnsi="Times New Roman"/>
          <w:sz w:val="24"/>
          <w:szCs w:val="24"/>
        </w:rPr>
        <w:t>10</w:t>
      </w:r>
      <w:r w:rsidR="00CA2477" w:rsidRPr="00CA2477">
        <w:rPr>
          <w:rFonts w:ascii="Times New Roman" w:hAnsi="Times New Roman"/>
          <w:sz w:val="24"/>
          <w:szCs w:val="24"/>
        </w:rPr>
        <w:t>:</w:t>
      </w:r>
      <w:r w:rsidR="00A10B36" w:rsidRPr="00CA2477">
        <w:rPr>
          <w:rFonts w:ascii="Times New Roman" w:hAnsi="Times New Roman"/>
          <w:sz w:val="24"/>
          <w:szCs w:val="24"/>
        </w:rPr>
        <w:t>00</w:t>
      </w:r>
      <w:r w:rsidR="00A10B36" w:rsidRPr="001A2066">
        <w:rPr>
          <w:rFonts w:ascii="Times New Roman" w:hAnsi="Times New Roman"/>
          <w:sz w:val="24"/>
          <w:szCs w:val="24"/>
        </w:rPr>
        <w:t xml:space="preserve"> órakor helyszíni bejárást tart. Találkozási</w:t>
      </w:r>
      <w:r w:rsidR="00A10B36" w:rsidRPr="00667F0B">
        <w:rPr>
          <w:rFonts w:ascii="Times New Roman" w:hAnsi="Times New Roman"/>
          <w:sz w:val="24"/>
          <w:szCs w:val="24"/>
        </w:rPr>
        <w:t xml:space="preserve"> </w:t>
      </w:r>
      <w:r w:rsidR="00A10B36" w:rsidRPr="007A66F0">
        <w:rPr>
          <w:rFonts w:ascii="Times New Roman" w:hAnsi="Times New Roman"/>
          <w:sz w:val="24"/>
          <w:szCs w:val="24"/>
        </w:rPr>
        <w:t>hely</w:t>
      </w:r>
      <w:r w:rsidR="007A66F0" w:rsidRPr="007A66F0">
        <w:rPr>
          <w:rFonts w:ascii="Times New Roman" w:hAnsi="Times New Roman"/>
          <w:sz w:val="24"/>
          <w:szCs w:val="24"/>
        </w:rPr>
        <w:t>színek</w:t>
      </w:r>
      <w:r w:rsidR="00A10B36" w:rsidRPr="007A66F0">
        <w:rPr>
          <w:rFonts w:ascii="Times New Roman" w:hAnsi="Times New Roman"/>
          <w:sz w:val="24"/>
          <w:szCs w:val="24"/>
        </w:rPr>
        <w:t xml:space="preserve">: </w:t>
      </w:r>
    </w:p>
    <w:p w:rsidR="007A66F0" w:rsidRDefault="000D7042" w:rsidP="007A66F0">
      <w:pPr>
        <w:numPr>
          <w:ilvl w:val="0"/>
          <w:numId w:val="4"/>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1077 </w:t>
      </w:r>
      <w:r w:rsidR="007A66F0" w:rsidRPr="007A66F0">
        <w:rPr>
          <w:rFonts w:ascii="Times New Roman" w:hAnsi="Times New Roman"/>
          <w:sz w:val="24"/>
          <w:szCs w:val="24"/>
        </w:rPr>
        <w:t>Budapest</w:t>
      </w:r>
      <w:r>
        <w:rPr>
          <w:rFonts w:ascii="Times New Roman" w:hAnsi="Times New Roman"/>
          <w:sz w:val="24"/>
          <w:szCs w:val="24"/>
        </w:rPr>
        <w:t>,</w:t>
      </w:r>
      <w:r w:rsidR="007A66F0" w:rsidRPr="007A66F0">
        <w:rPr>
          <w:rFonts w:ascii="Times New Roman" w:hAnsi="Times New Roman"/>
          <w:sz w:val="24"/>
          <w:szCs w:val="24"/>
        </w:rPr>
        <w:t xml:space="preserve"> Wesselényi utca 52</w:t>
      </w:r>
      <w:r w:rsidR="001A2066">
        <w:rPr>
          <w:rFonts w:ascii="Times New Roman" w:hAnsi="Times New Roman"/>
          <w:sz w:val="24"/>
          <w:szCs w:val="24"/>
        </w:rPr>
        <w:t>.</w:t>
      </w:r>
      <w:r w:rsidR="007A66F0" w:rsidRPr="007A66F0">
        <w:rPr>
          <w:rFonts w:ascii="Times New Roman" w:hAnsi="Times New Roman"/>
          <w:sz w:val="24"/>
          <w:szCs w:val="24"/>
        </w:rPr>
        <w:t xml:space="preserve"> </w:t>
      </w:r>
      <w:r w:rsidR="00086546">
        <w:rPr>
          <w:rFonts w:ascii="Times New Roman" w:hAnsi="Times New Roman"/>
          <w:sz w:val="24"/>
          <w:szCs w:val="24"/>
        </w:rPr>
        <w:t>–</w:t>
      </w:r>
      <w:r w:rsidR="007A66F0" w:rsidRPr="007A66F0">
        <w:rPr>
          <w:rFonts w:ascii="Times New Roman" w:hAnsi="Times New Roman"/>
          <w:sz w:val="24"/>
          <w:szCs w:val="24"/>
        </w:rPr>
        <w:t xml:space="preserve"> porta</w:t>
      </w:r>
    </w:p>
    <w:p w:rsidR="00137A6F" w:rsidRDefault="00137A6F" w:rsidP="00137A6F">
      <w:pPr>
        <w:autoSpaceDE w:val="0"/>
        <w:autoSpaceDN w:val="0"/>
        <w:spacing w:after="0" w:line="240" w:lineRule="auto"/>
        <w:ind w:left="644"/>
        <w:jc w:val="both"/>
        <w:rPr>
          <w:rFonts w:ascii="Times New Roman" w:hAnsi="Times New Roman"/>
          <w:sz w:val="24"/>
          <w:szCs w:val="24"/>
        </w:rPr>
      </w:pPr>
    </w:p>
    <w:p w:rsidR="00A10B36" w:rsidRDefault="001A2066" w:rsidP="00590FE0">
      <w:pPr>
        <w:autoSpaceDE w:val="0"/>
        <w:autoSpaceDN w:val="0"/>
        <w:spacing w:after="0" w:line="240" w:lineRule="auto"/>
        <w:jc w:val="both"/>
        <w:rPr>
          <w:rFonts w:ascii="Times New Roman" w:hAnsi="Times New Roman"/>
          <w:sz w:val="24"/>
          <w:szCs w:val="24"/>
        </w:rPr>
      </w:pPr>
      <w:r>
        <w:rPr>
          <w:rFonts w:ascii="Times New Roman" w:hAnsi="Times New Roman"/>
          <w:sz w:val="24"/>
          <w:szCs w:val="24"/>
        </w:rPr>
        <w:t>Részvételi szándékát kér</w:t>
      </w:r>
      <w:r w:rsidR="00760CAC">
        <w:rPr>
          <w:rFonts w:ascii="Times New Roman" w:hAnsi="Times New Roman"/>
          <w:sz w:val="24"/>
          <w:szCs w:val="24"/>
        </w:rPr>
        <w:t>j</w:t>
      </w:r>
      <w:r>
        <w:rPr>
          <w:rFonts w:ascii="Times New Roman" w:hAnsi="Times New Roman"/>
          <w:sz w:val="24"/>
          <w:szCs w:val="24"/>
        </w:rPr>
        <w:t>ük</w:t>
      </w:r>
      <w:r w:rsidR="003E7427">
        <w:rPr>
          <w:rFonts w:ascii="Times New Roman" w:hAnsi="Times New Roman"/>
          <w:sz w:val="24"/>
          <w:szCs w:val="24"/>
        </w:rPr>
        <w:t>,</w:t>
      </w:r>
      <w:r>
        <w:rPr>
          <w:rFonts w:ascii="Times New Roman" w:hAnsi="Times New Roman"/>
          <w:sz w:val="24"/>
          <w:szCs w:val="24"/>
        </w:rPr>
        <w:t xml:space="preserve"> előre jelezni szíveskedjen a </w:t>
      </w:r>
      <w:hyperlink r:id="rId9" w:history="1">
        <w:r w:rsidRPr="005135AE">
          <w:rPr>
            <w:rStyle w:val="Hiperhivatkozs"/>
            <w:rFonts w:ascii="Times New Roman" w:hAnsi="Times New Roman"/>
            <w:sz w:val="24"/>
            <w:szCs w:val="24"/>
          </w:rPr>
          <w:t>papp.edina@zeneakademia.hu</w:t>
        </w:r>
      </w:hyperlink>
      <w:r>
        <w:rPr>
          <w:rFonts w:ascii="Times New Roman" w:hAnsi="Times New Roman"/>
          <w:sz w:val="24"/>
          <w:szCs w:val="24"/>
        </w:rPr>
        <w:t xml:space="preserve"> e</w:t>
      </w:r>
      <w:r w:rsidR="00760CAC">
        <w:rPr>
          <w:rFonts w:ascii="Times New Roman" w:hAnsi="Times New Roman"/>
          <w:sz w:val="24"/>
          <w:szCs w:val="24"/>
        </w:rPr>
        <w:t>-</w:t>
      </w:r>
      <w:r>
        <w:rPr>
          <w:rFonts w:ascii="Times New Roman" w:hAnsi="Times New Roman"/>
          <w:sz w:val="24"/>
          <w:szCs w:val="24"/>
        </w:rPr>
        <w:t>mail címen.</w:t>
      </w:r>
    </w:p>
    <w:p w:rsidR="00A10B36" w:rsidRPr="00667F0B" w:rsidRDefault="00A10B36" w:rsidP="00590FE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lastRenderedPageBreak/>
        <w:t>Tekintettel arra, hogy Ajánlatkérő megítélése szerint a helyszín megtekintése a sikeres pályázat előfeltétele lehet, ezért kérjük Ajánlattevőket, hogy a helyszíni bejáráson saját érdekükben le</w:t>
      </w:r>
      <w:r w:rsidR="006F4AD3" w:rsidRPr="00667F0B">
        <w:rPr>
          <w:rFonts w:ascii="Times New Roman" w:hAnsi="Times New Roman"/>
          <w:sz w:val="24"/>
          <w:szCs w:val="24"/>
        </w:rPr>
        <w:t>hetőség szerint vegyenek részt.</w:t>
      </w:r>
    </w:p>
    <w:p w:rsidR="00E42733" w:rsidRPr="00667F0B" w:rsidRDefault="003B655E" w:rsidP="0013584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Ajánlatkérő valamennyi </w:t>
      </w:r>
      <w:r w:rsidR="00E42733" w:rsidRPr="00667F0B">
        <w:rPr>
          <w:rFonts w:ascii="Times New Roman" w:hAnsi="Times New Roman"/>
          <w:sz w:val="24"/>
          <w:szCs w:val="24"/>
        </w:rPr>
        <w:t>Ajánlattevő</w:t>
      </w:r>
      <w:r w:rsidRPr="00667F0B">
        <w:rPr>
          <w:rFonts w:ascii="Times New Roman" w:hAnsi="Times New Roman"/>
          <w:sz w:val="24"/>
          <w:szCs w:val="24"/>
        </w:rPr>
        <w:t xml:space="preserve"> számára azonos feltételekkel lehetőséget biztosít a pályázat feltételeivel, a pályázati felhívással illetve dokumentációval kapcsolatos</w:t>
      </w:r>
      <w:r w:rsidR="00C10164" w:rsidRPr="00667F0B">
        <w:rPr>
          <w:rFonts w:ascii="Times New Roman" w:hAnsi="Times New Roman"/>
          <w:sz w:val="24"/>
          <w:szCs w:val="24"/>
        </w:rPr>
        <w:t xml:space="preserve"> kérdésfeltevésre.</w:t>
      </w:r>
      <w:r w:rsidRPr="00667F0B">
        <w:rPr>
          <w:rFonts w:ascii="Times New Roman" w:hAnsi="Times New Roman"/>
          <w:sz w:val="24"/>
          <w:szCs w:val="24"/>
        </w:rPr>
        <w:t xml:space="preserve"> </w:t>
      </w:r>
      <w:r w:rsidR="00C10164" w:rsidRPr="00667F0B">
        <w:rPr>
          <w:rFonts w:ascii="Times New Roman" w:hAnsi="Times New Roman"/>
          <w:sz w:val="24"/>
          <w:szCs w:val="24"/>
        </w:rPr>
        <w:t xml:space="preserve">A kérdéseket írásban (elektronikus levél, postai küldemény vagy </w:t>
      </w:r>
      <w:r w:rsidR="00C10164" w:rsidRPr="001A2066">
        <w:rPr>
          <w:rFonts w:ascii="Times New Roman" w:hAnsi="Times New Roman"/>
          <w:sz w:val="24"/>
          <w:szCs w:val="24"/>
        </w:rPr>
        <w:t xml:space="preserve">faxküldemény formájában) legkésőbb </w:t>
      </w:r>
      <w:r w:rsidR="00B80C6E" w:rsidRPr="001A2066">
        <w:rPr>
          <w:rFonts w:ascii="Times New Roman" w:hAnsi="Times New Roman"/>
          <w:sz w:val="24"/>
          <w:szCs w:val="24"/>
        </w:rPr>
        <w:t xml:space="preserve">a pályázat benyújtásának határidejét megelőző </w:t>
      </w:r>
      <w:r w:rsidR="0037176F" w:rsidRPr="001A2066">
        <w:rPr>
          <w:rFonts w:ascii="Times New Roman" w:hAnsi="Times New Roman"/>
          <w:sz w:val="24"/>
          <w:szCs w:val="24"/>
        </w:rPr>
        <w:t>4</w:t>
      </w:r>
      <w:r w:rsidR="00B80C6E" w:rsidRPr="001A2066">
        <w:rPr>
          <w:rFonts w:ascii="Times New Roman" w:hAnsi="Times New Roman"/>
          <w:sz w:val="24"/>
          <w:szCs w:val="24"/>
        </w:rPr>
        <w:t>. napig jogosultak</w:t>
      </w:r>
      <w:r w:rsidR="00C10164" w:rsidRPr="001A2066">
        <w:rPr>
          <w:rFonts w:ascii="Times New Roman" w:hAnsi="Times New Roman"/>
          <w:sz w:val="24"/>
          <w:szCs w:val="24"/>
        </w:rPr>
        <w:t xml:space="preserve"> megküldeni a vonatkozó elérhetőségek valamelyikére. A felmerült kérdésekre adott válaszokat valamennyi </w:t>
      </w:r>
      <w:r w:rsidR="00E42733" w:rsidRPr="001A2066">
        <w:rPr>
          <w:rFonts w:ascii="Times New Roman" w:hAnsi="Times New Roman"/>
          <w:sz w:val="24"/>
          <w:szCs w:val="24"/>
        </w:rPr>
        <w:t>Ajánlattevő</w:t>
      </w:r>
      <w:r w:rsidR="00C10164" w:rsidRPr="001A2066">
        <w:rPr>
          <w:rFonts w:ascii="Times New Roman" w:hAnsi="Times New Roman"/>
          <w:sz w:val="24"/>
          <w:szCs w:val="24"/>
        </w:rPr>
        <w:t>n</w:t>
      </w:r>
      <w:r w:rsidR="00F11234" w:rsidRPr="001A2066">
        <w:rPr>
          <w:rFonts w:ascii="Times New Roman" w:hAnsi="Times New Roman"/>
          <w:sz w:val="24"/>
          <w:szCs w:val="24"/>
        </w:rPr>
        <w:t>e</w:t>
      </w:r>
      <w:r w:rsidR="00C10164" w:rsidRPr="001A2066">
        <w:rPr>
          <w:rFonts w:ascii="Times New Roman" w:hAnsi="Times New Roman"/>
          <w:sz w:val="24"/>
          <w:szCs w:val="24"/>
        </w:rPr>
        <w:t xml:space="preserve">k azonos tartalommal </w:t>
      </w:r>
      <w:r w:rsidR="0089203B" w:rsidRPr="001A2066">
        <w:rPr>
          <w:rFonts w:ascii="Times New Roman" w:hAnsi="Times New Roman"/>
          <w:sz w:val="24"/>
          <w:szCs w:val="24"/>
        </w:rPr>
        <w:t xml:space="preserve">legkésőbb </w:t>
      </w:r>
      <w:r w:rsidR="00AF0B1D" w:rsidRPr="001A2066">
        <w:rPr>
          <w:rFonts w:ascii="Times New Roman" w:hAnsi="Times New Roman"/>
          <w:sz w:val="24"/>
          <w:szCs w:val="24"/>
        </w:rPr>
        <w:t>a pályázat benyújtásának határidejét megelőző 2. napig adja meg Ajánlatkérő.</w:t>
      </w:r>
      <w:r w:rsidR="00AF0B1D" w:rsidRPr="00667F0B">
        <w:rPr>
          <w:rFonts w:ascii="Times New Roman" w:hAnsi="Times New Roman"/>
          <w:sz w:val="24"/>
          <w:szCs w:val="24"/>
        </w:rPr>
        <w:t xml:space="preserve"> </w:t>
      </w:r>
    </w:p>
    <w:p w:rsidR="006F4AD3" w:rsidRPr="00667F0B" w:rsidRDefault="006F4AD3" w:rsidP="00135840">
      <w:pPr>
        <w:autoSpaceDE w:val="0"/>
        <w:autoSpaceDN w:val="0"/>
        <w:spacing w:after="0" w:line="240" w:lineRule="auto"/>
        <w:jc w:val="both"/>
        <w:rPr>
          <w:rFonts w:ascii="Times New Roman" w:hAnsi="Times New Roman"/>
          <w:sz w:val="24"/>
          <w:szCs w:val="24"/>
        </w:rPr>
      </w:pPr>
    </w:p>
    <w:p w:rsidR="0099610E" w:rsidRPr="00667F0B" w:rsidRDefault="0099610E" w:rsidP="00135840">
      <w:pPr>
        <w:autoSpaceDE w:val="0"/>
        <w:autoSpaceDN w:val="0"/>
        <w:spacing w:after="0" w:line="240" w:lineRule="auto"/>
        <w:jc w:val="both"/>
        <w:rPr>
          <w:rFonts w:ascii="Times New Roman" w:hAnsi="Times New Roman"/>
          <w:sz w:val="24"/>
          <w:szCs w:val="24"/>
        </w:rPr>
      </w:pPr>
    </w:p>
    <w:p w:rsidR="00E42733" w:rsidRPr="00667F0B" w:rsidRDefault="00E42733"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Érvénytelenség, eredménytelenség</w:t>
      </w:r>
    </w:p>
    <w:p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Érvénytelen a pályázat különösen:</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amelyet határidő után nyújtottak be</w:t>
      </w:r>
      <w:r w:rsidR="00086405" w:rsidRPr="00667F0B">
        <w:rPr>
          <w:rFonts w:ascii="Times New Roman" w:hAnsi="Times New Roman"/>
          <w:iCs/>
          <w:sz w:val="24"/>
          <w:szCs w:val="24"/>
        </w:rPr>
        <w:t>;</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 ellentmondást, a csatolt igazolásnak vagy a valóságnak meg nem felelő</w:t>
      </w:r>
      <w:r w:rsidR="0039036D" w:rsidRPr="00667F0B">
        <w:rPr>
          <w:rFonts w:ascii="Times New Roman" w:hAnsi="Times New Roman"/>
          <w:iCs/>
          <w:sz w:val="24"/>
          <w:szCs w:val="24"/>
        </w:rPr>
        <w:t xml:space="preserve"> </w:t>
      </w:r>
      <w:r w:rsidRPr="00667F0B">
        <w:rPr>
          <w:rFonts w:ascii="Times New Roman" w:hAnsi="Times New Roman"/>
          <w:iCs/>
          <w:sz w:val="24"/>
          <w:szCs w:val="24"/>
        </w:rPr>
        <w:t xml:space="preserve">nyilatkozatot tartalmaz, és </w:t>
      </w:r>
      <w:proofErr w:type="gramStart"/>
      <w:r w:rsidRPr="00667F0B">
        <w:rPr>
          <w:rFonts w:ascii="Times New Roman" w:hAnsi="Times New Roman"/>
          <w:iCs/>
          <w:sz w:val="24"/>
          <w:szCs w:val="24"/>
        </w:rPr>
        <w:t>ezen</w:t>
      </w:r>
      <w:proofErr w:type="gramEnd"/>
      <w:r w:rsidRPr="00667F0B">
        <w:rPr>
          <w:rFonts w:ascii="Times New Roman" w:hAnsi="Times New Roman"/>
          <w:iCs/>
          <w:sz w:val="24"/>
          <w:szCs w:val="24"/>
        </w:rPr>
        <w:t xml:space="preserve"> körülmények a hiánypótlás keretében nem oldhatóak</w:t>
      </w:r>
      <w:r w:rsidR="0039036D" w:rsidRPr="00667F0B">
        <w:rPr>
          <w:rFonts w:ascii="Times New Roman" w:hAnsi="Times New Roman"/>
          <w:iCs/>
          <w:sz w:val="24"/>
          <w:szCs w:val="24"/>
        </w:rPr>
        <w:t xml:space="preserve"> </w:t>
      </w:r>
      <w:r w:rsidRPr="00667F0B">
        <w:rPr>
          <w:rFonts w:ascii="Times New Roman" w:hAnsi="Times New Roman"/>
          <w:iCs/>
          <w:sz w:val="24"/>
          <w:szCs w:val="24"/>
        </w:rPr>
        <w:t>fel;</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 a hiánypótlást követően sem felel meg a pályázati dokumentációban</w:t>
      </w:r>
      <w:r w:rsidR="0039036D" w:rsidRPr="00667F0B">
        <w:rPr>
          <w:rFonts w:ascii="Times New Roman" w:hAnsi="Times New Roman"/>
          <w:iCs/>
          <w:sz w:val="24"/>
          <w:szCs w:val="24"/>
        </w:rPr>
        <w:t xml:space="preserve"> </w:t>
      </w:r>
      <w:r w:rsidRPr="00667F0B">
        <w:rPr>
          <w:rFonts w:ascii="Times New Roman" w:hAnsi="Times New Roman"/>
          <w:iCs/>
          <w:sz w:val="24"/>
          <w:szCs w:val="24"/>
        </w:rPr>
        <w:t xml:space="preserve">meghatározott </w:t>
      </w:r>
      <w:r w:rsidR="0039036D" w:rsidRPr="00667F0B">
        <w:rPr>
          <w:rFonts w:ascii="Times New Roman" w:hAnsi="Times New Roman"/>
          <w:iCs/>
          <w:sz w:val="24"/>
          <w:szCs w:val="24"/>
        </w:rPr>
        <w:t>e</w:t>
      </w:r>
      <w:r w:rsidRPr="00667F0B">
        <w:rPr>
          <w:rFonts w:ascii="Times New Roman" w:hAnsi="Times New Roman"/>
          <w:iCs/>
          <w:sz w:val="24"/>
          <w:szCs w:val="24"/>
        </w:rPr>
        <w:t>lőírásoknak és/vagy feltételeknek;</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 kirívóan magas ajánlati elemet tartalma</w:t>
      </w:r>
      <w:r w:rsidR="00086405" w:rsidRPr="00667F0B">
        <w:rPr>
          <w:rFonts w:ascii="Times New Roman" w:hAnsi="Times New Roman"/>
          <w:iCs/>
          <w:sz w:val="24"/>
          <w:szCs w:val="24"/>
        </w:rPr>
        <w:t>z;</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amennyiben Ajánlattevő nem felel meg az alkalmassági követelményeknek</w:t>
      </w:r>
      <w:r w:rsidR="00086405" w:rsidRPr="00667F0B">
        <w:rPr>
          <w:rFonts w:ascii="Times New Roman" w:hAnsi="Times New Roman"/>
          <w:iCs/>
          <w:sz w:val="24"/>
          <w:szCs w:val="24"/>
        </w:rPr>
        <w:t>;</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amennyiben Ajánlattevő a kizáró okok fennállta ellenére nyújtotta be a pályázatát, vagy</w:t>
      </w:r>
      <w:r w:rsidR="0039036D" w:rsidRPr="00667F0B">
        <w:rPr>
          <w:rFonts w:ascii="Times New Roman" w:hAnsi="Times New Roman"/>
          <w:iCs/>
          <w:sz w:val="24"/>
          <w:szCs w:val="24"/>
        </w:rPr>
        <w:t xml:space="preserve"> </w:t>
      </w:r>
      <w:r w:rsidRPr="00667F0B">
        <w:rPr>
          <w:rFonts w:ascii="Times New Roman" w:hAnsi="Times New Roman"/>
          <w:iCs/>
          <w:sz w:val="24"/>
          <w:szCs w:val="24"/>
        </w:rPr>
        <w:t>a kizáró okok vele szemben a pályázati eljárás során keletkeztek.</w:t>
      </w:r>
    </w:p>
    <w:p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Ajánlatkérő a pályázat érvénytelensége tárgyában meghozott döntés</w:t>
      </w:r>
      <w:r w:rsidR="004301D0" w:rsidRPr="00667F0B">
        <w:rPr>
          <w:rFonts w:ascii="Times New Roman" w:eastAsia="TimesNewRomanPSMT" w:hAnsi="Times New Roman"/>
          <w:sz w:val="24"/>
          <w:szCs w:val="24"/>
          <w:lang w:eastAsia="hu-HU"/>
        </w:rPr>
        <w:t>ér</w:t>
      </w:r>
      <w:r w:rsidRPr="00667F0B">
        <w:rPr>
          <w:rFonts w:ascii="Times New Roman" w:eastAsia="TimesNewRomanPSMT" w:hAnsi="Times New Roman"/>
          <w:sz w:val="24"/>
          <w:szCs w:val="24"/>
          <w:lang w:eastAsia="hu-HU"/>
        </w:rPr>
        <w:t xml:space="preserve">ől </w:t>
      </w:r>
      <w:r w:rsidR="004301D0" w:rsidRPr="00667F0B">
        <w:rPr>
          <w:rFonts w:ascii="Times New Roman" w:eastAsia="TimesNewRomanPSMT" w:hAnsi="Times New Roman"/>
          <w:sz w:val="24"/>
          <w:szCs w:val="24"/>
          <w:lang w:eastAsia="hu-HU"/>
        </w:rPr>
        <w:t xml:space="preserve">annak meghozatalától </w:t>
      </w:r>
      <w:r w:rsidRPr="00667F0B">
        <w:rPr>
          <w:rFonts w:ascii="Times New Roman" w:eastAsia="TimesNewRomanPSMT" w:hAnsi="Times New Roman"/>
          <w:sz w:val="24"/>
          <w:szCs w:val="24"/>
          <w:lang w:eastAsia="hu-HU"/>
        </w:rPr>
        <w:t>számított 5 munkanapon</w:t>
      </w:r>
      <w:r w:rsidR="0039036D"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belül értesíti Ajánlattevőt.</w:t>
      </w: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Eredménytelen az eljárás különösen, ha:</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nem érkezett érvényes pályázat;</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 benyújtott pályázatok egyike sem felel meg a pályázati kiírásban foglalt</w:t>
      </w:r>
      <w:r w:rsidR="002F33B9" w:rsidRPr="00667F0B">
        <w:rPr>
          <w:rFonts w:ascii="Times New Roman" w:hAnsi="Times New Roman"/>
          <w:iCs/>
          <w:sz w:val="24"/>
          <w:szCs w:val="24"/>
        </w:rPr>
        <w:t xml:space="preserve"> </w:t>
      </w:r>
      <w:r w:rsidRPr="00667F0B">
        <w:rPr>
          <w:rFonts w:ascii="Times New Roman" w:hAnsi="Times New Roman"/>
          <w:iCs/>
          <w:sz w:val="24"/>
          <w:szCs w:val="24"/>
        </w:rPr>
        <w:t>feltételeknek;</w:t>
      </w:r>
    </w:p>
    <w:p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Ajánlatkérő a pályázat</w:t>
      </w:r>
      <w:r w:rsidR="00987933" w:rsidRPr="00667F0B">
        <w:rPr>
          <w:rFonts w:ascii="Times New Roman" w:hAnsi="Times New Roman"/>
          <w:iCs/>
          <w:sz w:val="24"/>
          <w:szCs w:val="24"/>
        </w:rPr>
        <w:t>ot</w:t>
      </w:r>
      <w:r w:rsidR="00086405" w:rsidRPr="00667F0B">
        <w:rPr>
          <w:rFonts w:ascii="Times New Roman" w:hAnsi="Times New Roman"/>
          <w:iCs/>
          <w:sz w:val="24"/>
          <w:szCs w:val="24"/>
        </w:rPr>
        <w:t xml:space="preserve"> </w:t>
      </w:r>
      <w:r w:rsidR="003643A8" w:rsidRPr="00667F0B">
        <w:rPr>
          <w:rFonts w:ascii="Times New Roman" w:hAnsi="Times New Roman"/>
          <w:iCs/>
          <w:sz w:val="24"/>
          <w:szCs w:val="24"/>
        </w:rPr>
        <w:t xml:space="preserve">bármely okból </w:t>
      </w:r>
      <w:r w:rsidR="006F4AD3" w:rsidRPr="00667F0B">
        <w:rPr>
          <w:rFonts w:ascii="Times New Roman" w:hAnsi="Times New Roman"/>
          <w:iCs/>
          <w:sz w:val="24"/>
          <w:szCs w:val="24"/>
        </w:rPr>
        <w:t>eredménytelennek nyilvánítja.</w:t>
      </w:r>
    </w:p>
    <w:p w:rsidR="00E42733" w:rsidRPr="00667F0B" w:rsidRDefault="00E42733" w:rsidP="00135840">
      <w:pPr>
        <w:autoSpaceDE w:val="0"/>
        <w:autoSpaceDN w:val="0"/>
        <w:adjustRightInd w:val="0"/>
        <w:spacing w:after="0" w:line="240" w:lineRule="auto"/>
        <w:ind w:left="360"/>
        <w:rPr>
          <w:rFonts w:ascii="Times New Roman" w:eastAsia="TimesNewRomanPSMT" w:hAnsi="Times New Roman"/>
          <w:sz w:val="24"/>
          <w:szCs w:val="24"/>
          <w:lang w:eastAsia="hu-HU"/>
        </w:rPr>
      </w:pPr>
    </w:p>
    <w:p w:rsidR="006F4AD3" w:rsidRPr="00667F0B" w:rsidRDefault="006F4AD3" w:rsidP="00135840">
      <w:pPr>
        <w:autoSpaceDE w:val="0"/>
        <w:autoSpaceDN w:val="0"/>
        <w:adjustRightInd w:val="0"/>
        <w:spacing w:after="0" w:line="240" w:lineRule="auto"/>
        <w:ind w:left="360"/>
        <w:rPr>
          <w:rFonts w:ascii="Times New Roman" w:eastAsia="TimesNewRomanPSMT" w:hAnsi="Times New Roman"/>
          <w:sz w:val="24"/>
          <w:szCs w:val="24"/>
          <w:lang w:eastAsia="hu-HU"/>
        </w:rPr>
      </w:pPr>
    </w:p>
    <w:p w:rsidR="00E42733" w:rsidRPr="00667F0B" w:rsidRDefault="00E42733"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Költségviselés és felelősség</w:t>
      </w:r>
    </w:p>
    <w:p w:rsidR="006F4AD3" w:rsidRPr="00667F0B" w:rsidRDefault="006F4AD3" w:rsidP="00E32B2F">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E32B2F">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 pályázati eljárásban történő részvétellel kapcsolatos minden költséget 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Ajánlattevő köteles</w:t>
      </w:r>
      <w:r w:rsidR="002F33B9"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viselni. A pályázat tartalmáért, a nyilatkozatok valódiságáért, az előírt formai és tartalmi</w:t>
      </w:r>
      <w:r w:rsidR="002F33B9"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követelményeknek való megfelelésért kizárólag 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Ajánlattevőt terheli a felelősség.</w:t>
      </w:r>
    </w:p>
    <w:p w:rsidR="00700C0F" w:rsidRPr="00667F0B" w:rsidRDefault="00700C0F"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700C0F" w:rsidRPr="00667F0B" w:rsidRDefault="00700C0F"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Jogfenntartás</w:t>
      </w:r>
    </w:p>
    <w:p w:rsidR="006F4AD3" w:rsidRPr="00667F0B" w:rsidRDefault="006F4AD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Ajánlatkérő fenntartja magának a jogot, hogy a pályázati felhívást az ajánlattételi határidő letelte</w:t>
      </w:r>
      <w:r w:rsidR="002F33B9"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előtt indokolás nélkül módosítsa vagy visszavonja.</w:t>
      </w: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fenntartja magának a jogot, hogy a pályázati eljárást annak bármely szakaszában indoklás nélkül felfüggessze, lezárja, visszavonja. A visszavonást írásbeli értesítéssel hozza az Ajánlattevők tudomására.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az Ajánlattevőkkel szemben semmilyen felelősséget nem vállal a visszavonásból származó következményekért. A jelen </w:t>
      </w:r>
      <w:r w:rsidRPr="006663EB">
        <w:rPr>
          <w:rFonts w:ascii="Times New Roman" w:eastAsia="TimesNewRomanPSMT" w:hAnsi="Times New Roman"/>
          <w:sz w:val="24"/>
          <w:szCs w:val="24"/>
          <w:lang w:eastAsia="hu-HU"/>
        </w:rPr>
        <w:lastRenderedPageBreak/>
        <w:t xml:space="preserve">felhívás nem tekinthető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által tett szerződéses ajánlatnak, vagy bármilyen kötelezettségvállalásnak. Az eljárás lebonyolítása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belső utasításai és szabályai szerint történik.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felhívja az Ajánlattevők figyelmét, hogy kizárólag a tárgyi feladatok teljes körű elvégzésére benyújtott ajánlatokat fogadja el.</w:t>
      </w: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Ajánlattevők, függetlenül attól, hogy benyújtanak-e ajánlatot vagy sem, kötelesek azok részleteit titkosan és bizalmasan kezelni. </w:t>
      </w: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fenntartja a jogot a beérkezett ajánlatokkal kapcsolatos tartalmi- és/vagy ártárgyalásra, azonban, ha már közvetlenül a tartalmi- és/vagy árajánlatok bontását követően nyilvánvalóvá válik, hogy a lehető legjobb ajánlatot kapta, tárgyalás nélkül is elfogadhatja azt.</w:t>
      </w: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p>
    <w:p w:rsidR="006663EB" w:rsidRPr="006663EB" w:rsidRDefault="006663EB" w:rsidP="006663E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Az Ajánlattevők a jelen pályázati felhívás feltételeit magukra nézve kötelező jelleggel elfogadják.</w:t>
      </w: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Ajánlatkérő fenntartja magának azon jogát, hogy a nyertes ajánlattevő visszalépése esetén a pályázat soron következő nyertesével szerződést kössön.</w:t>
      </w: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Ajánlatkérő fenntartja a jogot az ajánlattételi határidő meghosszabbítására</w:t>
      </w:r>
      <w:r w:rsidR="002F33B9" w:rsidRPr="00667F0B">
        <w:rPr>
          <w:rFonts w:ascii="Times New Roman" w:eastAsia="TimesNewRomanPSMT" w:hAnsi="Times New Roman"/>
          <w:sz w:val="24"/>
          <w:szCs w:val="24"/>
          <w:lang w:eastAsia="hu-HU"/>
        </w:rPr>
        <w:t>,</w:t>
      </w:r>
      <w:r w:rsidRPr="00667F0B">
        <w:rPr>
          <w:rFonts w:ascii="Times New Roman" w:eastAsia="TimesNewRomanPSMT" w:hAnsi="Times New Roman"/>
          <w:sz w:val="24"/>
          <w:szCs w:val="24"/>
          <w:lang w:eastAsia="hu-HU"/>
        </w:rPr>
        <w:t xml:space="preserve"> valamint az eredményhirdetés elhalasztására.</w:t>
      </w: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Ajánlattevő a pályázatát a fentiek ismeretében adja be, erre </w:t>
      </w:r>
      <w:proofErr w:type="gramStart"/>
      <w:r w:rsidRPr="00667F0B">
        <w:rPr>
          <w:rFonts w:ascii="Times New Roman" w:eastAsia="TimesNewRomanPSMT" w:hAnsi="Times New Roman"/>
          <w:sz w:val="24"/>
          <w:szCs w:val="24"/>
          <w:lang w:eastAsia="hu-HU"/>
        </w:rPr>
        <w:t>tekintettel</w:t>
      </w:r>
      <w:proofErr w:type="gramEnd"/>
      <w:r w:rsidRPr="00667F0B">
        <w:rPr>
          <w:rFonts w:ascii="Times New Roman" w:eastAsia="TimesNewRomanPSMT" w:hAnsi="Times New Roman"/>
          <w:sz w:val="24"/>
          <w:szCs w:val="24"/>
          <w:lang w:eastAsia="hu-HU"/>
        </w:rPr>
        <w:t xml:space="preserve"> a pályázattal kapcsolatban semmilyen igénnyel nem léphet</w:t>
      </w:r>
      <w:r w:rsidR="002F33B9" w:rsidRPr="00667F0B">
        <w:rPr>
          <w:rFonts w:ascii="Times New Roman" w:eastAsia="TimesNewRomanPSMT" w:hAnsi="Times New Roman"/>
          <w:sz w:val="24"/>
          <w:szCs w:val="24"/>
          <w:lang w:eastAsia="hu-HU"/>
        </w:rPr>
        <w:t xml:space="preserve"> fel.</w:t>
      </w:r>
    </w:p>
    <w:p w:rsidR="006F4AD3" w:rsidRPr="00667F0B" w:rsidRDefault="006F4AD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6F4AD3" w:rsidRPr="00667F0B" w:rsidRDefault="006F4AD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rsidR="00177E77" w:rsidRPr="00667F0B" w:rsidRDefault="00177E77"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Az ajánlatok bontása</w:t>
      </w:r>
      <w:r w:rsidR="00E066C8" w:rsidRPr="00667F0B">
        <w:rPr>
          <w:rFonts w:ascii="Times New Roman" w:hAnsi="Times New Roman"/>
          <w:b/>
          <w:smallCaps/>
          <w:sz w:val="24"/>
          <w:szCs w:val="24"/>
        </w:rPr>
        <w:t xml:space="preserve"> és bírálata</w:t>
      </w:r>
    </w:p>
    <w:p w:rsidR="006F4AD3" w:rsidRPr="00667F0B" w:rsidRDefault="006F4AD3" w:rsidP="00135840">
      <w:pPr>
        <w:autoSpaceDE w:val="0"/>
        <w:autoSpaceDN w:val="0"/>
        <w:spacing w:after="0" w:line="240" w:lineRule="auto"/>
        <w:jc w:val="both"/>
        <w:rPr>
          <w:rFonts w:ascii="Times New Roman" w:hAnsi="Times New Roman"/>
          <w:sz w:val="24"/>
          <w:szCs w:val="24"/>
        </w:rPr>
      </w:pPr>
    </w:p>
    <w:p w:rsidR="00ED10B9" w:rsidRPr="00667F0B" w:rsidRDefault="00ED10B9" w:rsidP="00135840">
      <w:pPr>
        <w:autoSpaceDE w:val="0"/>
        <w:autoSpaceDN w:val="0"/>
        <w:spacing w:after="0" w:line="240" w:lineRule="auto"/>
        <w:jc w:val="both"/>
        <w:rPr>
          <w:rFonts w:ascii="Times New Roman" w:hAnsi="Times New Roman"/>
          <w:sz w:val="24"/>
          <w:szCs w:val="24"/>
        </w:rPr>
      </w:pPr>
      <w:r w:rsidRPr="001A2066">
        <w:rPr>
          <w:rFonts w:ascii="Times New Roman" w:hAnsi="Times New Roman"/>
          <w:sz w:val="24"/>
          <w:szCs w:val="24"/>
        </w:rPr>
        <w:t xml:space="preserve">A benyújtott pályázatok </w:t>
      </w:r>
      <w:r w:rsidR="00177E77" w:rsidRPr="001A2066">
        <w:rPr>
          <w:rFonts w:ascii="Times New Roman" w:hAnsi="Times New Roman"/>
          <w:sz w:val="24"/>
          <w:szCs w:val="24"/>
        </w:rPr>
        <w:t>bontására</w:t>
      </w:r>
      <w:r w:rsidR="00987933" w:rsidRPr="001A2066">
        <w:rPr>
          <w:rFonts w:ascii="Times New Roman" w:hAnsi="Times New Roman"/>
          <w:sz w:val="24"/>
          <w:szCs w:val="24"/>
        </w:rPr>
        <w:t xml:space="preserve"> </w:t>
      </w:r>
      <w:r w:rsidR="0003226F" w:rsidRPr="001A2066">
        <w:rPr>
          <w:rFonts w:ascii="Times New Roman" w:hAnsi="Times New Roman"/>
          <w:b/>
          <w:sz w:val="24"/>
          <w:szCs w:val="24"/>
        </w:rPr>
        <w:t>201</w:t>
      </w:r>
      <w:r w:rsidR="006663EB">
        <w:rPr>
          <w:rFonts w:ascii="Times New Roman" w:hAnsi="Times New Roman"/>
          <w:b/>
          <w:sz w:val="24"/>
          <w:szCs w:val="24"/>
        </w:rPr>
        <w:t>9</w:t>
      </w:r>
      <w:r w:rsidR="00987933" w:rsidRPr="001A2066">
        <w:rPr>
          <w:rFonts w:ascii="Times New Roman" w:hAnsi="Times New Roman"/>
          <w:b/>
          <w:sz w:val="24"/>
          <w:szCs w:val="24"/>
        </w:rPr>
        <w:t xml:space="preserve">. </w:t>
      </w:r>
      <w:r w:rsidR="005D1940">
        <w:rPr>
          <w:rFonts w:ascii="Times New Roman" w:hAnsi="Times New Roman"/>
          <w:b/>
          <w:sz w:val="24"/>
          <w:szCs w:val="24"/>
        </w:rPr>
        <w:t>augusztus</w:t>
      </w:r>
      <w:r w:rsidR="003B5E86" w:rsidRPr="001A2066">
        <w:rPr>
          <w:rFonts w:ascii="Times New Roman" w:hAnsi="Times New Roman"/>
          <w:b/>
          <w:sz w:val="24"/>
          <w:szCs w:val="24"/>
        </w:rPr>
        <w:t xml:space="preserve"> </w:t>
      </w:r>
      <w:r w:rsidR="006F388C">
        <w:rPr>
          <w:rFonts w:ascii="Times New Roman" w:hAnsi="Times New Roman"/>
          <w:b/>
          <w:sz w:val="24"/>
          <w:szCs w:val="24"/>
        </w:rPr>
        <w:t>5</w:t>
      </w:r>
      <w:r w:rsidR="00492B0C" w:rsidRPr="001A2066">
        <w:rPr>
          <w:rFonts w:ascii="Times New Roman" w:hAnsi="Times New Roman"/>
          <w:b/>
          <w:sz w:val="24"/>
          <w:szCs w:val="24"/>
        </w:rPr>
        <w:t xml:space="preserve">. </w:t>
      </w:r>
      <w:r w:rsidR="00185718" w:rsidRPr="001A2066">
        <w:rPr>
          <w:rFonts w:ascii="Times New Roman" w:hAnsi="Times New Roman"/>
          <w:b/>
          <w:sz w:val="24"/>
          <w:szCs w:val="24"/>
        </w:rPr>
        <w:t xml:space="preserve">napján </w:t>
      </w:r>
      <w:r w:rsidR="00492B0C" w:rsidRPr="001A2066">
        <w:rPr>
          <w:rFonts w:ascii="Times New Roman" w:hAnsi="Times New Roman"/>
          <w:b/>
          <w:sz w:val="24"/>
          <w:szCs w:val="24"/>
        </w:rPr>
        <w:t xml:space="preserve">14 </w:t>
      </w:r>
      <w:r w:rsidRPr="001A2066">
        <w:rPr>
          <w:rFonts w:ascii="Times New Roman" w:hAnsi="Times New Roman"/>
          <w:b/>
          <w:sz w:val="24"/>
          <w:szCs w:val="24"/>
        </w:rPr>
        <w:t>órai kezdettel</w:t>
      </w:r>
      <w:r w:rsidRPr="001A2066">
        <w:rPr>
          <w:rFonts w:ascii="Times New Roman" w:hAnsi="Times New Roman"/>
          <w:sz w:val="24"/>
          <w:szCs w:val="24"/>
        </w:rPr>
        <w:t xml:space="preserve"> kerül</w:t>
      </w:r>
      <w:r w:rsidRPr="00667F0B">
        <w:rPr>
          <w:rFonts w:ascii="Times New Roman" w:hAnsi="Times New Roman"/>
          <w:sz w:val="24"/>
          <w:szCs w:val="24"/>
        </w:rPr>
        <w:t xml:space="preserve"> sor, a </w:t>
      </w:r>
      <w:r w:rsidR="00D868FB" w:rsidRPr="00667F0B">
        <w:rPr>
          <w:rFonts w:ascii="Times New Roman" w:hAnsi="Times New Roman"/>
          <w:sz w:val="24"/>
          <w:szCs w:val="24"/>
        </w:rPr>
        <w:t xml:space="preserve">benyújtás helyszínén, a </w:t>
      </w:r>
      <w:r w:rsidR="00CE5F3B" w:rsidRPr="00667F0B">
        <w:rPr>
          <w:rFonts w:ascii="Times New Roman" w:hAnsi="Times New Roman"/>
          <w:sz w:val="24"/>
          <w:szCs w:val="24"/>
        </w:rPr>
        <w:t xml:space="preserve">Liszt Ferenc Zeneművészeti Egyetem </w:t>
      </w:r>
      <w:r w:rsidR="0031280A" w:rsidRPr="00667F0B">
        <w:rPr>
          <w:rFonts w:ascii="Times New Roman" w:hAnsi="Times New Roman"/>
          <w:sz w:val="24"/>
          <w:szCs w:val="24"/>
        </w:rPr>
        <w:t>Ligeti György oktatási épületében (</w:t>
      </w:r>
      <w:r w:rsidR="00542FF6">
        <w:rPr>
          <w:rFonts w:ascii="Times New Roman" w:hAnsi="Times New Roman"/>
          <w:sz w:val="24"/>
          <w:szCs w:val="24"/>
        </w:rPr>
        <w:t>M</w:t>
      </w:r>
      <w:r w:rsidR="0031280A" w:rsidRPr="00667F0B">
        <w:rPr>
          <w:rFonts w:ascii="Times New Roman" w:hAnsi="Times New Roman"/>
          <w:sz w:val="24"/>
          <w:szCs w:val="24"/>
        </w:rPr>
        <w:t xml:space="preserve">űszaki és </w:t>
      </w:r>
      <w:r w:rsidR="00542FF6">
        <w:rPr>
          <w:rFonts w:ascii="Times New Roman" w:hAnsi="Times New Roman"/>
          <w:sz w:val="24"/>
          <w:szCs w:val="24"/>
        </w:rPr>
        <w:t>V</w:t>
      </w:r>
      <w:r w:rsidR="0031280A" w:rsidRPr="00667F0B">
        <w:rPr>
          <w:rFonts w:ascii="Times New Roman" w:hAnsi="Times New Roman"/>
          <w:sz w:val="24"/>
          <w:szCs w:val="24"/>
        </w:rPr>
        <w:t xml:space="preserve">agyongazdálkodási </w:t>
      </w:r>
      <w:r w:rsidR="00542FF6">
        <w:rPr>
          <w:rFonts w:ascii="Times New Roman" w:hAnsi="Times New Roman"/>
          <w:sz w:val="24"/>
          <w:szCs w:val="24"/>
        </w:rPr>
        <w:t>I</w:t>
      </w:r>
      <w:r w:rsidR="0031280A" w:rsidRPr="00667F0B">
        <w:rPr>
          <w:rFonts w:ascii="Times New Roman" w:hAnsi="Times New Roman"/>
          <w:sz w:val="24"/>
          <w:szCs w:val="24"/>
        </w:rPr>
        <w:t>gazgatóság)</w:t>
      </w:r>
      <w:r w:rsidR="00D868FB" w:rsidRPr="00667F0B">
        <w:rPr>
          <w:rFonts w:ascii="Times New Roman" w:hAnsi="Times New Roman"/>
          <w:sz w:val="24"/>
          <w:szCs w:val="24"/>
        </w:rPr>
        <w:t>.</w:t>
      </w:r>
    </w:p>
    <w:p w:rsidR="006F4AD3" w:rsidRPr="00667F0B" w:rsidRDefault="006F4AD3" w:rsidP="00135840">
      <w:pPr>
        <w:autoSpaceDE w:val="0"/>
        <w:autoSpaceDN w:val="0"/>
        <w:spacing w:after="0" w:line="240" w:lineRule="auto"/>
        <w:jc w:val="both"/>
        <w:rPr>
          <w:rFonts w:ascii="Times New Roman" w:hAnsi="Times New Roman"/>
          <w:sz w:val="24"/>
          <w:szCs w:val="24"/>
        </w:rPr>
      </w:pPr>
    </w:p>
    <w:p w:rsidR="009F12D4" w:rsidRPr="00667F0B" w:rsidRDefault="009F12D4"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 xml:space="preserve">Az ajánlatok </w:t>
      </w:r>
      <w:r w:rsidR="00B80C6E" w:rsidRPr="00667F0B">
        <w:rPr>
          <w:rFonts w:ascii="Times New Roman" w:hAnsi="Times New Roman"/>
          <w:b/>
          <w:smallCaps/>
          <w:sz w:val="24"/>
          <w:szCs w:val="24"/>
        </w:rPr>
        <w:t>elbírálásáról szóló tájékoztatás</w:t>
      </w:r>
    </w:p>
    <w:p w:rsidR="006F4AD3" w:rsidRPr="00667F0B" w:rsidRDefault="006F4AD3" w:rsidP="00135840">
      <w:pPr>
        <w:autoSpaceDE w:val="0"/>
        <w:autoSpaceDN w:val="0"/>
        <w:spacing w:after="0" w:line="240" w:lineRule="auto"/>
        <w:jc w:val="both"/>
        <w:rPr>
          <w:rFonts w:ascii="Times New Roman" w:hAnsi="Times New Roman"/>
          <w:sz w:val="24"/>
          <w:szCs w:val="24"/>
        </w:rPr>
      </w:pPr>
    </w:p>
    <w:p w:rsidR="00B80C6E" w:rsidRPr="00667F0B" w:rsidRDefault="00B80C6E" w:rsidP="0013584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A</w:t>
      </w:r>
      <w:r w:rsidR="002F33B9" w:rsidRPr="00667F0B">
        <w:rPr>
          <w:rFonts w:ascii="Times New Roman" w:hAnsi="Times New Roman"/>
          <w:sz w:val="24"/>
          <w:szCs w:val="24"/>
        </w:rPr>
        <w:t>z</w:t>
      </w:r>
      <w:r w:rsidRPr="00667F0B">
        <w:rPr>
          <w:rFonts w:ascii="Times New Roman" w:hAnsi="Times New Roman"/>
          <w:sz w:val="24"/>
          <w:szCs w:val="24"/>
        </w:rPr>
        <w:t xml:space="preserve"> </w:t>
      </w:r>
      <w:r w:rsidR="00E42733" w:rsidRPr="00667F0B">
        <w:rPr>
          <w:rFonts w:ascii="Times New Roman" w:hAnsi="Times New Roman"/>
          <w:sz w:val="24"/>
          <w:szCs w:val="24"/>
        </w:rPr>
        <w:t>Ajánlatkérő</w:t>
      </w:r>
      <w:r w:rsidRPr="00667F0B">
        <w:rPr>
          <w:rFonts w:ascii="Times New Roman" w:hAnsi="Times New Roman"/>
          <w:sz w:val="24"/>
          <w:szCs w:val="24"/>
        </w:rPr>
        <w:t xml:space="preserve"> </w:t>
      </w:r>
      <w:r w:rsidR="00E1438C" w:rsidRPr="00667F0B">
        <w:rPr>
          <w:rFonts w:ascii="Times New Roman" w:hAnsi="Times New Roman"/>
          <w:sz w:val="24"/>
          <w:szCs w:val="24"/>
        </w:rPr>
        <w:t>a bontást követő 5 munkanapon belül</w:t>
      </w:r>
      <w:r w:rsidR="00491BD7" w:rsidRPr="00667F0B">
        <w:rPr>
          <w:rFonts w:ascii="Times New Roman" w:hAnsi="Times New Roman"/>
          <w:sz w:val="24"/>
          <w:szCs w:val="24"/>
        </w:rPr>
        <w:t xml:space="preserve"> </w:t>
      </w:r>
      <w:r w:rsidR="00A445FF" w:rsidRPr="00667F0B">
        <w:rPr>
          <w:rFonts w:ascii="Times New Roman" w:hAnsi="Times New Roman"/>
          <w:sz w:val="24"/>
          <w:szCs w:val="24"/>
        </w:rPr>
        <w:t xml:space="preserve">e-mail </w:t>
      </w:r>
      <w:r w:rsidRPr="00667F0B">
        <w:rPr>
          <w:rFonts w:ascii="Times New Roman" w:hAnsi="Times New Roman"/>
          <w:sz w:val="24"/>
          <w:szCs w:val="24"/>
        </w:rPr>
        <w:t xml:space="preserve">útján írásban közli a pályázat eredményét valamennyi </w:t>
      </w:r>
      <w:r w:rsidR="00E42733" w:rsidRPr="00667F0B">
        <w:rPr>
          <w:rFonts w:ascii="Times New Roman" w:hAnsi="Times New Roman"/>
          <w:sz w:val="24"/>
          <w:szCs w:val="24"/>
        </w:rPr>
        <w:t>Ajánlattevő</w:t>
      </w:r>
      <w:r w:rsidRPr="00667F0B">
        <w:rPr>
          <w:rFonts w:ascii="Times New Roman" w:hAnsi="Times New Roman"/>
          <w:sz w:val="24"/>
          <w:szCs w:val="24"/>
        </w:rPr>
        <w:t>v</w:t>
      </w:r>
      <w:r w:rsidR="00F11234" w:rsidRPr="00667F0B">
        <w:rPr>
          <w:rFonts w:ascii="Times New Roman" w:hAnsi="Times New Roman"/>
          <w:sz w:val="24"/>
          <w:szCs w:val="24"/>
        </w:rPr>
        <w:t>e</w:t>
      </w:r>
      <w:r w:rsidRPr="00667F0B">
        <w:rPr>
          <w:rFonts w:ascii="Times New Roman" w:hAnsi="Times New Roman"/>
          <w:sz w:val="24"/>
          <w:szCs w:val="24"/>
        </w:rPr>
        <w:t>l.</w:t>
      </w:r>
      <w:r w:rsidR="00491BD7" w:rsidRPr="00667F0B">
        <w:rPr>
          <w:rFonts w:ascii="Times New Roman" w:hAnsi="Times New Roman"/>
          <w:sz w:val="24"/>
          <w:szCs w:val="24"/>
        </w:rPr>
        <w:t xml:space="preserve"> </w:t>
      </w:r>
    </w:p>
    <w:p w:rsidR="009F12D4" w:rsidRPr="00667F0B" w:rsidRDefault="009F12D4" w:rsidP="00135840">
      <w:pPr>
        <w:spacing w:after="0" w:line="240" w:lineRule="auto"/>
        <w:jc w:val="both"/>
        <w:rPr>
          <w:rFonts w:ascii="Times New Roman" w:hAnsi="Times New Roman"/>
          <w:sz w:val="24"/>
          <w:szCs w:val="24"/>
        </w:rPr>
      </w:pPr>
    </w:p>
    <w:p w:rsidR="009F12D4" w:rsidRPr="00667F0B" w:rsidRDefault="009F12D4"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Szerződéskötés</w:t>
      </w:r>
    </w:p>
    <w:p w:rsidR="009F12D4" w:rsidRPr="00667F0B" w:rsidRDefault="009F12D4" w:rsidP="00135840">
      <w:pPr>
        <w:spacing w:after="0" w:line="240" w:lineRule="auto"/>
        <w:jc w:val="both"/>
        <w:rPr>
          <w:rFonts w:ascii="Times New Roman" w:hAnsi="Times New Roman"/>
          <w:sz w:val="24"/>
          <w:szCs w:val="24"/>
        </w:rPr>
      </w:pPr>
    </w:p>
    <w:p w:rsidR="00137A27" w:rsidRPr="00667F0B" w:rsidRDefault="009F12D4" w:rsidP="00135840">
      <w:pPr>
        <w:spacing w:after="0" w:line="240" w:lineRule="auto"/>
        <w:jc w:val="both"/>
        <w:rPr>
          <w:rFonts w:ascii="Times New Roman" w:hAnsi="Times New Roman"/>
          <w:sz w:val="24"/>
          <w:szCs w:val="24"/>
        </w:rPr>
      </w:pPr>
      <w:r w:rsidRPr="00B90A1A">
        <w:rPr>
          <w:rFonts w:ascii="Times New Roman" w:hAnsi="Times New Roman"/>
          <w:sz w:val="24"/>
          <w:szCs w:val="24"/>
        </w:rPr>
        <w:t xml:space="preserve">Eredményes eljárás esetén a nyertes ajánlattevővel a </w:t>
      </w:r>
      <w:r w:rsidRPr="00B90A1A">
        <w:rPr>
          <w:rFonts w:ascii="Times New Roman" w:hAnsi="Times New Roman"/>
          <w:bCs/>
          <w:sz w:val="24"/>
          <w:szCs w:val="24"/>
        </w:rPr>
        <w:t>szerződés</w:t>
      </w:r>
      <w:r w:rsidRPr="00B90A1A">
        <w:rPr>
          <w:rFonts w:ascii="Times New Roman" w:hAnsi="Times New Roman"/>
          <w:sz w:val="24"/>
          <w:szCs w:val="24"/>
        </w:rPr>
        <w:t xml:space="preserve"> megkötésére </w:t>
      </w:r>
      <w:r w:rsidR="00A82EDF" w:rsidRPr="00B90A1A">
        <w:rPr>
          <w:rFonts w:ascii="Times New Roman" w:hAnsi="Times New Roman"/>
          <w:sz w:val="24"/>
          <w:szCs w:val="24"/>
          <w:u w:val="single"/>
        </w:rPr>
        <w:t>tervezetten</w:t>
      </w:r>
      <w:r w:rsidR="00C61558" w:rsidRPr="00B90A1A">
        <w:rPr>
          <w:rFonts w:ascii="Times New Roman" w:hAnsi="Times New Roman"/>
          <w:sz w:val="24"/>
          <w:szCs w:val="24"/>
        </w:rPr>
        <w:t xml:space="preserve"> </w:t>
      </w:r>
      <w:r w:rsidR="00703B75" w:rsidRPr="00B90A1A">
        <w:rPr>
          <w:rFonts w:ascii="Times New Roman" w:hAnsi="Times New Roman"/>
          <w:b/>
          <w:sz w:val="24"/>
          <w:szCs w:val="24"/>
        </w:rPr>
        <w:t>201</w:t>
      </w:r>
      <w:r w:rsidR="006663EB">
        <w:rPr>
          <w:rFonts w:ascii="Times New Roman" w:hAnsi="Times New Roman"/>
          <w:b/>
          <w:sz w:val="24"/>
          <w:szCs w:val="24"/>
        </w:rPr>
        <w:t>9</w:t>
      </w:r>
      <w:r w:rsidR="00C61558" w:rsidRPr="00B90A1A">
        <w:rPr>
          <w:rFonts w:ascii="Times New Roman" w:hAnsi="Times New Roman"/>
          <w:b/>
          <w:sz w:val="24"/>
          <w:szCs w:val="24"/>
        </w:rPr>
        <w:t xml:space="preserve">. </w:t>
      </w:r>
      <w:r w:rsidR="006663EB">
        <w:rPr>
          <w:rFonts w:ascii="Times New Roman" w:hAnsi="Times New Roman"/>
          <w:b/>
          <w:sz w:val="24"/>
          <w:szCs w:val="24"/>
        </w:rPr>
        <w:t>augusztus</w:t>
      </w:r>
      <w:r w:rsidR="003B5E86">
        <w:rPr>
          <w:rFonts w:ascii="Times New Roman" w:hAnsi="Times New Roman"/>
          <w:b/>
          <w:sz w:val="24"/>
          <w:szCs w:val="24"/>
        </w:rPr>
        <w:t xml:space="preserve"> </w:t>
      </w:r>
      <w:r w:rsidR="006663EB">
        <w:rPr>
          <w:rFonts w:ascii="Times New Roman" w:hAnsi="Times New Roman"/>
          <w:b/>
          <w:sz w:val="24"/>
          <w:szCs w:val="24"/>
        </w:rPr>
        <w:t>15</w:t>
      </w:r>
      <w:r w:rsidR="00492B0C">
        <w:rPr>
          <w:rFonts w:ascii="Times New Roman" w:hAnsi="Times New Roman"/>
          <w:b/>
          <w:sz w:val="24"/>
          <w:szCs w:val="24"/>
        </w:rPr>
        <w:t>.</w:t>
      </w:r>
      <w:r w:rsidR="00492B0C" w:rsidRPr="00667F0B">
        <w:rPr>
          <w:rFonts w:ascii="Times New Roman" w:hAnsi="Times New Roman"/>
          <w:b/>
          <w:bCs/>
          <w:sz w:val="24"/>
          <w:szCs w:val="24"/>
        </w:rPr>
        <w:t xml:space="preserve"> </w:t>
      </w:r>
      <w:r w:rsidRPr="00667F0B">
        <w:rPr>
          <w:rFonts w:ascii="Times New Roman" w:hAnsi="Times New Roman"/>
          <w:sz w:val="24"/>
          <w:szCs w:val="24"/>
        </w:rPr>
        <w:t>napján kerül sor Ajánlatkérő székhel</w:t>
      </w:r>
      <w:r w:rsidR="00137A27" w:rsidRPr="00667F0B">
        <w:rPr>
          <w:rFonts w:ascii="Times New Roman" w:hAnsi="Times New Roman"/>
          <w:sz w:val="24"/>
          <w:szCs w:val="24"/>
        </w:rPr>
        <w:t>yén.</w:t>
      </w:r>
    </w:p>
    <w:p w:rsidR="00137A27" w:rsidRPr="00667F0B" w:rsidRDefault="00137A27" w:rsidP="00135840">
      <w:pPr>
        <w:spacing w:after="0" w:line="240" w:lineRule="auto"/>
        <w:jc w:val="both"/>
        <w:rPr>
          <w:rFonts w:ascii="Times New Roman" w:hAnsi="Times New Roman"/>
          <w:sz w:val="24"/>
          <w:szCs w:val="24"/>
        </w:rPr>
      </w:pPr>
    </w:p>
    <w:p w:rsidR="006F4AD3" w:rsidRPr="00667F0B" w:rsidRDefault="006F4AD3" w:rsidP="00135840">
      <w:pPr>
        <w:spacing w:after="0" w:line="240" w:lineRule="auto"/>
        <w:jc w:val="both"/>
        <w:rPr>
          <w:rFonts w:ascii="Times New Roman" w:hAnsi="Times New Roman"/>
          <w:sz w:val="24"/>
          <w:szCs w:val="24"/>
        </w:rPr>
      </w:pPr>
    </w:p>
    <w:p w:rsidR="00137A27" w:rsidRPr="00667F0B" w:rsidRDefault="00137A27" w:rsidP="00107026">
      <w:pPr>
        <w:pStyle w:val="Listaszerbekezds"/>
        <w:keepNext/>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Kapcsolattartási pontok</w:t>
      </w:r>
    </w:p>
    <w:p w:rsidR="00137A27" w:rsidRPr="00667F0B" w:rsidRDefault="00137A27" w:rsidP="00135840">
      <w:pPr>
        <w:spacing w:after="0" w:line="240" w:lineRule="auto"/>
        <w:ind w:left="284"/>
        <w:jc w:val="both"/>
        <w:rPr>
          <w:rFonts w:ascii="Times New Roman" w:hAnsi="Times New Roman"/>
          <w:b/>
          <w:sz w:val="24"/>
          <w:szCs w:val="24"/>
        </w:rPr>
      </w:pPr>
    </w:p>
    <w:p w:rsidR="00137A27" w:rsidRPr="00667F0B" w:rsidRDefault="00137A27" w:rsidP="00135840">
      <w:pPr>
        <w:spacing w:after="0" w:line="240" w:lineRule="auto"/>
        <w:jc w:val="both"/>
        <w:rPr>
          <w:rFonts w:ascii="Times New Roman" w:hAnsi="Times New Roman"/>
          <w:sz w:val="24"/>
          <w:szCs w:val="24"/>
        </w:rPr>
      </w:pPr>
      <w:r w:rsidRPr="00667F0B">
        <w:rPr>
          <w:rFonts w:ascii="Times New Roman" w:hAnsi="Times New Roman"/>
          <w:sz w:val="24"/>
          <w:szCs w:val="24"/>
          <w:u w:val="single"/>
        </w:rPr>
        <w:t>A dokumentáció átvehető:</w:t>
      </w:r>
      <w:r w:rsidRPr="00667F0B">
        <w:rPr>
          <w:rFonts w:ascii="Times New Roman" w:hAnsi="Times New Roman"/>
          <w:sz w:val="24"/>
          <w:szCs w:val="24"/>
        </w:rPr>
        <w:t xml:space="preserve"> </w:t>
      </w:r>
      <w:r w:rsidR="005D038F" w:rsidRPr="00667F0B">
        <w:rPr>
          <w:rFonts w:ascii="Times New Roman" w:hAnsi="Times New Roman"/>
          <w:sz w:val="24"/>
          <w:szCs w:val="24"/>
        </w:rPr>
        <w:t xml:space="preserve">a </w:t>
      </w:r>
      <w:r w:rsidR="00CE5F3B" w:rsidRPr="00667F0B">
        <w:rPr>
          <w:rFonts w:ascii="Times New Roman" w:hAnsi="Times New Roman"/>
          <w:sz w:val="24"/>
          <w:szCs w:val="24"/>
        </w:rPr>
        <w:t xml:space="preserve">Liszt Ferenc Zeneművészeti Egyetem </w:t>
      </w:r>
      <w:r w:rsidR="0031280A" w:rsidRPr="00667F0B">
        <w:rPr>
          <w:rFonts w:ascii="Times New Roman" w:hAnsi="Times New Roman"/>
          <w:sz w:val="24"/>
          <w:szCs w:val="24"/>
        </w:rPr>
        <w:t>Műszaki és Vagyongazdálkodási Igazgatóság</w:t>
      </w:r>
      <w:r w:rsidR="00542FF6">
        <w:rPr>
          <w:rFonts w:ascii="Times New Roman" w:hAnsi="Times New Roman"/>
          <w:sz w:val="24"/>
          <w:szCs w:val="24"/>
        </w:rPr>
        <w:t>on</w:t>
      </w:r>
      <w:r w:rsidR="0003226F" w:rsidRPr="00667F0B">
        <w:rPr>
          <w:rFonts w:ascii="Times New Roman" w:hAnsi="Times New Roman"/>
          <w:sz w:val="24"/>
          <w:szCs w:val="24"/>
        </w:rPr>
        <w:t xml:space="preserve"> </w:t>
      </w:r>
      <w:r w:rsidR="00542FF6">
        <w:rPr>
          <w:rFonts w:ascii="Times New Roman" w:hAnsi="Times New Roman"/>
          <w:sz w:val="24"/>
          <w:szCs w:val="24"/>
        </w:rPr>
        <w:t xml:space="preserve">1077 </w:t>
      </w:r>
      <w:r w:rsidR="0003226F" w:rsidRPr="00667F0B">
        <w:rPr>
          <w:rFonts w:ascii="Times New Roman" w:hAnsi="Times New Roman"/>
          <w:sz w:val="24"/>
          <w:szCs w:val="24"/>
        </w:rPr>
        <w:t>Budapest, Wesselényi utca 52.</w:t>
      </w:r>
      <w:r w:rsidR="00542FF6">
        <w:rPr>
          <w:rFonts w:ascii="Times New Roman" w:hAnsi="Times New Roman"/>
          <w:sz w:val="24"/>
          <w:szCs w:val="24"/>
        </w:rPr>
        <w:t>,</w:t>
      </w:r>
      <w:r w:rsidR="00854E90" w:rsidRPr="00667F0B">
        <w:rPr>
          <w:rFonts w:ascii="Times New Roman" w:hAnsi="Times New Roman"/>
          <w:sz w:val="24"/>
          <w:szCs w:val="24"/>
        </w:rPr>
        <w:t xml:space="preserve"> </w:t>
      </w:r>
      <w:r w:rsidR="0003226F" w:rsidRPr="00667F0B">
        <w:rPr>
          <w:rFonts w:ascii="Times New Roman" w:hAnsi="Times New Roman"/>
          <w:sz w:val="24"/>
          <w:szCs w:val="24"/>
        </w:rPr>
        <w:t>Üzemeltetési Osztály 206. szoba (Papp Edina)</w:t>
      </w:r>
      <w:r w:rsidR="00B6382A" w:rsidRPr="00667F0B">
        <w:rPr>
          <w:rFonts w:ascii="Times New Roman" w:hAnsi="Times New Roman"/>
          <w:sz w:val="24"/>
          <w:szCs w:val="24"/>
        </w:rPr>
        <w:t>, kizárólag papír alapon</w:t>
      </w:r>
      <w:r w:rsidR="00D275C6" w:rsidRPr="00667F0B">
        <w:rPr>
          <w:rFonts w:ascii="Times New Roman" w:hAnsi="Times New Roman"/>
          <w:sz w:val="24"/>
          <w:szCs w:val="24"/>
        </w:rPr>
        <w:t xml:space="preserve"> a kijelölt kapcsolattartótól</w:t>
      </w:r>
      <w:r w:rsidR="006663EB">
        <w:rPr>
          <w:rFonts w:ascii="Times New Roman" w:hAnsi="Times New Roman"/>
          <w:sz w:val="24"/>
          <w:szCs w:val="24"/>
        </w:rPr>
        <w:t xml:space="preserve"> vagy az Ajánlatkérő honlapjáról (</w:t>
      </w:r>
      <w:hyperlink r:id="rId10" w:history="1">
        <w:r w:rsidR="0071069C" w:rsidRPr="00E956A1">
          <w:rPr>
            <w:rStyle w:val="Hiperhivatkozs"/>
            <w:rFonts w:ascii="Times New Roman" w:hAnsi="Times New Roman"/>
            <w:sz w:val="24"/>
            <w:szCs w:val="24"/>
          </w:rPr>
          <w:t>www.lfze.hu/rólunk/pályázatok és meghirdetett</w:t>
        </w:r>
      </w:hyperlink>
      <w:r w:rsidR="0071069C" w:rsidRPr="0071069C">
        <w:rPr>
          <w:rStyle w:val="Hiperhivatkozs"/>
        </w:rPr>
        <w:t xml:space="preserve"> állások</w:t>
      </w:r>
      <w:r w:rsidR="006663EB">
        <w:rPr>
          <w:rFonts w:ascii="Times New Roman" w:hAnsi="Times New Roman"/>
          <w:sz w:val="24"/>
          <w:szCs w:val="24"/>
        </w:rPr>
        <w:t>) letölthető</w:t>
      </w:r>
      <w:r w:rsidR="00633724" w:rsidRPr="00667F0B">
        <w:rPr>
          <w:rFonts w:ascii="Times New Roman" w:hAnsi="Times New Roman"/>
          <w:sz w:val="24"/>
          <w:szCs w:val="24"/>
        </w:rPr>
        <w:t>.</w:t>
      </w:r>
    </w:p>
    <w:p w:rsidR="005D038F" w:rsidRPr="00667F0B" w:rsidRDefault="005D038F" w:rsidP="00135840">
      <w:pPr>
        <w:spacing w:after="0" w:line="240" w:lineRule="auto"/>
        <w:jc w:val="both"/>
        <w:rPr>
          <w:rFonts w:ascii="Times New Roman" w:hAnsi="Times New Roman"/>
          <w:sz w:val="24"/>
          <w:szCs w:val="24"/>
        </w:rPr>
      </w:pPr>
    </w:p>
    <w:p w:rsidR="00633724" w:rsidRPr="00667F0B" w:rsidRDefault="00137A27" w:rsidP="00135840">
      <w:pPr>
        <w:spacing w:after="0" w:line="240" w:lineRule="auto"/>
        <w:jc w:val="both"/>
        <w:rPr>
          <w:rFonts w:ascii="Times New Roman" w:hAnsi="Times New Roman"/>
          <w:sz w:val="24"/>
          <w:szCs w:val="24"/>
        </w:rPr>
      </w:pPr>
      <w:r w:rsidRPr="00667F0B">
        <w:rPr>
          <w:rFonts w:ascii="Times New Roman" w:hAnsi="Times New Roman"/>
          <w:sz w:val="24"/>
          <w:szCs w:val="24"/>
          <w:u w:val="single"/>
        </w:rPr>
        <w:lastRenderedPageBreak/>
        <w:t>Kiegészítő tájékoztatás kérhető:</w:t>
      </w:r>
      <w:r w:rsidR="00A445FF" w:rsidRPr="00667F0B">
        <w:rPr>
          <w:rFonts w:ascii="Times New Roman" w:hAnsi="Times New Roman"/>
          <w:sz w:val="24"/>
          <w:szCs w:val="24"/>
          <w:u w:val="single"/>
        </w:rPr>
        <w:t xml:space="preserve"> </w:t>
      </w:r>
      <w:r w:rsidR="00623DB0" w:rsidRPr="00667F0B">
        <w:rPr>
          <w:rFonts w:ascii="Times New Roman" w:hAnsi="Times New Roman"/>
          <w:sz w:val="24"/>
          <w:szCs w:val="24"/>
        </w:rPr>
        <w:t>a</w:t>
      </w:r>
      <w:r w:rsidR="00CE5F3B" w:rsidRPr="00667F0B">
        <w:rPr>
          <w:rFonts w:ascii="Times New Roman" w:hAnsi="Times New Roman"/>
          <w:sz w:val="24"/>
          <w:szCs w:val="24"/>
        </w:rPr>
        <w:t xml:space="preserve"> Liszt Ferenc Zeneművészeti Egyetem </w:t>
      </w:r>
      <w:r w:rsidR="0031280A" w:rsidRPr="00667F0B">
        <w:rPr>
          <w:rFonts w:ascii="Times New Roman" w:hAnsi="Times New Roman"/>
          <w:sz w:val="24"/>
          <w:szCs w:val="24"/>
        </w:rPr>
        <w:t xml:space="preserve">Műszaki és Vagyongazdálkodási </w:t>
      </w:r>
      <w:proofErr w:type="gramStart"/>
      <w:r w:rsidR="0031280A" w:rsidRPr="00667F0B">
        <w:rPr>
          <w:rFonts w:ascii="Times New Roman" w:hAnsi="Times New Roman"/>
          <w:sz w:val="24"/>
          <w:szCs w:val="24"/>
        </w:rPr>
        <w:t>Igazgatóság</w:t>
      </w:r>
      <w:r w:rsidR="0071069C">
        <w:rPr>
          <w:rFonts w:ascii="Times New Roman" w:hAnsi="Times New Roman"/>
          <w:sz w:val="24"/>
          <w:szCs w:val="24"/>
        </w:rPr>
        <w:t>á</w:t>
      </w:r>
      <w:r w:rsidR="0031280A" w:rsidRPr="00667F0B">
        <w:rPr>
          <w:rFonts w:ascii="Times New Roman" w:hAnsi="Times New Roman"/>
          <w:sz w:val="24"/>
          <w:szCs w:val="24"/>
        </w:rPr>
        <w:t>n</w:t>
      </w:r>
      <w:proofErr w:type="gramEnd"/>
      <w:r w:rsidR="0031280A" w:rsidRPr="00667F0B">
        <w:rPr>
          <w:rFonts w:ascii="Times New Roman" w:hAnsi="Times New Roman"/>
          <w:sz w:val="24"/>
          <w:szCs w:val="24"/>
        </w:rPr>
        <w:t xml:space="preserve"> </w:t>
      </w:r>
      <w:r w:rsidR="006F4AD3" w:rsidRPr="00667F0B">
        <w:rPr>
          <w:rFonts w:ascii="Times New Roman" w:hAnsi="Times New Roman"/>
          <w:sz w:val="24"/>
          <w:szCs w:val="24"/>
        </w:rPr>
        <w:t>elektronikus úton a</w:t>
      </w:r>
      <w:r w:rsidR="001504A1" w:rsidRPr="00667F0B">
        <w:rPr>
          <w:rFonts w:ascii="Times New Roman" w:hAnsi="Times New Roman"/>
        </w:rPr>
        <w:t xml:space="preserve"> </w:t>
      </w:r>
      <w:hyperlink r:id="rId11" w:history="1">
        <w:r w:rsidR="0031280A" w:rsidRPr="00667F0B">
          <w:rPr>
            <w:rStyle w:val="Hiperhivatkozs"/>
            <w:rFonts w:ascii="Times New Roman" w:hAnsi="Times New Roman"/>
            <w:sz w:val="24"/>
            <w:szCs w:val="24"/>
          </w:rPr>
          <w:t>papp.edina@zeneakademia.hu</w:t>
        </w:r>
      </w:hyperlink>
      <w:r w:rsidR="00EC3833" w:rsidRPr="00667F0B">
        <w:rPr>
          <w:rFonts w:ascii="Times New Roman" w:hAnsi="Times New Roman"/>
          <w:sz w:val="24"/>
          <w:szCs w:val="24"/>
        </w:rPr>
        <w:t xml:space="preserve"> </w:t>
      </w:r>
      <w:r w:rsidR="0071069C">
        <w:rPr>
          <w:rFonts w:ascii="Times New Roman" w:hAnsi="Times New Roman"/>
          <w:sz w:val="24"/>
          <w:szCs w:val="24"/>
        </w:rPr>
        <w:t>vagy</w:t>
      </w:r>
      <w:r w:rsidR="0031280A" w:rsidRPr="00667F0B">
        <w:rPr>
          <w:rFonts w:ascii="Times New Roman" w:hAnsi="Times New Roman"/>
          <w:sz w:val="24"/>
          <w:szCs w:val="24"/>
        </w:rPr>
        <w:t xml:space="preserve"> a </w:t>
      </w:r>
      <w:hyperlink r:id="rId12" w:history="1">
        <w:r w:rsidR="00542FF6" w:rsidRPr="00542FF6">
          <w:rPr>
            <w:rStyle w:val="Hiperhivatkozs"/>
            <w:rFonts w:ascii="Times New Roman" w:hAnsi="Times New Roman"/>
            <w:sz w:val="24"/>
            <w:szCs w:val="24"/>
          </w:rPr>
          <w:t>muszaki.igazgato@zeneakademia.hu</w:t>
        </w:r>
      </w:hyperlink>
      <w:r w:rsidR="0031280A" w:rsidRPr="00667F0B">
        <w:rPr>
          <w:rFonts w:ascii="Times New Roman" w:hAnsi="Times New Roman"/>
          <w:sz w:val="24"/>
          <w:szCs w:val="24"/>
        </w:rPr>
        <w:t xml:space="preserve"> </w:t>
      </w:r>
      <w:r w:rsidR="00633724" w:rsidRPr="00667F0B">
        <w:rPr>
          <w:rFonts w:ascii="Times New Roman" w:hAnsi="Times New Roman"/>
          <w:sz w:val="24"/>
          <w:szCs w:val="24"/>
        </w:rPr>
        <w:t>e-mail címen.</w:t>
      </w:r>
    </w:p>
    <w:p w:rsidR="00137A27" w:rsidRPr="00667F0B" w:rsidRDefault="00137A27" w:rsidP="00135840">
      <w:pPr>
        <w:spacing w:after="0" w:line="240" w:lineRule="auto"/>
        <w:jc w:val="both"/>
        <w:rPr>
          <w:rFonts w:ascii="Times New Roman" w:hAnsi="Times New Roman"/>
          <w:sz w:val="24"/>
          <w:szCs w:val="24"/>
        </w:rPr>
      </w:pPr>
    </w:p>
    <w:p w:rsidR="0003226F" w:rsidRPr="00667F0B" w:rsidRDefault="00137A27" w:rsidP="00492B0C">
      <w:pPr>
        <w:jc w:val="both"/>
        <w:rPr>
          <w:rFonts w:ascii="Times New Roman" w:hAnsi="Times New Roman"/>
          <w:sz w:val="24"/>
          <w:szCs w:val="24"/>
        </w:rPr>
      </w:pPr>
      <w:r w:rsidRPr="00667F0B">
        <w:rPr>
          <w:rFonts w:ascii="Times New Roman" w:hAnsi="Times New Roman"/>
          <w:sz w:val="24"/>
          <w:szCs w:val="24"/>
          <w:u w:val="single"/>
        </w:rPr>
        <w:t>Az ajánlatok benyújtása:</w:t>
      </w:r>
      <w:r w:rsidRPr="00667F0B">
        <w:rPr>
          <w:rFonts w:ascii="Times New Roman" w:hAnsi="Times New Roman"/>
          <w:sz w:val="24"/>
          <w:szCs w:val="24"/>
        </w:rPr>
        <w:t xml:space="preserve"> </w:t>
      </w:r>
      <w:r w:rsidR="00623DB0" w:rsidRPr="00667F0B">
        <w:rPr>
          <w:rFonts w:ascii="Times New Roman" w:hAnsi="Times New Roman"/>
          <w:sz w:val="24"/>
          <w:szCs w:val="24"/>
        </w:rPr>
        <w:t xml:space="preserve">a </w:t>
      </w:r>
      <w:r w:rsidR="00CE5F3B" w:rsidRPr="00667F0B">
        <w:rPr>
          <w:rFonts w:ascii="Times New Roman" w:hAnsi="Times New Roman"/>
          <w:sz w:val="24"/>
          <w:szCs w:val="24"/>
        </w:rPr>
        <w:t xml:space="preserve">Liszt Ferenc Zeneművészeti Egyetem </w:t>
      </w:r>
      <w:r w:rsidR="0031280A" w:rsidRPr="00667F0B">
        <w:rPr>
          <w:rFonts w:ascii="Times New Roman" w:hAnsi="Times New Roman"/>
          <w:sz w:val="24"/>
          <w:szCs w:val="24"/>
        </w:rPr>
        <w:t>Ligeti György oktatási épület</w:t>
      </w:r>
      <w:r w:rsidR="00CE5F3B" w:rsidRPr="00667F0B" w:rsidDel="00000555">
        <w:rPr>
          <w:rFonts w:ascii="Times New Roman" w:hAnsi="Times New Roman"/>
          <w:sz w:val="24"/>
          <w:szCs w:val="24"/>
        </w:rPr>
        <w:t xml:space="preserve"> </w:t>
      </w:r>
      <w:r w:rsidR="00623DB0" w:rsidRPr="00667F0B">
        <w:rPr>
          <w:rFonts w:ascii="Times New Roman" w:hAnsi="Times New Roman"/>
          <w:sz w:val="24"/>
          <w:szCs w:val="24"/>
        </w:rPr>
        <w:t>(</w:t>
      </w:r>
      <w:r w:rsidR="00CE5F3B" w:rsidRPr="00667F0B">
        <w:rPr>
          <w:rFonts w:ascii="Times New Roman" w:hAnsi="Times New Roman"/>
          <w:sz w:val="24"/>
          <w:szCs w:val="24"/>
        </w:rPr>
        <w:t xml:space="preserve">személyesen: </w:t>
      </w:r>
      <w:r w:rsidR="00542FF6">
        <w:rPr>
          <w:rFonts w:ascii="Times New Roman" w:hAnsi="Times New Roman"/>
          <w:sz w:val="24"/>
          <w:szCs w:val="24"/>
        </w:rPr>
        <w:t xml:space="preserve">1077 </w:t>
      </w:r>
      <w:r w:rsidR="00CE5F3B" w:rsidRPr="00667F0B">
        <w:rPr>
          <w:rFonts w:ascii="Times New Roman" w:hAnsi="Times New Roman"/>
          <w:sz w:val="24"/>
          <w:szCs w:val="24"/>
        </w:rPr>
        <w:t>Budapest</w:t>
      </w:r>
      <w:r w:rsidR="00542FF6">
        <w:rPr>
          <w:rFonts w:ascii="Times New Roman" w:hAnsi="Times New Roman"/>
          <w:sz w:val="24"/>
          <w:szCs w:val="24"/>
        </w:rPr>
        <w:t>,</w:t>
      </w:r>
      <w:r w:rsidR="005F6ED6" w:rsidRPr="00667F0B">
        <w:rPr>
          <w:rFonts w:ascii="Times New Roman" w:hAnsi="Times New Roman"/>
          <w:sz w:val="24"/>
          <w:szCs w:val="24"/>
        </w:rPr>
        <w:t xml:space="preserve"> </w:t>
      </w:r>
      <w:r w:rsidR="0031280A" w:rsidRPr="00667F0B">
        <w:rPr>
          <w:rFonts w:ascii="Times New Roman" w:hAnsi="Times New Roman"/>
          <w:sz w:val="24"/>
          <w:szCs w:val="24"/>
        </w:rPr>
        <w:t>Wesselényi utca</w:t>
      </w:r>
      <w:r w:rsidR="005F6ED6" w:rsidRPr="00667F0B">
        <w:rPr>
          <w:rFonts w:ascii="Times New Roman" w:hAnsi="Times New Roman"/>
          <w:sz w:val="24"/>
          <w:szCs w:val="24"/>
        </w:rPr>
        <w:t xml:space="preserve"> </w:t>
      </w:r>
      <w:r w:rsidR="0031280A" w:rsidRPr="00667F0B">
        <w:rPr>
          <w:rFonts w:ascii="Times New Roman" w:hAnsi="Times New Roman"/>
          <w:sz w:val="24"/>
          <w:szCs w:val="24"/>
        </w:rPr>
        <w:t>52</w:t>
      </w:r>
      <w:r w:rsidR="00CE5F3B" w:rsidRPr="00667F0B">
        <w:rPr>
          <w:rFonts w:ascii="Times New Roman" w:hAnsi="Times New Roman"/>
          <w:sz w:val="24"/>
          <w:szCs w:val="24"/>
        </w:rPr>
        <w:t>.</w:t>
      </w:r>
      <w:r w:rsidR="0031280A" w:rsidRPr="00667F0B">
        <w:rPr>
          <w:rFonts w:ascii="Times New Roman" w:hAnsi="Times New Roman"/>
          <w:sz w:val="24"/>
          <w:szCs w:val="24"/>
        </w:rPr>
        <w:t>, 206. szoba</w:t>
      </w:r>
      <w:r w:rsidR="007F6476">
        <w:rPr>
          <w:rFonts w:ascii="Times New Roman" w:hAnsi="Times New Roman"/>
          <w:sz w:val="24"/>
          <w:szCs w:val="24"/>
        </w:rPr>
        <w:t>;</w:t>
      </w:r>
      <w:r w:rsidR="00CE5F3B" w:rsidRPr="00667F0B">
        <w:rPr>
          <w:rFonts w:ascii="Times New Roman" w:hAnsi="Times New Roman"/>
          <w:sz w:val="24"/>
          <w:szCs w:val="24"/>
        </w:rPr>
        <w:t xml:space="preserve"> postai úton: </w:t>
      </w:r>
      <w:r w:rsidR="0003226F" w:rsidRPr="00667F0B">
        <w:rPr>
          <w:rFonts w:ascii="Times New Roman" w:hAnsi="Times New Roman"/>
          <w:sz w:val="24"/>
          <w:szCs w:val="24"/>
        </w:rPr>
        <w:t>1391 Budapest, Pf. 206</w:t>
      </w:r>
      <w:r w:rsidR="00542FF6">
        <w:rPr>
          <w:rFonts w:ascii="Times New Roman" w:hAnsi="Times New Roman"/>
          <w:sz w:val="24"/>
          <w:szCs w:val="24"/>
        </w:rPr>
        <w:t>)</w:t>
      </w:r>
    </w:p>
    <w:p w:rsidR="009F1C4D" w:rsidRPr="00667F0B" w:rsidRDefault="009F1C4D" w:rsidP="00135840">
      <w:pPr>
        <w:spacing w:after="0" w:line="240" w:lineRule="auto"/>
        <w:jc w:val="both"/>
        <w:rPr>
          <w:rFonts w:ascii="Times New Roman" w:hAnsi="Times New Roman"/>
          <w:sz w:val="24"/>
          <w:szCs w:val="24"/>
        </w:rPr>
      </w:pPr>
    </w:p>
    <w:p w:rsidR="009F1C4D" w:rsidRPr="00667F0B" w:rsidRDefault="002903BE" w:rsidP="009F1C4D">
      <w:pPr>
        <w:pStyle w:val="Listaszerbekezds"/>
        <w:keepNext/>
        <w:autoSpaceDE w:val="0"/>
        <w:autoSpaceDN w:val="0"/>
        <w:spacing w:after="0" w:line="240" w:lineRule="auto"/>
        <w:ind w:left="0"/>
        <w:jc w:val="both"/>
        <w:rPr>
          <w:rFonts w:ascii="Times New Roman" w:hAnsi="Times New Roman"/>
          <w:b/>
          <w:smallCaps/>
          <w:sz w:val="24"/>
          <w:szCs w:val="24"/>
        </w:rPr>
      </w:pPr>
      <w:r>
        <w:rPr>
          <w:rFonts w:ascii="Times New Roman" w:hAnsi="Times New Roman"/>
          <w:b/>
          <w:smallCaps/>
          <w:sz w:val="24"/>
          <w:szCs w:val="24"/>
        </w:rPr>
        <w:t xml:space="preserve">AJÁNLATKÉRÉS </w:t>
      </w:r>
      <w:r w:rsidR="009F1C4D" w:rsidRPr="00667F0B">
        <w:rPr>
          <w:rFonts w:ascii="Times New Roman" w:hAnsi="Times New Roman"/>
          <w:b/>
          <w:smallCaps/>
          <w:sz w:val="24"/>
          <w:szCs w:val="24"/>
        </w:rPr>
        <w:t>Mellékletek</w:t>
      </w:r>
    </w:p>
    <w:p w:rsidR="009F1C4D" w:rsidRPr="00667F0B" w:rsidRDefault="009F1C4D" w:rsidP="00AF5E0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0"/>
      </w:tblGrid>
      <w:tr w:rsidR="00484972" w:rsidRPr="00484972" w:rsidTr="00B163BE">
        <w:tc>
          <w:tcPr>
            <w:tcW w:w="2376" w:type="dxa"/>
            <w:shd w:val="clear" w:color="auto" w:fill="auto"/>
          </w:tcPr>
          <w:p w:rsidR="00484972" w:rsidRPr="00492B0C" w:rsidRDefault="00484972" w:rsidP="0083227A">
            <w:pPr>
              <w:numPr>
                <w:ilvl w:val="0"/>
                <w:numId w:val="37"/>
              </w:numPr>
              <w:spacing w:after="0" w:line="240" w:lineRule="auto"/>
              <w:contextualSpacing/>
              <w:rPr>
                <w:rFonts w:ascii="Times New Roman" w:hAnsi="Times New Roman"/>
                <w:sz w:val="24"/>
                <w:szCs w:val="24"/>
              </w:rPr>
            </w:pPr>
            <w:r w:rsidRPr="00492B0C">
              <w:rPr>
                <w:rFonts w:ascii="Times New Roman" w:hAnsi="Times New Roman"/>
                <w:sz w:val="24"/>
                <w:szCs w:val="24"/>
              </w:rPr>
              <w:t>sz</w:t>
            </w:r>
            <w:r w:rsidR="007F6476" w:rsidRPr="00492B0C">
              <w:rPr>
                <w:rFonts w:ascii="Times New Roman" w:hAnsi="Times New Roman"/>
                <w:sz w:val="24"/>
                <w:szCs w:val="24"/>
              </w:rPr>
              <w:t>.</w:t>
            </w:r>
            <w:r w:rsidRPr="00492B0C">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492B0C">
              <w:rPr>
                <w:rFonts w:ascii="Times New Roman" w:hAnsi="Times New Roman"/>
                <w:sz w:val="24"/>
                <w:szCs w:val="24"/>
              </w:rPr>
              <w:t>Felolvasólap és ajánlati részletezés</w:t>
            </w:r>
          </w:p>
        </w:tc>
      </w:tr>
      <w:tr w:rsidR="00484972" w:rsidRPr="00484972" w:rsidTr="00B163BE">
        <w:tc>
          <w:tcPr>
            <w:tcW w:w="2376" w:type="dxa"/>
            <w:shd w:val="clear" w:color="auto" w:fill="auto"/>
          </w:tcPr>
          <w:p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7F6476">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484972">
              <w:rPr>
                <w:rFonts w:ascii="Times New Roman" w:eastAsia="Times New Roman" w:hAnsi="Times New Roman"/>
                <w:sz w:val="24"/>
                <w:szCs w:val="24"/>
              </w:rPr>
              <w:t>Szerződéstervezet</w:t>
            </w:r>
          </w:p>
        </w:tc>
      </w:tr>
      <w:tr w:rsidR="00484972" w:rsidRPr="00484972" w:rsidTr="00B163BE">
        <w:tc>
          <w:tcPr>
            <w:tcW w:w="2376" w:type="dxa"/>
            <w:shd w:val="clear" w:color="auto" w:fill="auto"/>
          </w:tcPr>
          <w:p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484972">
              <w:rPr>
                <w:rFonts w:ascii="Times New Roman" w:eastAsia="Times New Roman" w:hAnsi="Times New Roman"/>
                <w:sz w:val="24"/>
                <w:szCs w:val="24"/>
              </w:rPr>
              <w:t>Nyilatkozat a szerződés teljesítéséről és a szerződéses feltételek elfogadásáról</w:t>
            </w:r>
          </w:p>
        </w:tc>
      </w:tr>
      <w:tr w:rsidR="00484972" w:rsidRPr="00484972" w:rsidTr="00B163BE">
        <w:tc>
          <w:tcPr>
            <w:tcW w:w="2376" w:type="dxa"/>
            <w:shd w:val="clear" w:color="auto" w:fill="auto"/>
          </w:tcPr>
          <w:p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a kizáró okokról</w:t>
            </w:r>
          </w:p>
        </w:tc>
      </w:tr>
      <w:tr w:rsidR="00484972" w:rsidRPr="00484972" w:rsidTr="00B163BE">
        <w:tc>
          <w:tcPr>
            <w:tcW w:w="2376" w:type="dxa"/>
            <w:shd w:val="clear" w:color="auto" w:fill="auto"/>
          </w:tcPr>
          <w:p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referenciákról a büfé szolgáltatás tekintetében</w:t>
            </w:r>
          </w:p>
        </w:tc>
      </w:tr>
      <w:tr w:rsidR="00484972" w:rsidRPr="00484972" w:rsidTr="00B163BE">
        <w:tc>
          <w:tcPr>
            <w:tcW w:w="2376" w:type="dxa"/>
            <w:shd w:val="clear" w:color="auto" w:fill="auto"/>
          </w:tcPr>
          <w:p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alválla</w:t>
            </w:r>
            <w:r w:rsidR="00D50E69">
              <w:rPr>
                <w:rFonts w:ascii="Times New Roman" w:hAnsi="Times New Roman"/>
                <w:sz w:val="24"/>
                <w:szCs w:val="24"/>
              </w:rPr>
              <w:t>l</w:t>
            </w:r>
            <w:r w:rsidRPr="0083227A">
              <w:rPr>
                <w:rFonts w:ascii="Times New Roman" w:hAnsi="Times New Roman"/>
                <w:sz w:val="24"/>
                <w:szCs w:val="24"/>
              </w:rPr>
              <w:t>kozó igénybevételéről</w:t>
            </w:r>
          </w:p>
        </w:tc>
      </w:tr>
      <w:tr w:rsidR="00484972" w:rsidRPr="00484972" w:rsidTr="00B163BE">
        <w:tc>
          <w:tcPr>
            <w:tcW w:w="2376" w:type="dxa"/>
            <w:shd w:val="clear" w:color="auto" w:fill="auto"/>
          </w:tcPr>
          <w:p w:rsidR="00484972" w:rsidRPr="00492B0C" w:rsidRDefault="00484972" w:rsidP="0083227A">
            <w:pPr>
              <w:numPr>
                <w:ilvl w:val="0"/>
                <w:numId w:val="37"/>
              </w:numPr>
              <w:spacing w:after="0" w:line="240" w:lineRule="auto"/>
              <w:contextualSpacing/>
              <w:rPr>
                <w:rFonts w:ascii="Times New Roman" w:hAnsi="Times New Roman"/>
                <w:sz w:val="24"/>
                <w:szCs w:val="24"/>
              </w:rPr>
            </w:pPr>
            <w:r w:rsidRPr="00492B0C">
              <w:rPr>
                <w:rFonts w:ascii="Times New Roman" w:hAnsi="Times New Roman"/>
                <w:sz w:val="24"/>
                <w:szCs w:val="24"/>
              </w:rPr>
              <w:t>sz</w:t>
            </w:r>
            <w:r w:rsidR="00D50E69" w:rsidRPr="00492B0C">
              <w:rPr>
                <w:rFonts w:ascii="Times New Roman" w:hAnsi="Times New Roman"/>
                <w:sz w:val="24"/>
                <w:szCs w:val="24"/>
              </w:rPr>
              <w:t>.</w:t>
            </w:r>
            <w:r w:rsidRPr="00492B0C">
              <w:rPr>
                <w:rFonts w:ascii="Times New Roman" w:hAnsi="Times New Roman"/>
                <w:sz w:val="24"/>
                <w:szCs w:val="24"/>
              </w:rPr>
              <w:t xml:space="preserve"> melléklet</w:t>
            </w:r>
          </w:p>
        </w:tc>
        <w:tc>
          <w:tcPr>
            <w:tcW w:w="6910" w:type="dxa"/>
            <w:shd w:val="clear" w:color="auto" w:fill="auto"/>
          </w:tcPr>
          <w:p w:rsidR="00484972" w:rsidRPr="0083227A" w:rsidRDefault="00484972" w:rsidP="002D4107">
            <w:pPr>
              <w:spacing w:after="0" w:line="240" w:lineRule="auto"/>
              <w:rPr>
                <w:rFonts w:ascii="Times New Roman" w:hAnsi="Times New Roman"/>
                <w:sz w:val="24"/>
                <w:szCs w:val="24"/>
              </w:rPr>
            </w:pPr>
            <w:r w:rsidRPr="00492B0C">
              <w:rPr>
                <w:rFonts w:ascii="Times New Roman" w:hAnsi="Times New Roman"/>
                <w:sz w:val="24"/>
                <w:szCs w:val="24"/>
              </w:rPr>
              <w:t xml:space="preserve">Műszaki leírás </w:t>
            </w:r>
          </w:p>
        </w:tc>
      </w:tr>
      <w:tr w:rsidR="00484972" w:rsidRPr="00484972" w:rsidTr="00B163BE">
        <w:tc>
          <w:tcPr>
            <w:tcW w:w="2376" w:type="dxa"/>
            <w:shd w:val="clear" w:color="auto" w:fill="auto"/>
          </w:tcPr>
          <w:p w:rsidR="00484972" w:rsidRPr="0083227A" w:rsidRDefault="00484972" w:rsidP="00B163BE">
            <w:pPr>
              <w:spacing w:after="0" w:line="240" w:lineRule="auto"/>
              <w:jc w:val="center"/>
              <w:rPr>
                <w:rFonts w:ascii="Times New Roman" w:hAnsi="Times New Roman"/>
                <w:sz w:val="24"/>
                <w:szCs w:val="24"/>
              </w:rPr>
            </w:pPr>
            <w:r w:rsidRPr="0083227A">
              <w:rPr>
                <w:rFonts w:ascii="Times New Roman" w:hAnsi="Times New Roman"/>
                <w:sz w:val="24"/>
                <w:szCs w:val="24"/>
              </w:rPr>
              <w:t>8/</w:t>
            </w:r>
            <w:proofErr w:type="gramStart"/>
            <w:r w:rsidRPr="0083227A">
              <w:rPr>
                <w:rFonts w:ascii="Times New Roman" w:hAnsi="Times New Roman"/>
                <w:sz w:val="24"/>
                <w:szCs w:val="24"/>
              </w:rPr>
              <w:t>a</w:t>
            </w:r>
            <w:r w:rsidR="00D50E69">
              <w:rPr>
                <w:rFonts w:ascii="Times New Roman" w:hAnsi="Times New Roman"/>
                <w:sz w:val="24"/>
                <w:szCs w:val="24"/>
              </w:rPr>
              <w:t>.</w:t>
            </w:r>
            <w:proofErr w:type="gramEnd"/>
            <w:r w:rsidRPr="0083227A">
              <w:rPr>
                <w:rFonts w:ascii="Times New Roman" w:hAnsi="Times New Roman"/>
                <w:sz w:val="24"/>
                <w:szCs w:val="24"/>
              </w:rPr>
              <w:t xml:space="preserve"> 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176534" w:rsidRDefault="00484972" w:rsidP="0083227A">
            <w:pPr>
              <w:spacing w:after="0" w:line="240" w:lineRule="auto"/>
              <w:rPr>
                <w:rFonts w:ascii="Times New Roman" w:hAnsi="Times New Roman"/>
                <w:sz w:val="24"/>
                <w:szCs w:val="24"/>
              </w:rPr>
            </w:pPr>
            <w:r w:rsidRPr="00492B0C">
              <w:rPr>
                <w:rFonts w:ascii="Times New Roman" w:hAnsi="Times New Roman"/>
                <w:sz w:val="24"/>
                <w:szCs w:val="24"/>
              </w:rPr>
              <w:t xml:space="preserve">A büfékben </w:t>
            </w:r>
            <w:r w:rsidRPr="00176534">
              <w:rPr>
                <w:rFonts w:ascii="Times New Roman" w:hAnsi="Times New Roman"/>
                <w:sz w:val="24"/>
                <w:szCs w:val="24"/>
              </w:rPr>
              <w:t>árusítandó „alap választékban szereplő”</w:t>
            </w:r>
            <w:r w:rsidRPr="00492B0C">
              <w:rPr>
                <w:rFonts w:ascii="Times New Roman" w:hAnsi="Times New Roman"/>
                <w:sz w:val="24"/>
                <w:szCs w:val="24"/>
              </w:rPr>
              <w:t xml:space="preserve"> termékek és azok bruttó fogyasztói ára oktatási időszakban</w:t>
            </w:r>
          </w:p>
        </w:tc>
      </w:tr>
      <w:tr w:rsidR="00484972" w:rsidRPr="00484972" w:rsidTr="00B163BE">
        <w:tc>
          <w:tcPr>
            <w:tcW w:w="2376" w:type="dxa"/>
            <w:shd w:val="clear" w:color="auto" w:fill="auto"/>
          </w:tcPr>
          <w:p w:rsidR="00484972" w:rsidRPr="0083227A" w:rsidRDefault="00484972" w:rsidP="0083227A">
            <w:pPr>
              <w:spacing w:after="0" w:line="240" w:lineRule="auto"/>
              <w:ind w:left="360"/>
              <w:rPr>
                <w:rFonts w:ascii="Times New Roman" w:hAnsi="Times New Roman"/>
                <w:sz w:val="24"/>
                <w:szCs w:val="24"/>
              </w:rPr>
            </w:pPr>
            <w:r w:rsidRPr="0083227A">
              <w:rPr>
                <w:rFonts w:ascii="Times New Roman" w:hAnsi="Times New Roman"/>
                <w:sz w:val="24"/>
                <w:szCs w:val="24"/>
              </w:rPr>
              <w:t>8/b</w:t>
            </w:r>
            <w:r w:rsidR="00D50E69">
              <w:rPr>
                <w:rFonts w:ascii="Times New Roman" w:hAnsi="Times New Roman"/>
                <w:sz w:val="24"/>
                <w:szCs w:val="24"/>
              </w:rPr>
              <w:t>.</w:t>
            </w:r>
            <w:r w:rsidRPr="0083227A">
              <w:rPr>
                <w:rFonts w:ascii="Times New Roman" w:hAnsi="Times New Roman"/>
                <w:sz w:val="24"/>
                <w:szCs w:val="24"/>
              </w:rPr>
              <w:t xml:space="preserve"> 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484972" w:rsidRPr="00176534" w:rsidRDefault="00484972" w:rsidP="0083227A">
            <w:pPr>
              <w:spacing w:after="0" w:line="240" w:lineRule="auto"/>
              <w:rPr>
                <w:rFonts w:ascii="Times New Roman" w:hAnsi="Times New Roman"/>
                <w:sz w:val="24"/>
                <w:szCs w:val="24"/>
              </w:rPr>
            </w:pPr>
            <w:r w:rsidRPr="00492B0C">
              <w:rPr>
                <w:rFonts w:ascii="Times New Roman" w:hAnsi="Times New Roman"/>
                <w:sz w:val="24"/>
                <w:szCs w:val="24"/>
              </w:rPr>
              <w:t>A büfékben árusítandó „plusz</w:t>
            </w:r>
            <w:r w:rsidR="00176534">
              <w:rPr>
                <w:rFonts w:ascii="Times New Roman" w:hAnsi="Times New Roman"/>
                <w:sz w:val="24"/>
                <w:szCs w:val="24"/>
              </w:rPr>
              <w:t>”</w:t>
            </w:r>
            <w:r w:rsidRPr="00492B0C">
              <w:rPr>
                <w:rFonts w:ascii="Times New Roman" w:hAnsi="Times New Roman"/>
                <w:sz w:val="24"/>
                <w:szCs w:val="24"/>
              </w:rPr>
              <w:t xml:space="preserve"> termékek és azok bruttó fogyasztói ára oktatási időszakban</w:t>
            </w:r>
          </w:p>
        </w:tc>
      </w:tr>
      <w:tr w:rsidR="00484972" w:rsidRPr="00484972" w:rsidTr="00B163BE">
        <w:tc>
          <w:tcPr>
            <w:tcW w:w="2376" w:type="dxa"/>
            <w:shd w:val="clear" w:color="auto" w:fill="auto"/>
          </w:tcPr>
          <w:p w:rsidR="00484972" w:rsidRPr="0083227A" w:rsidRDefault="002903BE" w:rsidP="00992C2D">
            <w:pPr>
              <w:spacing w:after="0" w:line="240" w:lineRule="auto"/>
              <w:ind w:left="360"/>
              <w:rPr>
                <w:rFonts w:ascii="Times New Roman" w:hAnsi="Times New Roman"/>
                <w:sz w:val="24"/>
                <w:szCs w:val="24"/>
              </w:rPr>
            </w:pPr>
            <w:r>
              <w:rPr>
                <w:rFonts w:ascii="Times New Roman" w:hAnsi="Times New Roman"/>
                <w:sz w:val="24"/>
                <w:szCs w:val="24"/>
              </w:rPr>
              <w:t>9</w:t>
            </w:r>
            <w:proofErr w:type="gramStart"/>
            <w:r w:rsidR="00D50E69">
              <w:rPr>
                <w:rFonts w:ascii="Times New Roman" w:hAnsi="Times New Roman"/>
                <w:sz w:val="24"/>
                <w:szCs w:val="24"/>
              </w:rPr>
              <w:t>.</w:t>
            </w:r>
            <w:r>
              <w:rPr>
                <w:rFonts w:ascii="Times New Roman" w:hAnsi="Times New Roman"/>
                <w:sz w:val="24"/>
                <w:szCs w:val="24"/>
              </w:rPr>
              <w:t>a</w:t>
            </w:r>
            <w:proofErr w:type="gramEnd"/>
            <w:r w:rsidR="00484972" w:rsidRPr="0083227A">
              <w:rPr>
                <w:rFonts w:ascii="Times New Roman" w:hAnsi="Times New Roman"/>
                <w:sz w:val="24"/>
                <w:szCs w:val="24"/>
              </w:rPr>
              <w:t xml:space="preserve"> sz</w:t>
            </w:r>
            <w:r w:rsidR="00D50E69">
              <w:rPr>
                <w:rFonts w:ascii="Times New Roman" w:hAnsi="Times New Roman"/>
                <w:sz w:val="24"/>
                <w:szCs w:val="24"/>
              </w:rPr>
              <w:t>.</w:t>
            </w:r>
            <w:r w:rsidR="00484972" w:rsidRPr="0083227A">
              <w:rPr>
                <w:rFonts w:ascii="Times New Roman" w:hAnsi="Times New Roman"/>
                <w:sz w:val="24"/>
                <w:szCs w:val="24"/>
              </w:rPr>
              <w:t xml:space="preserve"> melléklet</w:t>
            </w:r>
          </w:p>
        </w:tc>
        <w:tc>
          <w:tcPr>
            <w:tcW w:w="6910" w:type="dxa"/>
            <w:shd w:val="clear" w:color="auto" w:fill="auto"/>
          </w:tcPr>
          <w:p w:rsidR="00484972" w:rsidRPr="00176534" w:rsidRDefault="00484972" w:rsidP="002903BE">
            <w:pPr>
              <w:spacing w:after="0" w:line="240" w:lineRule="auto"/>
              <w:rPr>
                <w:rFonts w:ascii="Times New Roman" w:hAnsi="Times New Roman"/>
                <w:color w:val="FF0000"/>
                <w:sz w:val="24"/>
                <w:szCs w:val="24"/>
              </w:rPr>
            </w:pPr>
            <w:r w:rsidRPr="00492B0C">
              <w:rPr>
                <w:rFonts w:ascii="Times New Roman" w:hAnsi="Times New Roman"/>
                <w:sz w:val="24"/>
                <w:szCs w:val="24"/>
              </w:rPr>
              <w:t>A meleg</w:t>
            </w:r>
            <w:r w:rsidR="00A72E28">
              <w:rPr>
                <w:rFonts w:ascii="Times New Roman" w:hAnsi="Times New Roman"/>
                <w:sz w:val="24"/>
                <w:szCs w:val="24"/>
              </w:rPr>
              <w:t>ítő</w:t>
            </w:r>
            <w:r w:rsidRPr="00492B0C">
              <w:rPr>
                <w:rFonts w:ascii="Times New Roman" w:hAnsi="Times New Roman"/>
                <w:sz w:val="24"/>
                <w:szCs w:val="24"/>
              </w:rPr>
              <w:t>konyhás étteremben árusítandó „</w:t>
            </w:r>
            <w:r w:rsidR="002903BE">
              <w:rPr>
                <w:rFonts w:ascii="Times New Roman" w:hAnsi="Times New Roman"/>
                <w:sz w:val="24"/>
                <w:szCs w:val="24"/>
              </w:rPr>
              <w:t>kötelezően biztosítandó</w:t>
            </w:r>
            <w:r w:rsidRPr="00492B0C">
              <w:rPr>
                <w:rFonts w:ascii="Times New Roman" w:hAnsi="Times New Roman"/>
                <w:sz w:val="24"/>
                <w:szCs w:val="24"/>
              </w:rPr>
              <w:t xml:space="preserve">” termékek és azok bruttó fogyasztói ára </w:t>
            </w:r>
          </w:p>
        </w:tc>
      </w:tr>
      <w:tr w:rsidR="002903BE" w:rsidRPr="00176534" w:rsidTr="00283A30">
        <w:tc>
          <w:tcPr>
            <w:tcW w:w="2376" w:type="dxa"/>
            <w:shd w:val="clear" w:color="auto" w:fill="auto"/>
          </w:tcPr>
          <w:p w:rsidR="002903BE" w:rsidRPr="0083227A" w:rsidRDefault="002903BE" w:rsidP="002903BE">
            <w:pPr>
              <w:spacing w:after="0" w:line="240" w:lineRule="auto"/>
              <w:ind w:left="360"/>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.b</w:t>
            </w:r>
            <w:proofErr w:type="gramEnd"/>
            <w:r w:rsidRPr="0083227A">
              <w:rPr>
                <w:rFonts w:ascii="Times New Roman" w:hAnsi="Times New Roman"/>
                <w:sz w:val="24"/>
                <w:szCs w:val="24"/>
              </w:rPr>
              <w:t xml:space="preserve"> sz</w:t>
            </w:r>
            <w:r>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rsidR="002903BE" w:rsidRPr="00176534" w:rsidRDefault="00283A30" w:rsidP="002903BE">
            <w:pPr>
              <w:spacing w:after="0" w:line="240" w:lineRule="auto"/>
              <w:rPr>
                <w:rFonts w:ascii="Times New Roman" w:hAnsi="Times New Roman"/>
                <w:color w:val="FF0000"/>
                <w:sz w:val="24"/>
                <w:szCs w:val="24"/>
              </w:rPr>
            </w:pPr>
            <w:r w:rsidRPr="00993028">
              <w:rPr>
                <w:rFonts w:ascii="Times New Roman" w:hAnsi="Times New Roman"/>
              </w:rPr>
              <w:t>A melegkonyhás étteremben árusítandó „</w:t>
            </w:r>
            <w:r>
              <w:rPr>
                <w:rFonts w:ascii="Times New Roman" w:hAnsi="Times New Roman"/>
              </w:rPr>
              <w:t>opcióként vállalt</w:t>
            </w:r>
            <w:r w:rsidRPr="00993028">
              <w:rPr>
                <w:rFonts w:ascii="Times New Roman" w:hAnsi="Times New Roman"/>
              </w:rPr>
              <w:t>” termékek és azok bruttó fogyasztói ára</w:t>
            </w:r>
          </w:p>
        </w:tc>
      </w:tr>
    </w:tbl>
    <w:p w:rsidR="00F71924" w:rsidRPr="00667F0B" w:rsidRDefault="00F71924" w:rsidP="00835900">
      <w:pPr>
        <w:spacing w:after="0" w:line="240" w:lineRule="auto"/>
        <w:jc w:val="both"/>
        <w:rPr>
          <w:rFonts w:ascii="Times New Roman" w:hAnsi="Times New Roman"/>
          <w:sz w:val="24"/>
          <w:szCs w:val="24"/>
        </w:rPr>
      </w:pPr>
    </w:p>
    <w:p w:rsidR="009F12D4" w:rsidRPr="00667F0B" w:rsidRDefault="002903BE" w:rsidP="006F4AD3">
      <w:pPr>
        <w:pStyle w:val="simabekezds"/>
        <w:pageBreakBefore/>
        <w:widowControl/>
        <w:tabs>
          <w:tab w:val="left" w:pos="426"/>
        </w:tabs>
        <w:suppressAutoHyphens/>
        <w:adjustRightInd/>
        <w:spacing w:before="0" w:line="240" w:lineRule="auto"/>
        <w:ind w:left="5954"/>
        <w:rPr>
          <w:rFonts w:eastAsia="Times New Roman"/>
          <w:sz w:val="22"/>
          <w:szCs w:val="22"/>
        </w:rPr>
      </w:pPr>
      <w:r>
        <w:rPr>
          <w:rFonts w:eastAsia="Times New Roman"/>
          <w:sz w:val="22"/>
          <w:szCs w:val="22"/>
        </w:rPr>
        <w:lastRenderedPageBreak/>
        <w:t xml:space="preserve">Ajánlatkérés </w:t>
      </w:r>
      <w:r w:rsidR="00FB31D9" w:rsidRPr="00667F0B">
        <w:rPr>
          <w:rFonts w:eastAsia="Times New Roman"/>
          <w:sz w:val="22"/>
          <w:szCs w:val="22"/>
        </w:rPr>
        <w:t>1.</w:t>
      </w:r>
      <w:r w:rsidR="006F4AD3" w:rsidRPr="00667F0B">
        <w:rPr>
          <w:rFonts w:eastAsia="Times New Roman"/>
          <w:sz w:val="22"/>
          <w:szCs w:val="22"/>
        </w:rPr>
        <w:t xml:space="preserve"> </w:t>
      </w:r>
      <w:r w:rsidR="009F12D4" w:rsidRPr="00667F0B">
        <w:rPr>
          <w:rFonts w:eastAsia="Times New Roman"/>
          <w:sz w:val="22"/>
          <w:szCs w:val="22"/>
        </w:rPr>
        <w:t>sz. melléklet: Felolvasólap</w:t>
      </w:r>
    </w:p>
    <w:p w:rsidR="00136EEA" w:rsidRPr="00667F0B" w:rsidRDefault="00136EEA" w:rsidP="00135840">
      <w:pPr>
        <w:jc w:val="center"/>
        <w:rPr>
          <w:rFonts w:ascii="Times New Roman" w:hAnsi="Times New Roman"/>
          <w:b/>
          <w:sz w:val="24"/>
          <w:szCs w:val="24"/>
        </w:rPr>
      </w:pPr>
      <w:r w:rsidRPr="00667F0B">
        <w:rPr>
          <w:rFonts w:ascii="Times New Roman" w:hAnsi="Times New Roman"/>
          <w:b/>
          <w:sz w:val="24"/>
          <w:szCs w:val="24"/>
        </w:rPr>
        <w:t>FELOLVASÓLAP</w:t>
      </w:r>
    </w:p>
    <w:p w:rsidR="002618B7" w:rsidRDefault="002618B7" w:rsidP="002618B7">
      <w:pPr>
        <w:autoSpaceDE w:val="0"/>
        <w:autoSpaceDN w:val="0"/>
        <w:spacing w:after="0" w:line="240" w:lineRule="auto"/>
        <w:jc w:val="center"/>
        <w:rPr>
          <w:rFonts w:ascii="Times New Roman" w:hAnsi="Times New Roman"/>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Liszt Ferenc Zeneművészeti Egyetem „Büfé- és melegítőkonyhás (üzemi) étterem szolgáltatás biztosítása</w:t>
      </w:r>
      <w:r>
        <w:rPr>
          <w:rFonts w:ascii="Times New Roman" w:hAnsi="Times New Roman"/>
          <w:b/>
          <w:sz w:val="24"/>
          <w:szCs w:val="24"/>
        </w:rPr>
        <w:t xml:space="preserve"> </w:t>
      </w:r>
      <w:r w:rsidR="001D6A5A">
        <w:rPr>
          <w:rFonts w:ascii="Times New Roman" w:hAnsi="Times New Roman"/>
          <w:b/>
          <w:sz w:val="24"/>
          <w:szCs w:val="24"/>
        </w:rPr>
        <w:t xml:space="preserve">A Ligeti György épületben </w:t>
      </w:r>
      <w:r>
        <w:rPr>
          <w:rFonts w:ascii="Times New Roman" w:hAnsi="Times New Roman"/>
          <w:b/>
          <w:sz w:val="24"/>
          <w:szCs w:val="24"/>
        </w:rPr>
        <w:t>üzemeltetése</w:t>
      </w:r>
      <w:r w:rsidRPr="00667F0B">
        <w:rPr>
          <w:rFonts w:ascii="Times New Roman" w:hAnsi="Times New Roman"/>
          <w:b/>
          <w:sz w:val="24"/>
          <w:szCs w:val="24"/>
        </w:rPr>
        <w:t xml:space="preserve"> bérleti</w:t>
      </w:r>
      <w:r>
        <w:rPr>
          <w:rFonts w:ascii="Times New Roman" w:hAnsi="Times New Roman"/>
          <w:b/>
          <w:sz w:val="24"/>
          <w:szCs w:val="24"/>
        </w:rPr>
        <w:t>-üzemeltetési</w:t>
      </w:r>
      <w:r w:rsidRPr="00667F0B">
        <w:rPr>
          <w:rFonts w:ascii="Times New Roman" w:hAnsi="Times New Roman"/>
          <w:b/>
          <w:sz w:val="24"/>
          <w:szCs w:val="24"/>
        </w:rPr>
        <w:t xml:space="preserve"> jogviszony keretében”</w:t>
      </w:r>
      <w:r>
        <w:rPr>
          <w:rFonts w:ascii="Times New Roman" w:hAnsi="Times New Roman"/>
          <w:b/>
          <w:sz w:val="24"/>
          <w:szCs w:val="24"/>
        </w:rPr>
        <w:t xml:space="preserve"> </w:t>
      </w:r>
      <w:r w:rsidRPr="00667F0B">
        <w:rPr>
          <w:rFonts w:ascii="Times New Roman" w:hAnsi="Times New Roman"/>
          <w:b/>
          <w:sz w:val="24"/>
          <w:szCs w:val="24"/>
        </w:rPr>
        <w:t>tárgyú nyílt pályázathoz</w:t>
      </w:r>
    </w:p>
    <w:p w:rsidR="00136EEA" w:rsidRPr="00667F0B" w:rsidRDefault="00136EEA" w:rsidP="00135840">
      <w:pPr>
        <w:rPr>
          <w:rFonts w:ascii="Times New Roman" w:hAnsi="Times New Roman"/>
          <w:sz w:val="24"/>
          <w:szCs w:val="24"/>
        </w:rPr>
      </w:pPr>
      <w:r w:rsidRPr="00667F0B">
        <w:rPr>
          <w:rFonts w:ascii="Times New Roman" w:hAnsi="Times New Roman"/>
          <w:sz w:val="24"/>
          <w:szCs w:val="24"/>
        </w:rPr>
        <w:t>Ajánlattevő adatai: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9"/>
      </w:tblGrid>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Neve</w:t>
            </w:r>
            <w:r w:rsidR="00DF7B6B">
              <w:rPr>
                <w:rFonts w:ascii="Times New Roman" w:eastAsia="Times New Roman" w:hAnsi="Times New Roman"/>
                <w:sz w:val="24"/>
                <w:szCs w:val="24"/>
              </w:rPr>
              <w:t>:</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Székhelye:</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Adószáma:</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Cégjegyzékszáma:</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Telefonszáma:</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Fax száma:</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Email címe:</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Kapcsolattartó neve:</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r w:rsidR="00136EEA" w:rsidRPr="00667F0B" w:rsidTr="003B5E86">
        <w:tc>
          <w:tcPr>
            <w:tcW w:w="3369" w:type="dxa"/>
            <w:shd w:val="clear" w:color="auto" w:fill="auto"/>
          </w:tcPr>
          <w:p w:rsidR="00136EEA" w:rsidRPr="00667F0B" w:rsidRDefault="00136EEA" w:rsidP="00135840">
            <w:pPr>
              <w:rPr>
                <w:rFonts w:ascii="Times New Roman" w:eastAsia="Times New Roman" w:hAnsi="Times New Roman"/>
                <w:sz w:val="24"/>
                <w:szCs w:val="24"/>
              </w:rPr>
            </w:pPr>
            <w:r w:rsidRPr="00667F0B">
              <w:rPr>
                <w:rFonts w:ascii="Times New Roman" w:eastAsia="Times New Roman" w:hAnsi="Times New Roman"/>
                <w:sz w:val="24"/>
                <w:szCs w:val="24"/>
              </w:rPr>
              <w:t>Kapcsolattartó telefonszáma</w:t>
            </w:r>
            <w:r w:rsidR="000E2216">
              <w:rPr>
                <w:rFonts w:ascii="Times New Roman" w:eastAsia="Times New Roman" w:hAnsi="Times New Roman"/>
                <w:sz w:val="24"/>
                <w:szCs w:val="24"/>
              </w:rPr>
              <w:t>:</w:t>
            </w:r>
          </w:p>
        </w:tc>
        <w:tc>
          <w:tcPr>
            <w:tcW w:w="6099" w:type="dxa"/>
            <w:shd w:val="clear" w:color="auto" w:fill="auto"/>
          </w:tcPr>
          <w:p w:rsidR="00136EEA" w:rsidRPr="00667F0B" w:rsidRDefault="00136EEA" w:rsidP="00135840">
            <w:pPr>
              <w:rPr>
                <w:rFonts w:ascii="Times New Roman" w:eastAsia="Times New Roman" w:hAnsi="Times New Roman"/>
                <w:sz w:val="24"/>
                <w:szCs w:val="24"/>
              </w:rPr>
            </w:pPr>
          </w:p>
        </w:tc>
      </w:tr>
    </w:tbl>
    <w:p w:rsidR="006F4AD3" w:rsidRPr="00667F0B" w:rsidRDefault="006F4AD3" w:rsidP="00135840">
      <w:pPr>
        <w:jc w:val="center"/>
        <w:rPr>
          <w:rFonts w:ascii="Times New Roman" w:hAnsi="Times New Roman"/>
          <w:b/>
          <w:sz w:val="24"/>
          <w:szCs w:val="24"/>
        </w:rPr>
      </w:pPr>
    </w:p>
    <w:p w:rsidR="00136EEA" w:rsidRPr="002618B7" w:rsidRDefault="00136EEA" w:rsidP="00135840">
      <w:pPr>
        <w:jc w:val="center"/>
        <w:rPr>
          <w:rFonts w:ascii="Times New Roman" w:hAnsi="Times New Roman"/>
          <w:b/>
          <w:szCs w:val="24"/>
        </w:rPr>
      </w:pPr>
      <w:r w:rsidRPr="002618B7">
        <w:rPr>
          <w:rFonts w:ascii="Times New Roman" w:hAnsi="Times New Roman"/>
          <w:b/>
          <w:szCs w:val="24"/>
        </w:rPr>
        <w:t>AJÁNLAT</w:t>
      </w:r>
      <w:r w:rsidR="00E20077" w:rsidRPr="002618B7">
        <w:rPr>
          <w:rFonts w:ascii="Times New Roman" w:hAnsi="Times New Roman"/>
          <w:b/>
          <w:szCs w:val="24"/>
        </w:rPr>
        <w:t xml:space="preserve"> </w:t>
      </w:r>
      <w:proofErr w:type="gramStart"/>
      <w:r w:rsidR="000E2216" w:rsidRPr="002618B7">
        <w:rPr>
          <w:rFonts w:ascii="Times New Roman" w:hAnsi="Times New Roman"/>
          <w:b/>
          <w:szCs w:val="24"/>
        </w:rPr>
        <w:t>A</w:t>
      </w:r>
      <w:proofErr w:type="gramEnd"/>
      <w:r w:rsidR="000E2216" w:rsidRPr="002618B7">
        <w:rPr>
          <w:rFonts w:ascii="Times New Roman" w:hAnsi="Times New Roman"/>
          <w:b/>
          <w:szCs w:val="24"/>
        </w:rPr>
        <w:t xml:space="preserve"> BÜFÉ- ÉS MELEGÍTŐKONYHÁS (ÜZEMI) ÉTTEREM</w:t>
      </w:r>
      <w:r w:rsidR="000E2216" w:rsidRPr="002618B7">
        <w:rPr>
          <w:rFonts w:ascii="Times New Roman" w:hAnsi="Times New Roman"/>
          <w:b/>
          <w:sz w:val="18"/>
          <w:szCs w:val="24"/>
        </w:rPr>
        <w:t xml:space="preserve"> </w:t>
      </w:r>
      <w:r w:rsidR="00A7432C" w:rsidRPr="002618B7">
        <w:rPr>
          <w:rFonts w:ascii="Times New Roman" w:hAnsi="Times New Roman"/>
          <w:b/>
          <w:szCs w:val="24"/>
        </w:rPr>
        <w:t>Ü</w:t>
      </w:r>
      <w:r w:rsidR="00334412" w:rsidRPr="002618B7">
        <w:rPr>
          <w:rFonts w:ascii="Times New Roman" w:hAnsi="Times New Roman"/>
          <w:b/>
          <w:szCs w:val="24"/>
        </w:rPr>
        <w:t>Z</w:t>
      </w:r>
      <w:r w:rsidR="00A7432C" w:rsidRPr="002618B7">
        <w:rPr>
          <w:rFonts w:ascii="Times New Roman" w:hAnsi="Times New Roman"/>
          <w:b/>
          <w:szCs w:val="24"/>
        </w:rPr>
        <w:t>EMELTETÉS</w:t>
      </w:r>
      <w:r w:rsidR="001D6A5A">
        <w:rPr>
          <w:rFonts w:ascii="Times New Roman" w:hAnsi="Times New Roman"/>
          <w:b/>
          <w:szCs w:val="24"/>
        </w:rPr>
        <w:t>É</w:t>
      </w:r>
      <w:r w:rsidR="00A7432C" w:rsidRPr="002618B7">
        <w:rPr>
          <w:rFonts w:ascii="Times New Roman" w:hAnsi="Times New Roman"/>
          <w:b/>
          <w:szCs w:val="24"/>
        </w:rPr>
        <w:t>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200"/>
        <w:gridCol w:w="1705"/>
      </w:tblGrid>
      <w:tr w:rsidR="000F5687" w:rsidRPr="002618B7" w:rsidTr="00045DFB">
        <w:trPr>
          <w:trHeight w:val="454"/>
        </w:trPr>
        <w:tc>
          <w:tcPr>
            <w:tcW w:w="563" w:type="dxa"/>
            <w:shd w:val="clear" w:color="auto" w:fill="auto"/>
          </w:tcPr>
          <w:p w:rsidR="000F5687" w:rsidRPr="002618B7" w:rsidRDefault="000F5687" w:rsidP="002618B7">
            <w:pPr>
              <w:jc w:val="center"/>
              <w:rPr>
                <w:rFonts w:ascii="Times New Roman" w:eastAsia="Times New Roman" w:hAnsi="Times New Roman"/>
                <w:b/>
                <w:sz w:val="24"/>
                <w:szCs w:val="24"/>
              </w:rPr>
            </w:pPr>
            <w:r w:rsidRPr="002618B7">
              <w:rPr>
                <w:rFonts w:ascii="Times New Roman" w:eastAsia="Times New Roman" w:hAnsi="Times New Roman"/>
                <w:b/>
                <w:sz w:val="24"/>
                <w:szCs w:val="24"/>
              </w:rPr>
              <w:t>A</w:t>
            </w:r>
          </w:p>
        </w:tc>
        <w:tc>
          <w:tcPr>
            <w:tcW w:w="7200" w:type="dxa"/>
            <w:shd w:val="clear" w:color="auto" w:fill="auto"/>
          </w:tcPr>
          <w:p w:rsidR="000F5687" w:rsidRPr="002618B7" w:rsidRDefault="00B97AFF" w:rsidP="001D6A5A">
            <w:pPr>
              <w:jc w:val="center"/>
              <w:rPr>
                <w:rFonts w:ascii="Times New Roman" w:eastAsia="Times New Roman" w:hAnsi="Times New Roman"/>
                <w:b/>
                <w:sz w:val="24"/>
                <w:szCs w:val="24"/>
              </w:rPr>
            </w:pPr>
            <w:r w:rsidRPr="0010617E">
              <w:rPr>
                <w:rFonts w:ascii="Times New Roman" w:eastAsia="Times New Roman" w:hAnsi="Times New Roman"/>
                <w:sz w:val="24"/>
                <w:szCs w:val="24"/>
              </w:rPr>
              <w:t>Liszt Ferenc Zeneművészeti Egyetem büfé és melegítőkonyhás étterem havi bérleti díja együttesen</w:t>
            </w:r>
          </w:p>
        </w:tc>
        <w:tc>
          <w:tcPr>
            <w:tcW w:w="1705" w:type="dxa"/>
            <w:shd w:val="clear" w:color="auto" w:fill="auto"/>
            <w:vAlign w:val="center"/>
          </w:tcPr>
          <w:p w:rsidR="000F5687" w:rsidRPr="002618B7" w:rsidRDefault="000F5687" w:rsidP="00045DFB">
            <w:pPr>
              <w:jc w:val="center"/>
              <w:rPr>
                <w:rFonts w:ascii="Times New Roman" w:eastAsia="Times New Roman" w:hAnsi="Times New Roman"/>
                <w:b/>
                <w:sz w:val="24"/>
                <w:szCs w:val="24"/>
              </w:rPr>
            </w:pPr>
            <w:r w:rsidRPr="002618B7">
              <w:rPr>
                <w:rFonts w:ascii="Times New Roman" w:eastAsia="Times New Roman" w:hAnsi="Times New Roman"/>
                <w:sz w:val="24"/>
                <w:szCs w:val="24"/>
              </w:rPr>
              <w:t>……</w:t>
            </w:r>
            <w:r w:rsidR="00045DFB">
              <w:rPr>
                <w:rFonts w:ascii="Times New Roman" w:eastAsia="Times New Roman" w:hAnsi="Times New Roman"/>
                <w:sz w:val="24"/>
                <w:szCs w:val="24"/>
              </w:rPr>
              <w:t>Ft</w:t>
            </w:r>
            <w:r w:rsidRPr="002618B7">
              <w:rPr>
                <w:rFonts w:ascii="Times New Roman" w:eastAsia="Times New Roman" w:hAnsi="Times New Roman"/>
                <w:sz w:val="24"/>
                <w:szCs w:val="24"/>
              </w:rPr>
              <w:t>/hónap</w:t>
            </w:r>
          </w:p>
        </w:tc>
      </w:tr>
      <w:tr w:rsidR="005C7C2E" w:rsidRPr="00667F0B" w:rsidTr="00045DFB">
        <w:trPr>
          <w:trHeight w:val="454"/>
        </w:trPr>
        <w:tc>
          <w:tcPr>
            <w:tcW w:w="563" w:type="dxa"/>
            <w:tcBorders>
              <w:top w:val="single" w:sz="4" w:space="0" w:color="auto"/>
              <w:left w:val="single" w:sz="4" w:space="0" w:color="auto"/>
              <w:bottom w:val="single" w:sz="4" w:space="0" w:color="auto"/>
              <w:right w:val="single" w:sz="4" w:space="0" w:color="auto"/>
            </w:tcBorders>
            <w:shd w:val="clear" w:color="auto" w:fill="auto"/>
          </w:tcPr>
          <w:p w:rsidR="005C7C2E" w:rsidRPr="002618B7" w:rsidRDefault="001D6A5A" w:rsidP="002618B7">
            <w:pPr>
              <w:jc w:val="center"/>
              <w:rPr>
                <w:rFonts w:ascii="Times New Roman" w:eastAsia="Times New Roman" w:hAnsi="Times New Roman"/>
                <w:b/>
                <w:sz w:val="24"/>
                <w:szCs w:val="24"/>
              </w:rPr>
            </w:pPr>
            <w:r>
              <w:rPr>
                <w:rFonts w:ascii="Times New Roman" w:eastAsia="Times New Roman" w:hAnsi="Times New Roman"/>
                <w:b/>
                <w:sz w:val="24"/>
                <w:szCs w:val="24"/>
              </w:rPr>
              <w:t>B</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C7C2E" w:rsidRPr="002618B7" w:rsidRDefault="001D6A5A" w:rsidP="002618B7">
            <w:pPr>
              <w:jc w:val="center"/>
              <w:rPr>
                <w:rFonts w:ascii="Times New Roman" w:hAnsi="Times New Roman"/>
                <w:sz w:val="24"/>
                <w:szCs w:val="24"/>
                <w:lang w:eastAsia="hu-HU"/>
              </w:rPr>
            </w:pPr>
            <w:r w:rsidRPr="00667F0B">
              <w:rPr>
                <w:rFonts w:ascii="Times New Roman" w:hAnsi="Times New Roman"/>
                <w:sz w:val="24"/>
                <w:szCs w:val="24"/>
              </w:rPr>
              <w:t xml:space="preserve">A </w:t>
            </w:r>
            <w:r w:rsidRPr="00667F0B">
              <w:rPr>
                <w:rFonts w:ascii="Times New Roman" w:hAnsi="Times New Roman"/>
                <w:sz w:val="24"/>
                <w:szCs w:val="24"/>
                <w:lang w:eastAsia="hu-HU"/>
              </w:rPr>
              <w:t xml:space="preserve">Büfé és melegítőkonyhás étterem, </w:t>
            </w:r>
            <w:r>
              <w:rPr>
                <w:rFonts w:ascii="Times New Roman" w:hAnsi="Times New Roman"/>
                <w:sz w:val="24"/>
                <w:szCs w:val="24"/>
                <w:lang w:eastAsia="hu-HU"/>
              </w:rPr>
              <w:t>m</w:t>
            </w:r>
            <w:r w:rsidRPr="00667F0B">
              <w:rPr>
                <w:rFonts w:ascii="Times New Roman" w:hAnsi="Times New Roman"/>
                <w:sz w:val="24"/>
                <w:szCs w:val="24"/>
                <w:lang w:eastAsia="hu-HU"/>
              </w:rPr>
              <w:t>űködtetésére és fejlesztésére vonatkozó koncepció</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5C7C2E" w:rsidRPr="00667F0B" w:rsidRDefault="001D6A5A" w:rsidP="00045DFB">
            <w:pPr>
              <w:jc w:val="center"/>
              <w:rPr>
                <w:rFonts w:ascii="Times New Roman" w:eastAsia="Times New Roman" w:hAnsi="Times New Roman"/>
                <w:sz w:val="24"/>
                <w:szCs w:val="24"/>
              </w:rPr>
            </w:pPr>
            <w:r>
              <w:rPr>
                <w:rFonts w:ascii="Times New Roman" w:eastAsia="Times New Roman" w:hAnsi="Times New Roman"/>
                <w:sz w:val="24"/>
                <w:szCs w:val="24"/>
              </w:rPr>
              <w:t>van/nincs</w:t>
            </w:r>
          </w:p>
        </w:tc>
      </w:tr>
      <w:tr w:rsidR="00045DFB" w:rsidRPr="00667F0B" w:rsidTr="00045DFB">
        <w:trPr>
          <w:trHeight w:val="454"/>
        </w:trPr>
        <w:tc>
          <w:tcPr>
            <w:tcW w:w="563" w:type="dxa"/>
            <w:tcBorders>
              <w:top w:val="single" w:sz="4" w:space="0" w:color="auto"/>
              <w:left w:val="single" w:sz="4" w:space="0" w:color="auto"/>
              <w:bottom w:val="single" w:sz="4" w:space="0" w:color="auto"/>
              <w:right w:val="single" w:sz="4" w:space="0" w:color="auto"/>
            </w:tcBorders>
            <w:shd w:val="clear" w:color="auto" w:fill="auto"/>
          </w:tcPr>
          <w:p w:rsidR="00045DFB" w:rsidRDefault="00045DFB" w:rsidP="002618B7">
            <w:pPr>
              <w:jc w:val="center"/>
              <w:rPr>
                <w:rFonts w:ascii="Times New Roman" w:eastAsia="Times New Roman" w:hAnsi="Times New Roman"/>
                <w:b/>
                <w:sz w:val="24"/>
                <w:szCs w:val="24"/>
              </w:rPr>
            </w:pPr>
            <w:r>
              <w:rPr>
                <w:rFonts w:ascii="Times New Roman" w:eastAsia="Times New Roman" w:hAnsi="Times New Roman"/>
                <w:b/>
                <w:sz w:val="24"/>
                <w:szCs w:val="24"/>
              </w:rPr>
              <w:t>C</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45DFB" w:rsidRPr="00667F0B" w:rsidRDefault="00C443CC" w:rsidP="00C443CC">
            <w:pPr>
              <w:jc w:val="center"/>
              <w:rPr>
                <w:rFonts w:ascii="Times New Roman" w:hAnsi="Times New Roman"/>
                <w:sz w:val="24"/>
                <w:szCs w:val="24"/>
              </w:rPr>
            </w:pPr>
            <w:r>
              <w:rPr>
                <w:rFonts w:ascii="Times New Roman" w:hAnsi="Times New Roman"/>
                <w:sz w:val="24"/>
                <w:szCs w:val="24"/>
                <w:lang w:eastAsia="hu-HU"/>
              </w:rPr>
              <w:t xml:space="preserve">A felhívás 6. oldal C.3. pontja szerinti bruttó árat kérjük megadni. </w:t>
            </w:r>
            <w:r w:rsidR="00045DFB">
              <w:rPr>
                <w:rFonts w:ascii="Times New Roman" w:hAnsi="Times New Roman"/>
                <w:sz w:val="24"/>
                <w:szCs w:val="24"/>
                <w:lang w:eastAsia="hu-HU"/>
              </w:rPr>
              <w:t>(</w:t>
            </w:r>
            <w:r w:rsidR="00045DFB" w:rsidRPr="00045DFB">
              <w:rPr>
                <w:rFonts w:ascii="Times New Roman" w:hAnsi="Times New Roman"/>
                <w:b/>
                <w:sz w:val="24"/>
                <w:szCs w:val="24"/>
                <w:lang w:eastAsia="hu-HU"/>
              </w:rPr>
              <w:t>Termékkosár</w:t>
            </w:r>
            <w:r w:rsidR="00045DFB">
              <w:rPr>
                <w:rFonts w:ascii="Times New Roman" w:hAnsi="Times New Roman"/>
                <w:b/>
                <w:sz w:val="24"/>
                <w:szCs w:val="24"/>
                <w:lang w:eastAsia="hu-HU"/>
              </w:rPr>
              <w: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045DFB" w:rsidRPr="002618B7" w:rsidRDefault="00045DFB" w:rsidP="00045DFB">
            <w:pPr>
              <w:jc w:val="center"/>
              <w:rPr>
                <w:rFonts w:ascii="Times New Roman" w:eastAsia="Times New Roman" w:hAnsi="Times New Roman"/>
                <w:b/>
                <w:sz w:val="24"/>
                <w:szCs w:val="24"/>
              </w:rPr>
            </w:pPr>
            <w:r w:rsidRPr="002618B7">
              <w:rPr>
                <w:rFonts w:ascii="Times New Roman" w:eastAsia="Times New Roman" w:hAnsi="Times New Roman"/>
                <w:sz w:val="24"/>
                <w:szCs w:val="24"/>
              </w:rPr>
              <w:t>……</w:t>
            </w:r>
            <w:r>
              <w:rPr>
                <w:rFonts w:ascii="Times New Roman" w:eastAsia="Times New Roman" w:hAnsi="Times New Roman"/>
                <w:sz w:val="24"/>
                <w:szCs w:val="24"/>
              </w:rPr>
              <w:t>Ft</w:t>
            </w:r>
          </w:p>
        </w:tc>
      </w:tr>
      <w:tr w:rsidR="00C443CC" w:rsidRPr="00667F0B" w:rsidTr="00045DFB">
        <w:trPr>
          <w:trHeight w:val="454"/>
        </w:trPr>
        <w:tc>
          <w:tcPr>
            <w:tcW w:w="563" w:type="dxa"/>
            <w:tcBorders>
              <w:top w:val="single" w:sz="4" w:space="0" w:color="auto"/>
              <w:left w:val="single" w:sz="4" w:space="0" w:color="auto"/>
              <w:bottom w:val="single" w:sz="4" w:space="0" w:color="auto"/>
              <w:right w:val="single" w:sz="4" w:space="0" w:color="auto"/>
            </w:tcBorders>
            <w:shd w:val="clear" w:color="auto" w:fill="auto"/>
          </w:tcPr>
          <w:p w:rsidR="00C443CC" w:rsidRDefault="00C443CC" w:rsidP="002618B7">
            <w:pPr>
              <w:jc w:val="center"/>
              <w:rPr>
                <w:rFonts w:ascii="Times New Roman" w:eastAsia="Times New Roman" w:hAnsi="Times New Roman"/>
                <w:b/>
                <w:sz w:val="24"/>
                <w:szCs w:val="24"/>
              </w:rPr>
            </w:pPr>
            <w:r>
              <w:rPr>
                <w:rFonts w:ascii="Times New Roman" w:eastAsia="Times New Roman" w:hAnsi="Times New Roman"/>
                <w:b/>
                <w:sz w:val="24"/>
                <w:szCs w:val="24"/>
              </w:rPr>
              <w:t>D</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443CC" w:rsidRDefault="00C443CC" w:rsidP="00C443CC">
            <w:pPr>
              <w:jc w:val="center"/>
              <w:rPr>
                <w:rFonts w:ascii="Times New Roman" w:hAnsi="Times New Roman"/>
                <w:sz w:val="24"/>
                <w:szCs w:val="24"/>
                <w:lang w:eastAsia="hu-HU"/>
              </w:rPr>
            </w:pPr>
            <w:r>
              <w:rPr>
                <w:rFonts w:ascii="Times New Roman" w:hAnsi="Times New Roman"/>
                <w:sz w:val="24"/>
                <w:szCs w:val="24"/>
                <w:lang w:eastAsia="hu-HU"/>
              </w:rPr>
              <w:t>A felhívás 6. oldal C.5. pontja szerinti bruttó árat kérjük megadni. (</w:t>
            </w:r>
            <w:r w:rsidRPr="00C443CC">
              <w:rPr>
                <w:rFonts w:ascii="Times New Roman" w:hAnsi="Times New Roman"/>
                <w:b/>
                <w:sz w:val="24"/>
                <w:szCs w:val="24"/>
                <w:lang w:eastAsia="hu-HU"/>
              </w:rPr>
              <w:t>Árukosár</w:t>
            </w:r>
            <w:r>
              <w:rPr>
                <w:rFonts w:ascii="Times New Roman" w:hAnsi="Times New Roman"/>
                <w:sz w:val="24"/>
                <w:szCs w:val="24"/>
                <w:lang w:eastAsia="hu-HU"/>
              </w:rPr>
              <w:t>)</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C443CC" w:rsidRPr="002618B7" w:rsidRDefault="00C443CC" w:rsidP="00045DFB">
            <w:pPr>
              <w:jc w:val="center"/>
              <w:rPr>
                <w:rFonts w:ascii="Times New Roman" w:eastAsia="Times New Roman" w:hAnsi="Times New Roman"/>
                <w:sz w:val="24"/>
                <w:szCs w:val="24"/>
              </w:rPr>
            </w:pPr>
            <w:r w:rsidRPr="002618B7">
              <w:rPr>
                <w:rFonts w:ascii="Times New Roman" w:eastAsia="Times New Roman" w:hAnsi="Times New Roman"/>
                <w:sz w:val="24"/>
                <w:szCs w:val="24"/>
              </w:rPr>
              <w:t>……</w:t>
            </w:r>
            <w:r>
              <w:rPr>
                <w:rFonts w:ascii="Times New Roman" w:eastAsia="Times New Roman" w:hAnsi="Times New Roman"/>
                <w:sz w:val="24"/>
                <w:szCs w:val="24"/>
              </w:rPr>
              <w:t>Ft</w:t>
            </w:r>
          </w:p>
        </w:tc>
      </w:tr>
    </w:tbl>
    <w:p w:rsidR="002618B7" w:rsidRPr="002618B7" w:rsidRDefault="002618B7" w:rsidP="000F5687">
      <w:pPr>
        <w:rPr>
          <w:rFonts w:ascii="Times New Roman" w:hAnsi="Times New Roman"/>
          <w:sz w:val="12"/>
          <w:szCs w:val="12"/>
        </w:rPr>
      </w:pPr>
    </w:p>
    <w:p w:rsidR="000F5687" w:rsidRDefault="000F5687" w:rsidP="000F5687">
      <w:pPr>
        <w:rPr>
          <w:rFonts w:ascii="Times New Roman" w:hAnsi="Times New Roman"/>
          <w:sz w:val="24"/>
          <w:szCs w:val="24"/>
        </w:rPr>
      </w:pPr>
      <w:r w:rsidRPr="00667F0B">
        <w:rPr>
          <w:rFonts w:ascii="Times New Roman" w:hAnsi="Times New Roman"/>
          <w:sz w:val="24"/>
          <w:szCs w:val="24"/>
        </w:rPr>
        <w:t>…</w:t>
      </w:r>
      <w:proofErr w:type="gramStart"/>
      <w:r w:rsidRPr="00667F0B">
        <w:rPr>
          <w:rFonts w:ascii="Times New Roman" w:hAnsi="Times New Roman"/>
          <w:sz w:val="24"/>
          <w:szCs w:val="24"/>
        </w:rPr>
        <w:t>……………….</w:t>
      </w:r>
      <w:proofErr w:type="gramEnd"/>
      <w:r w:rsidRPr="00667F0B">
        <w:rPr>
          <w:rFonts w:ascii="Times New Roman" w:hAnsi="Times New Roman"/>
          <w:sz w:val="24"/>
          <w:szCs w:val="24"/>
        </w:rPr>
        <w:t xml:space="preserve"> 201</w:t>
      </w:r>
      <w:r w:rsidR="001D6A5A">
        <w:rPr>
          <w:rFonts w:ascii="Times New Roman" w:hAnsi="Times New Roman"/>
          <w:sz w:val="24"/>
          <w:szCs w:val="24"/>
        </w:rPr>
        <w:t>9</w:t>
      </w:r>
      <w:r w:rsidRPr="00667F0B">
        <w:rPr>
          <w:rFonts w:ascii="Times New Roman" w:hAnsi="Times New Roman"/>
          <w:sz w:val="24"/>
          <w:szCs w:val="24"/>
        </w:rPr>
        <w:t>. év …………. hónap ………. napján</w:t>
      </w:r>
    </w:p>
    <w:p w:rsidR="002618B7" w:rsidRPr="002618B7" w:rsidRDefault="002618B7" w:rsidP="000F5687">
      <w:pPr>
        <w:rPr>
          <w:rFonts w:ascii="Times New Roman" w:hAnsi="Times New Roman"/>
          <w:sz w:val="12"/>
          <w:szCs w:val="12"/>
        </w:rPr>
      </w:pPr>
    </w:p>
    <w:p w:rsidR="00210DEF" w:rsidRPr="00667F0B" w:rsidRDefault="000F5687" w:rsidP="00210DEF">
      <w:pPr>
        <w:tabs>
          <w:tab w:val="center" w:pos="5954"/>
        </w:tabs>
        <w:ind w:left="2829" w:firstLine="709"/>
        <w:contextualSpacing/>
        <w:jc w:val="center"/>
        <w:rPr>
          <w:rFonts w:ascii="Times New Roman" w:hAnsi="Times New Roman"/>
          <w:sz w:val="24"/>
          <w:szCs w:val="24"/>
        </w:rPr>
      </w:pPr>
      <w:r w:rsidRPr="00667F0B">
        <w:rPr>
          <w:rFonts w:ascii="Times New Roman" w:hAnsi="Times New Roman"/>
          <w:sz w:val="24"/>
          <w:szCs w:val="24"/>
        </w:rPr>
        <w:t>…………………………….</w:t>
      </w:r>
    </w:p>
    <w:p w:rsidR="00045DFB" w:rsidRPr="00667F0B" w:rsidRDefault="00210DEF" w:rsidP="00045DFB">
      <w:pPr>
        <w:tabs>
          <w:tab w:val="center" w:pos="5954"/>
        </w:tabs>
        <w:contextualSpacing/>
        <w:jc w:val="center"/>
        <w:rPr>
          <w:rFonts w:ascii="Times New Roman" w:eastAsia="Times New Roman" w:hAnsi="Times New Roman"/>
        </w:rPr>
      </w:pPr>
      <w:r w:rsidRPr="00667F0B">
        <w:rPr>
          <w:rFonts w:ascii="Times New Roman" w:hAnsi="Times New Roman"/>
          <w:sz w:val="24"/>
          <w:szCs w:val="24"/>
        </w:rPr>
        <w:tab/>
      </w:r>
      <w:r w:rsidR="000F5687" w:rsidRPr="00667F0B">
        <w:rPr>
          <w:rFonts w:ascii="Times New Roman" w:hAnsi="Times New Roman"/>
          <w:sz w:val="24"/>
          <w:szCs w:val="24"/>
        </w:rPr>
        <w:t>(</w:t>
      </w:r>
      <w:r w:rsidR="00173EAC" w:rsidRPr="00667F0B">
        <w:rPr>
          <w:rFonts w:ascii="Times New Roman" w:hAnsi="Times New Roman"/>
          <w:sz w:val="24"/>
          <w:szCs w:val="24"/>
        </w:rPr>
        <w:t xml:space="preserve">az Ajánlattevő </w:t>
      </w:r>
      <w:r w:rsidR="000F5687" w:rsidRPr="00667F0B">
        <w:rPr>
          <w:rFonts w:ascii="Times New Roman" w:hAnsi="Times New Roman"/>
          <w:sz w:val="24"/>
          <w:szCs w:val="24"/>
        </w:rPr>
        <w:t>cégszerű aláírás</w:t>
      </w:r>
      <w:r w:rsidR="00173EAC" w:rsidRPr="00667F0B">
        <w:rPr>
          <w:rFonts w:ascii="Times New Roman" w:hAnsi="Times New Roman"/>
          <w:sz w:val="24"/>
          <w:szCs w:val="24"/>
        </w:rPr>
        <w:t>a</w:t>
      </w:r>
      <w:r w:rsidR="000F5687" w:rsidRPr="00667F0B">
        <w:rPr>
          <w:rFonts w:ascii="Times New Roman" w:hAnsi="Times New Roman"/>
          <w:sz w:val="24"/>
          <w:szCs w:val="24"/>
        </w:rPr>
        <w:t>)</w:t>
      </w:r>
      <w:r w:rsidRPr="00667F0B">
        <w:rPr>
          <w:rFonts w:ascii="Times New Roman" w:hAnsi="Times New Roman"/>
          <w:sz w:val="24"/>
          <w:szCs w:val="24"/>
        </w:rPr>
        <w:br w:type="page"/>
      </w:r>
      <w:r w:rsidR="00045DFB" w:rsidRPr="00667F0B">
        <w:rPr>
          <w:rFonts w:ascii="Times New Roman" w:eastAsia="Times New Roman" w:hAnsi="Times New Roman"/>
        </w:rPr>
        <w:lastRenderedPageBreak/>
        <w:t xml:space="preserve"> </w:t>
      </w:r>
    </w:p>
    <w:p w:rsidR="009F12D4" w:rsidRPr="00667F0B" w:rsidRDefault="002903BE" w:rsidP="000F5687">
      <w:pPr>
        <w:ind w:left="2832" w:firstLine="708"/>
        <w:jc w:val="center"/>
        <w:rPr>
          <w:rFonts w:ascii="Times New Roman" w:eastAsia="Times New Roman" w:hAnsi="Times New Roman"/>
        </w:rPr>
      </w:pPr>
      <w:r>
        <w:rPr>
          <w:rFonts w:ascii="Times New Roman" w:eastAsia="Times New Roman" w:hAnsi="Times New Roman"/>
        </w:rPr>
        <w:t xml:space="preserve">Ajánlatkérés </w:t>
      </w:r>
      <w:r w:rsidR="006F4AD3" w:rsidRPr="00667F0B">
        <w:rPr>
          <w:rFonts w:ascii="Times New Roman" w:eastAsia="Times New Roman" w:hAnsi="Times New Roman"/>
        </w:rPr>
        <w:t xml:space="preserve">2. sz. </w:t>
      </w:r>
      <w:r w:rsidR="009F12D4" w:rsidRPr="00667F0B">
        <w:rPr>
          <w:rFonts w:ascii="Times New Roman" w:eastAsia="Times New Roman" w:hAnsi="Times New Roman"/>
        </w:rPr>
        <w:t>melléklet: Szerződéstervezet</w:t>
      </w:r>
    </w:p>
    <w:p w:rsidR="009F12D4" w:rsidRPr="00667F0B" w:rsidRDefault="009F12D4" w:rsidP="00135840">
      <w:pPr>
        <w:spacing w:after="0" w:line="240" w:lineRule="auto"/>
        <w:jc w:val="both"/>
        <w:rPr>
          <w:rFonts w:ascii="Times New Roman" w:hAnsi="Times New Roman"/>
          <w:sz w:val="24"/>
          <w:szCs w:val="24"/>
        </w:rPr>
      </w:pPr>
    </w:p>
    <w:p w:rsidR="00FC31B7" w:rsidRPr="00667F0B" w:rsidRDefault="00FC31B7" w:rsidP="00135840">
      <w:pPr>
        <w:spacing w:after="0" w:line="240" w:lineRule="auto"/>
        <w:jc w:val="both"/>
        <w:rPr>
          <w:rFonts w:ascii="Times New Roman" w:hAnsi="Times New Roman"/>
          <w:sz w:val="24"/>
          <w:szCs w:val="24"/>
        </w:rPr>
      </w:pPr>
    </w:p>
    <w:p w:rsidR="009F12D4" w:rsidRPr="00667F0B" w:rsidRDefault="009E2939" w:rsidP="00135840">
      <w:pPr>
        <w:pStyle w:val="Cm"/>
        <w:rPr>
          <w:b w:val="0"/>
          <w:szCs w:val="32"/>
        </w:rPr>
      </w:pPr>
      <w:r>
        <w:rPr>
          <w:b w:val="0"/>
          <w:szCs w:val="32"/>
          <w:lang w:val="hu-HU"/>
        </w:rPr>
        <w:t>BÉRLETI-</w:t>
      </w:r>
      <w:r w:rsidR="00A445FF" w:rsidRPr="00667F0B">
        <w:rPr>
          <w:b w:val="0"/>
          <w:szCs w:val="32"/>
          <w:lang w:val="hu-HU"/>
        </w:rPr>
        <w:t xml:space="preserve">ÜZEMELTETÉSI </w:t>
      </w:r>
      <w:r w:rsidR="009F12D4" w:rsidRPr="00667F0B">
        <w:rPr>
          <w:b w:val="0"/>
          <w:szCs w:val="32"/>
        </w:rPr>
        <w:t>SZERZŐDÉS</w:t>
      </w:r>
    </w:p>
    <w:p w:rsidR="001B49D0" w:rsidRPr="006B4119" w:rsidRDefault="001B49D0" w:rsidP="00563877">
      <w:pPr>
        <w:spacing w:after="0" w:line="240" w:lineRule="auto"/>
        <w:ind w:left="960"/>
        <w:jc w:val="center"/>
        <w:rPr>
          <w:rFonts w:ascii="Times New Roman" w:hAnsi="Times New Roman"/>
          <w:sz w:val="24"/>
          <w:szCs w:val="24"/>
          <w:lang w:eastAsia="hu-HU"/>
        </w:rPr>
      </w:pPr>
      <w:r w:rsidRPr="00563877">
        <w:rPr>
          <w:rFonts w:ascii="Times New Roman" w:hAnsi="Times New Roman"/>
          <w:szCs w:val="32"/>
        </w:rPr>
        <w:t>(</w:t>
      </w:r>
      <w:r w:rsidR="00992C2D">
        <w:rPr>
          <w:rFonts w:ascii="Times New Roman" w:hAnsi="Times New Roman"/>
          <w:szCs w:val="32"/>
        </w:rPr>
        <w:t xml:space="preserve">a </w:t>
      </w:r>
      <w:r w:rsidR="00992C2D" w:rsidRPr="00667F0B">
        <w:rPr>
          <w:rFonts w:ascii="Times New Roman" w:hAnsi="Times New Roman"/>
          <w:b/>
          <w:sz w:val="24"/>
          <w:szCs w:val="24"/>
        </w:rPr>
        <w:t>Liszt Ferenc Zeneművészeti Egyetem „Büfé- és melegítőkonyhás (üzemi</w:t>
      </w:r>
      <w:r w:rsidR="00992C2D">
        <w:rPr>
          <w:rFonts w:ascii="Times New Roman" w:hAnsi="Times New Roman"/>
          <w:b/>
          <w:sz w:val="24"/>
          <w:szCs w:val="24"/>
        </w:rPr>
        <w:t>+közétkeztetési</w:t>
      </w:r>
      <w:r w:rsidR="00992C2D" w:rsidRPr="00667F0B">
        <w:rPr>
          <w:rFonts w:ascii="Times New Roman" w:hAnsi="Times New Roman"/>
          <w:b/>
          <w:sz w:val="24"/>
          <w:szCs w:val="24"/>
        </w:rPr>
        <w:t>) étterem szolgáltatás biztosítása</w:t>
      </w:r>
      <w:r w:rsidR="00992C2D">
        <w:rPr>
          <w:rFonts w:ascii="Times New Roman" w:hAnsi="Times New Roman"/>
          <w:b/>
          <w:sz w:val="24"/>
          <w:szCs w:val="24"/>
        </w:rPr>
        <w:t xml:space="preserve"> a Ligeti György épületben bér</w:t>
      </w:r>
      <w:r w:rsidR="00992C2D" w:rsidRPr="00667F0B">
        <w:rPr>
          <w:rFonts w:ascii="Times New Roman" w:hAnsi="Times New Roman"/>
          <w:b/>
          <w:sz w:val="24"/>
          <w:szCs w:val="24"/>
        </w:rPr>
        <w:t>leti</w:t>
      </w:r>
      <w:r w:rsidR="00992C2D">
        <w:rPr>
          <w:rFonts w:ascii="Times New Roman" w:hAnsi="Times New Roman"/>
          <w:b/>
          <w:sz w:val="24"/>
          <w:szCs w:val="24"/>
        </w:rPr>
        <w:t>-üzemeltetési</w:t>
      </w:r>
      <w:r w:rsidR="00992C2D" w:rsidRPr="00667F0B">
        <w:rPr>
          <w:rFonts w:ascii="Times New Roman" w:hAnsi="Times New Roman"/>
          <w:b/>
          <w:sz w:val="24"/>
          <w:szCs w:val="24"/>
        </w:rPr>
        <w:t xml:space="preserve"> jogviszony</w:t>
      </w:r>
      <w:r w:rsidR="00992C2D">
        <w:rPr>
          <w:rFonts w:ascii="Times New Roman" w:hAnsi="Times New Roman"/>
          <w:b/>
          <w:sz w:val="24"/>
          <w:szCs w:val="24"/>
        </w:rPr>
        <w:t>ra</w:t>
      </w:r>
      <w:r w:rsidR="00992C2D" w:rsidRPr="00667F0B">
        <w:rPr>
          <w:rFonts w:ascii="Times New Roman" w:hAnsi="Times New Roman"/>
          <w:b/>
          <w:sz w:val="24"/>
          <w:szCs w:val="24"/>
        </w:rPr>
        <w:t xml:space="preserve"> </w:t>
      </w:r>
      <w:r w:rsidR="00992C2D">
        <w:rPr>
          <w:rFonts w:ascii="Times New Roman" w:hAnsi="Times New Roman"/>
          <w:b/>
          <w:sz w:val="24"/>
          <w:szCs w:val="24"/>
        </w:rPr>
        <w:t>vonatkozóan</w:t>
      </w:r>
      <w:r w:rsidR="006B4119" w:rsidRPr="00563877">
        <w:rPr>
          <w:rFonts w:ascii="Times New Roman" w:hAnsi="Times New Roman"/>
          <w:szCs w:val="32"/>
        </w:rPr>
        <w:t>)</w:t>
      </w:r>
    </w:p>
    <w:p w:rsidR="009F12D4" w:rsidRPr="00667F0B" w:rsidRDefault="009F12D4" w:rsidP="00135840">
      <w:pPr>
        <w:spacing w:after="0" w:line="240" w:lineRule="auto"/>
        <w:jc w:val="both"/>
        <w:rPr>
          <w:rFonts w:ascii="Times New Roman" w:hAnsi="Times New Roman"/>
          <w:bCs/>
          <w:sz w:val="24"/>
          <w:szCs w:val="32"/>
          <w:lang w:val="x-none" w:eastAsia="hu-HU"/>
        </w:rPr>
      </w:pPr>
    </w:p>
    <w:p w:rsidR="00FC31B7" w:rsidRPr="00667F0B" w:rsidRDefault="00FC31B7" w:rsidP="00135840">
      <w:pPr>
        <w:spacing w:after="0" w:line="240" w:lineRule="auto"/>
        <w:jc w:val="both"/>
        <w:rPr>
          <w:rFonts w:ascii="Times New Roman" w:hAnsi="Times New Roman"/>
        </w:rPr>
      </w:pPr>
    </w:p>
    <w:p w:rsidR="009F12D4" w:rsidRPr="00667F0B" w:rsidRDefault="009F12D4" w:rsidP="00135840">
      <w:pPr>
        <w:spacing w:after="0" w:line="240" w:lineRule="auto"/>
        <w:jc w:val="both"/>
        <w:rPr>
          <w:rFonts w:ascii="Times New Roman" w:hAnsi="Times New Roman"/>
        </w:rPr>
      </w:pPr>
      <w:r w:rsidRPr="00667F0B">
        <w:rPr>
          <w:rFonts w:ascii="Times New Roman" w:hAnsi="Times New Roman"/>
        </w:rPr>
        <w:t xml:space="preserve">mely létrejött egyrészről </w:t>
      </w:r>
      <w:proofErr w:type="gramStart"/>
      <w:r w:rsidRPr="00667F0B">
        <w:rPr>
          <w:rFonts w:ascii="Times New Roman" w:hAnsi="Times New Roman"/>
        </w:rPr>
        <w:t>a</w:t>
      </w:r>
      <w:proofErr w:type="gramEnd"/>
    </w:p>
    <w:p w:rsidR="009F12D4" w:rsidRPr="00667F0B" w:rsidRDefault="00493465" w:rsidP="00135840">
      <w:pPr>
        <w:spacing w:after="0" w:line="240" w:lineRule="auto"/>
        <w:rPr>
          <w:rFonts w:ascii="Times New Roman" w:hAnsi="Times New Roman"/>
          <w:b/>
        </w:rPr>
      </w:pPr>
      <w:r w:rsidRPr="00667F0B">
        <w:rPr>
          <w:rFonts w:ascii="Times New Roman" w:hAnsi="Times New Roman"/>
          <w:b/>
        </w:rPr>
        <w:t>Liszt Ferenc Zeneművészeti Egyetem</w:t>
      </w:r>
      <w:r w:rsidR="00C60542" w:rsidRPr="00667F0B">
        <w:rPr>
          <w:rFonts w:ascii="Times New Roman" w:hAnsi="Times New Roman"/>
          <w:b/>
        </w:rPr>
        <w:t xml:space="preserve"> </w:t>
      </w:r>
    </w:p>
    <w:p w:rsidR="009F12D4" w:rsidRPr="00667F0B" w:rsidRDefault="009F12D4" w:rsidP="00135840">
      <w:pPr>
        <w:spacing w:after="0" w:line="240" w:lineRule="auto"/>
        <w:rPr>
          <w:rFonts w:ascii="Times New Roman" w:hAnsi="Times New Roman"/>
        </w:rPr>
      </w:pPr>
      <w:proofErr w:type="gramStart"/>
      <w:r w:rsidRPr="00667F0B">
        <w:rPr>
          <w:rFonts w:ascii="Times New Roman" w:hAnsi="Times New Roman"/>
        </w:rPr>
        <w:t>székhely</w:t>
      </w:r>
      <w:proofErr w:type="gramEnd"/>
      <w:r w:rsidRPr="00667F0B">
        <w:rPr>
          <w:rFonts w:ascii="Times New Roman" w:hAnsi="Times New Roman"/>
        </w:rPr>
        <w:t xml:space="preserve">: </w:t>
      </w:r>
      <w:r w:rsidR="006B4119">
        <w:rPr>
          <w:rFonts w:ascii="Times New Roman" w:hAnsi="Times New Roman"/>
        </w:rPr>
        <w:tab/>
      </w:r>
      <w:r w:rsidRPr="00667F0B">
        <w:rPr>
          <w:rFonts w:ascii="Times New Roman" w:hAnsi="Times New Roman"/>
        </w:rPr>
        <w:t xml:space="preserve">1061 Budapest, </w:t>
      </w:r>
      <w:r w:rsidR="00493465" w:rsidRPr="00667F0B">
        <w:rPr>
          <w:rFonts w:ascii="Times New Roman" w:hAnsi="Times New Roman"/>
        </w:rPr>
        <w:t>Liszt Ferenc tér 8.</w:t>
      </w:r>
    </w:p>
    <w:p w:rsidR="009F12D4" w:rsidRPr="00667F0B" w:rsidRDefault="009F12D4" w:rsidP="00135840">
      <w:pPr>
        <w:pStyle w:val="Szvegtrzsbehzssal"/>
        <w:spacing w:after="0" w:line="240" w:lineRule="auto"/>
        <w:ind w:left="0"/>
        <w:rPr>
          <w:rFonts w:ascii="Times New Roman" w:hAnsi="Times New Roman"/>
          <w:sz w:val="22"/>
          <w:szCs w:val="22"/>
        </w:rPr>
      </w:pPr>
      <w:r w:rsidRPr="00667F0B">
        <w:rPr>
          <w:rFonts w:ascii="Times New Roman" w:hAnsi="Times New Roman"/>
          <w:sz w:val="22"/>
          <w:szCs w:val="22"/>
        </w:rPr>
        <w:t xml:space="preserve">adószám: </w:t>
      </w:r>
      <w:r w:rsidR="006B4119">
        <w:rPr>
          <w:rFonts w:ascii="Times New Roman" w:hAnsi="Times New Roman"/>
          <w:sz w:val="22"/>
          <w:szCs w:val="22"/>
          <w:lang w:val="hu-HU"/>
        </w:rPr>
        <w:tab/>
      </w:r>
      <w:r w:rsidRPr="00667F0B">
        <w:rPr>
          <w:rFonts w:ascii="Times New Roman" w:hAnsi="Times New Roman"/>
          <w:sz w:val="22"/>
          <w:szCs w:val="22"/>
        </w:rPr>
        <w:t>1530</w:t>
      </w:r>
      <w:r w:rsidR="00493465" w:rsidRPr="00667F0B">
        <w:rPr>
          <w:rFonts w:ascii="Times New Roman" w:hAnsi="Times New Roman"/>
          <w:sz w:val="22"/>
          <w:szCs w:val="22"/>
          <w:lang w:val="hu-HU"/>
        </w:rPr>
        <w:t>8957</w:t>
      </w:r>
      <w:r w:rsidRPr="00667F0B">
        <w:rPr>
          <w:rFonts w:ascii="Times New Roman" w:hAnsi="Times New Roman"/>
          <w:sz w:val="22"/>
          <w:szCs w:val="22"/>
        </w:rPr>
        <w:t>-2-42</w:t>
      </w:r>
    </w:p>
    <w:p w:rsidR="009F12D4" w:rsidRPr="00667F0B" w:rsidRDefault="009F12D4" w:rsidP="00135840">
      <w:pPr>
        <w:pStyle w:val="Szvegtrzsbehzssal"/>
        <w:spacing w:after="0" w:line="240" w:lineRule="auto"/>
        <w:ind w:left="0"/>
        <w:rPr>
          <w:rFonts w:ascii="Times New Roman" w:hAnsi="Times New Roman"/>
          <w:iCs/>
          <w:sz w:val="22"/>
          <w:szCs w:val="22"/>
          <w:lang w:val="hu-HU"/>
        </w:rPr>
      </w:pPr>
      <w:r w:rsidRPr="00667F0B">
        <w:rPr>
          <w:rFonts w:ascii="Times New Roman" w:hAnsi="Times New Roman"/>
          <w:sz w:val="22"/>
          <w:szCs w:val="22"/>
        </w:rPr>
        <w:t xml:space="preserve">számlaszám: </w:t>
      </w:r>
      <w:r w:rsidR="006B4119">
        <w:rPr>
          <w:rFonts w:ascii="Times New Roman" w:hAnsi="Times New Roman"/>
          <w:sz w:val="22"/>
          <w:szCs w:val="22"/>
          <w:lang w:val="hu-HU"/>
        </w:rPr>
        <w:tab/>
      </w:r>
      <w:r w:rsidR="00493465" w:rsidRPr="00667F0B">
        <w:rPr>
          <w:rFonts w:ascii="Times New Roman" w:hAnsi="Times New Roman"/>
          <w:sz w:val="22"/>
          <w:szCs w:val="22"/>
          <w:lang w:val="hu-HU"/>
        </w:rPr>
        <w:t>10032000-01426768-00000000</w:t>
      </w:r>
    </w:p>
    <w:p w:rsidR="00767D60" w:rsidRPr="00667F0B" w:rsidRDefault="009F12D4" w:rsidP="00135840">
      <w:pPr>
        <w:spacing w:after="0" w:line="240" w:lineRule="auto"/>
        <w:rPr>
          <w:rFonts w:ascii="Times New Roman" w:hAnsi="Times New Roman"/>
        </w:rPr>
      </w:pPr>
      <w:proofErr w:type="gramStart"/>
      <w:r w:rsidRPr="00667F0B">
        <w:rPr>
          <w:rFonts w:ascii="Times New Roman" w:hAnsi="Times New Roman"/>
        </w:rPr>
        <w:t>képviseli</w:t>
      </w:r>
      <w:proofErr w:type="gramEnd"/>
      <w:r w:rsidRPr="00667F0B">
        <w:rPr>
          <w:rFonts w:ascii="Times New Roman" w:hAnsi="Times New Roman"/>
        </w:rPr>
        <w:t xml:space="preserve">: </w:t>
      </w:r>
      <w:r w:rsidR="006B4119">
        <w:rPr>
          <w:rFonts w:ascii="Times New Roman" w:hAnsi="Times New Roman"/>
        </w:rPr>
        <w:tab/>
      </w:r>
      <w:r w:rsidR="00770BBA" w:rsidRPr="00667F0B">
        <w:rPr>
          <w:rFonts w:ascii="Times New Roman" w:hAnsi="Times New Roman"/>
        </w:rPr>
        <w:t>Szentgyörgyvölgyi László Zoltán</w:t>
      </w:r>
      <w:r w:rsidR="00117E5F">
        <w:rPr>
          <w:rFonts w:ascii="Times New Roman" w:hAnsi="Times New Roman"/>
        </w:rPr>
        <w:t>, kancellár</w:t>
      </w:r>
    </w:p>
    <w:p w:rsidR="009F12D4" w:rsidRPr="00667F0B" w:rsidRDefault="009F12D4" w:rsidP="00135840">
      <w:pPr>
        <w:spacing w:after="0" w:line="240" w:lineRule="auto"/>
        <w:rPr>
          <w:rFonts w:ascii="Times New Roman" w:hAnsi="Times New Roman"/>
        </w:rPr>
      </w:pPr>
      <w:proofErr w:type="gramStart"/>
      <w:r w:rsidRPr="00667F0B">
        <w:rPr>
          <w:rFonts w:ascii="Times New Roman" w:hAnsi="Times New Roman"/>
        </w:rPr>
        <w:t>a</w:t>
      </w:r>
      <w:proofErr w:type="gramEnd"/>
      <w:r w:rsidRPr="00667F0B">
        <w:rPr>
          <w:rFonts w:ascii="Times New Roman" w:hAnsi="Times New Roman"/>
        </w:rPr>
        <w:t xml:space="preserve"> továbbiakban: </w:t>
      </w:r>
      <w:r w:rsidR="00493465" w:rsidRPr="00667F0B">
        <w:rPr>
          <w:rFonts w:ascii="Times New Roman" w:hAnsi="Times New Roman"/>
          <w:b/>
        </w:rPr>
        <w:t>Egyetem</w:t>
      </w:r>
      <w:r w:rsidR="00111FC9" w:rsidRPr="00667F0B">
        <w:rPr>
          <w:rFonts w:ascii="Times New Roman" w:hAnsi="Times New Roman"/>
          <w:b/>
        </w:rPr>
        <w:t xml:space="preserve">, </w:t>
      </w:r>
    </w:p>
    <w:p w:rsidR="009F12D4" w:rsidRPr="00667F0B" w:rsidRDefault="009F12D4" w:rsidP="00135840">
      <w:pPr>
        <w:pStyle w:val="Cmsor1"/>
        <w:spacing w:before="0" w:line="240" w:lineRule="auto"/>
        <w:rPr>
          <w:rFonts w:ascii="Times New Roman" w:hAnsi="Times New Roman"/>
          <w:b w:val="0"/>
          <w:sz w:val="22"/>
          <w:szCs w:val="22"/>
        </w:rPr>
      </w:pP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másrészről</w:t>
      </w:r>
      <w:proofErr w:type="gramEnd"/>
      <w:r w:rsidRPr="00667F0B">
        <w:rPr>
          <w:rFonts w:ascii="Times New Roman" w:hAnsi="Times New Roman"/>
        </w:rPr>
        <w:t xml:space="preserve"> a</w:t>
      </w:r>
      <w:r w:rsidR="00767D60" w:rsidRPr="00667F0B">
        <w:rPr>
          <w:rFonts w:ascii="Times New Roman" w:hAnsi="Times New Roman"/>
        </w:rPr>
        <w:t>(z)</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név</w:t>
      </w:r>
      <w:proofErr w:type="gramEnd"/>
      <w:r w:rsidRPr="00667F0B">
        <w:rPr>
          <w:rFonts w:ascii="Times New Roman" w:hAnsi="Times New Roman"/>
        </w:rPr>
        <w:t xml:space="preserve">: </w:t>
      </w:r>
      <w:r w:rsidR="00767D60" w:rsidRPr="00667F0B">
        <w:rPr>
          <w:rFonts w:ascii="Times New Roman" w:hAnsi="Times New Roman"/>
        </w:rPr>
        <w:t>.......................................................................................</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székhely</w:t>
      </w:r>
      <w:proofErr w:type="gramEnd"/>
      <w:r w:rsidRPr="00667F0B">
        <w:rPr>
          <w:rFonts w:ascii="Times New Roman" w:hAnsi="Times New Roman"/>
        </w:rPr>
        <w:t xml:space="preserve">: </w:t>
      </w:r>
      <w:r w:rsidR="00767D60" w:rsidRPr="00667F0B">
        <w:rPr>
          <w:rFonts w:ascii="Times New Roman" w:hAnsi="Times New Roman"/>
        </w:rPr>
        <w:t>...............................................................................</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cégjegyzékszám</w:t>
      </w:r>
      <w:proofErr w:type="gramEnd"/>
      <w:r w:rsidR="00767D60" w:rsidRPr="00667F0B">
        <w:rPr>
          <w:rFonts w:ascii="Times New Roman" w:hAnsi="Times New Roman"/>
        </w:rPr>
        <w:t>/nyilvántartási szám</w:t>
      </w:r>
      <w:r w:rsidRPr="00667F0B">
        <w:rPr>
          <w:rFonts w:ascii="Times New Roman" w:hAnsi="Times New Roman"/>
        </w:rPr>
        <w:t xml:space="preserve">: </w:t>
      </w:r>
      <w:r w:rsidR="00767D60" w:rsidRPr="00667F0B">
        <w:rPr>
          <w:rFonts w:ascii="Times New Roman" w:hAnsi="Times New Roman"/>
        </w:rPr>
        <w:t>..............................</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adószám</w:t>
      </w:r>
      <w:proofErr w:type="gramEnd"/>
      <w:r w:rsidRPr="00667F0B">
        <w:rPr>
          <w:rFonts w:ascii="Times New Roman" w:hAnsi="Times New Roman"/>
        </w:rPr>
        <w:t xml:space="preserve">: </w:t>
      </w:r>
      <w:r w:rsidR="00767D60" w:rsidRPr="00667F0B">
        <w:rPr>
          <w:rFonts w:ascii="Times New Roman" w:hAnsi="Times New Roman"/>
        </w:rPr>
        <w:t>...............................................................................</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képviseli</w:t>
      </w:r>
      <w:proofErr w:type="gramEnd"/>
      <w:r w:rsidRPr="00667F0B">
        <w:rPr>
          <w:rFonts w:ascii="Times New Roman" w:hAnsi="Times New Roman"/>
        </w:rPr>
        <w:t xml:space="preserve">: </w:t>
      </w:r>
      <w:r w:rsidR="00767D60" w:rsidRPr="00667F0B">
        <w:rPr>
          <w:rFonts w:ascii="Times New Roman" w:hAnsi="Times New Roman"/>
        </w:rPr>
        <w:t>...............................................................................</w:t>
      </w:r>
    </w:p>
    <w:p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a</w:t>
      </w:r>
      <w:proofErr w:type="gramEnd"/>
      <w:r w:rsidRPr="00667F0B">
        <w:rPr>
          <w:rFonts w:ascii="Times New Roman" w:hAnsi="Times New Roman"/>
        </w:rPr>
        <w:t xml:space="preserve"> továbbiakban</w:t>
      </w:r>
      <w:r w:rsidR="00767D60" w:rsidRPr="00667F0B">
        <w:rPr>
          <w:rFonts w:ascii="Times New Roman" w:hAnsi="Times New Roman"/>
        </w:rPr>
        <w:t>:</w:t>
      </w:r>
      <w:r w:rsidRPr="00667F0B">
        <w:rPr>
          <w:rFonts w:ascii="Times New Roman" w:hAnsi="Times New Roman"/>
        </w:rPr>
        <w:t xml:space="preserve"> </w:t>
      </w:r>
      <w:r w:rsidR="00C95634" w:rsidRPr="00667F0B">
        <w:rPr>
          <w:rFonts w:ascii="Times New Roman" w:hAnsi="Times New Roman"/>
          <w:b/>
        </w:rPr>
        <w:t>Üzemeltető</w:t>
      </w:r>
      <w:r w:rsidR="00A57670">
        <w:rPr>
          <w:rFonts w:ascii="Times New Roman" w:hAnsi="Times New Roman"/>
          <w:b/>
        </w:rPr>
        <w:t xml:space="preserve"> </w:t>
      </w:r>
    </w:p>
    <w:p w:rsidR="00767D60" w:rsidRPr="00667F0B" w:rsidRDefault="00767D60" w:rsidP="00135840">
      <w:pPr>
        <w:pStyle w:val="Szvegtrzs"/>
        <w:spacing w:after="0" w:line="240" w:lineRule="auto"/>
        <w:rPr>
          <w:rFonts w:ascii="Times New Roman" w:hAnsi="Times New Roman"/>
          <w:sz w:val="22"/>
          <w:szCs w:val="22"/>
          <w:lang w:val="hu-HU"/>
        </w:rPr>
      </w:pPr>
    </w:p>
    <w:p w:rsidR="009F12D4" w:rsidRPr="00667F0B" w:rsidRDefault="00403E7D" w:rsidP="00135840">
      <w:pPr>
        <w:pStyle w:val="Szvegtrzs"/>
        <w:spacing w:after="0" w:line="240" w:lineRule="auto"/>
        <w:rPr>
          <w:rFonts w:ascii="Times New Roman" w:hAnsi="Times New Roman"/>
          <w:sz w:val="22"/>
          <w:szCs w:val="22"/>
        </w:rPr>
      </w:pPr>
      <w:proofErr w:type="gramStart"/>
      <w:r w:rsidRPr="00667F0B">
        <w:rPr>
          <w:rFonts w:ascii="Times New Roman" w:hAnsi="Times New Roman"/>
          <w:sz w:val="22"/>
          <w:szCs w:val="22"/>
          <w:lang w:val="hu-HU"/>
        </w:rPr>
        <w:t>a</w:t>
      </w:r>
      <w:proofErr w:type="gramEnd"/>
      <w:r w:rsidRPr="00667F0B">
        <w:rPr>
          <w:rFonts w:ascii="Times New Roman" w:hAnsi="Times New Roman"/>
          <w:sz w:val="22"/>
          <w:szCs w:val="22"/>
          <w:lang w:val="hu-HU"/>
        </w:rPr>
        <w:t xml:space="preserve"> továbbiakban: </w:t>
      </w:r>
      <w:r w:rsidR="00B31D6C">
        <w:rPr>
          <w:rFonts w:ascii="Times New Roman" w:hAnsi="Times New Roman"/>
          <w:sz w:val="22"/>
          <w:szCs w:val="22"/>
          <w:lang w:val="hu-HU"/>
        </w:rPr>
        <w:t xml:space="preserve">külön-külön </w:t>
      </w:r>
      <w:r w:rsidR="00B31D6C" w:rsidRPr="00563877">
        <w:rPr>
          <w:rFonts w:ascii="Times New Roman" w:hAnsi="Times New Roman"/>
          <w:b/>
          <w:sz w:val="22"/>
          <w:szCs w:val="22"/>
          <w:lang w:val="hu-HU"/>
        </w:rPr>
        <w:t>Fél</w:t>
      </w:r>
      <w:r w:rsidR="00B31D6C">
        <w:rPr>
          <w:rFonts w:ascii="Times New Roman" w:hAnsi="Times New Roman"/>
          <w:sz w:val="22"/>
          <w:szCs w:val="22"/>
          <w:lang w:val="hu-HU"/>
        </w:rPr>
        <w:t xml:space="preserve">, együttesen </w:t>
      </w:r>
      <w:r w:rsidRPr="00667F0B">
        <w:rPr>
          <w:rFonts w:ascii="Times New Roman" w:hAnsi="Times New Roman"/>
          <w:b/>
          <w:sz w:val="22"/>
          <w:szCs w:val="22"/>
          <w:lang w:val="hu-HU"/>
        </w:rPr>
        <w:t xml:space="preserve">Felek </w:t>
      </w:r>
      <w:r w:rsidR="009F12D4" w:rsidRPr="00667F0B">
        <w:rPr>
          <w:rFonts w:ascii="Times New Roman" w:hAnsi="Times New Roman"/>
          <w:sz w:val="22"/>
          <w:szCs w:val="22"/>
        </w:rPr>
        <w:t>között</w:t>
      </w:r>
      <w:r w:rsidRPr="00667F0B">
        <w:rPr>
          <w:rFonts w:ascii="Times New Roman" w:hAnsi="Times New Roman"/>
          <w:sz w:val="22"/>
          <w:szCs w:val="22"/>
          <w:lang w:val="hu-HU"/>
        </w:rPr>
        <w:t>,</w:t>
      </w:r>
      <w:r w:rsidR="009F12D4" w:rsidRPr="00667F0B">
        <w:rPr>
          <w:rFonts w:ascii="Times New Roman" w:hAnsi="Times New Roman"/>
          <w:sz w:val="22"/>
          <w:szCs w:val="22"/>
        </w:rPr>
        <w:t xml:space="preserve"> az alulírott helyen és időben, az alábbi feltételekkel:</w:t>
      </w:r>
    </w:p>
    <w:p w:rsidR="00274DA3" w:rsidRPr="00667F0B" w:rsidRDefault="00274DA3" w:rsidP="00135840">
      <w:pPr>
        <w:pStyle w:val="Szvegtrzs"/>
        <w:spacing w:after="0" w:line="240" w:lineRule="auto"/>
        <w:rPr>
          <w:rFonts w:ascii="Times New Roman" w:hAnsi="Times New Roman"/>
          <w:sz w:val="22"/>
          <w:szCs w:val="22"/>
          <w:lang w:val="hu-HU"/>
        </w:rPr>
      </w:pPr>
    </w:p>
    <w:p w:rsidR="004850EE" w:rsidRPr="00667F0B" w:rsidRDefault="004850EE" w:rsidP="00135840">
      <w:pPr>
        <w:pStyle w:val="Szvegtrzs"/>
        <w:spacing w:after="0" w:line="240" w:lineRule="auto"/>
        <w:rPr>
          <w:rFonts w:ascii="Times New Roman" w:hAnsi="Times New Roman"/>
          <w:sz w:val="22"/>
          <w:szCs w:val="22"/>
          <w:lang w:val="hu-HU"/>
        </w:rPr>
      </w:pPr>
      <w:r w:rsidRPr="00667F0B">
        <w:rPr>
          <w:rFonts w:ascii="Times New Roman" w:hAnsi="Times New Roman"/>
          <w:sz w:val="22"/>
          <w:szCs w:val="22"/>
          <w:lang w:val="hu-HU"/>
        </w:rPr>
        <w:t>ELŐZMÉNYEK</w:t>
      </w:r>
    </w:p>
    <w:p w:rsidR="004850EE" w:rsidRPr="00667F0B" w:rsidRDefault="004850EE" w:rsidP="00135840">
      <w:pPr>
        <w:pStyle w:val="Szvegtrzs"/>
        <w:spacing w:after="0" w:line="240" w:lineRule="auto"/>
        <w:rPr>
          <w:rFonts w:ascii="Times New Roman" w:hAnsi="Times New Roman"/>
          <w:sz w:val="22"/>
          <w:szCs w:val="22"/>
          <w:lang w:val="hu-HU"/>
        </w:rPr>
      </w:pPr>
    </w:p>
    <w:p w:rsidR="004850EE" w:rsidRPr="00667F0B" w:rsidRDefault="004850EE" w:rsidP="000F5687">
      <w:pPr>
        <w:pStyle w:val="Szvegtrzs"/>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Jelen kizárólagos üzemeltetési szerződés (a továbbiakban: </w:t>
      </w:r>
      <w:r w:rsidR="00CB2F73">
        <w:rPr>
          <w:rFonts w:ascii="Times New Roman" w:hAnsi="Times New Roman"/>
          <w:b/>
          <w:sz w:val="22"/>
          <w:szCs w:val="22"/>
          <w:lang w:val="hu-HU"/>
        </w:rPr>
        <w:t>S</w:t>
      </w:r>
      <w:r w:rsidRPr="00667F0B">
        <w:rPr>
          <w:rFonts w:ascii="Times New Roman" w:hAnsi="Times New Roman"/>
          <w:b/>
          <w:sz w:val="22"/>
          <w:szCs w:val="22"/>
          <w:lang w:val="hu-HU"/>
        </w:rPr>
        <w:t>zerződés</w:t>
      </w:r>
      <w:r w:rsidRPr="00667F0B">
        <w:rPr>
          <w:rFonts w:ascii="Times New Roman" w:hAnsi="Times New Roman"/>
          <w:sz w:val="22"/>
          <w:szCs w:val="22"/>
          <w:lang w:val="hu-HU"/>
        </w:rPr>
        <w:t>) megkötésére a</w:t>
      </w:r>
      <w:r w:rsidR="00493465" w:rsidRPr="00667F0B">
        <w:rPr>
          <w:rFonts w:ascii="Times New Roman" w:hAnsi="Times New Roman"/>
          <w:sz w:val="22"/>
          <w:szCs w:val="22"/>
          <w:lang w:val="hu-HU"/>
        </w:rPr>
        <w:t>z</w:t>
      </w:r>
      <w:r w:rsidRPr="00667F0B">
        <w:rPr>
          <w:rFonts w:ascii="Times New Roman" w:hAnsi="Times New Roman"/>
          <w:sz w:val="22"/>
          <w:szCs w:val="22"/>
          <w:lang w:val="hu-HU"/>
        </w:rPr>
        <w:t xml:space="preserve"> </w:t>
      </w:r>
      <w:r w:rsidR="00493465" w:rsidRPr="00667F0B">
        <w:rPr>
          <w:rFonts w:ascii="Times New Roman" w:hAnsi="Times New Roman"/>
          <w:sz w:val="22"/>
          <w:szCs w:val="22"/>
          <w:lang w:val="hu-HU"/>
        </w:rPr>
        <w:t>Egyetem</w:t>
      </w:r>
      <w:r w:rsidRPr="00667F0B">
        <w:rPr>
          <w:rFonts w:ascii="Times New Roman" w:hAnsi="Times New Roman"/>
          <w:sz w:val="22"/>
          <w:szCs w:val="22"/>
          <w:lang w:val="hu-HU"/>
        </w:rPr>
        <w:t xml:space="preserve"> által „</w:t>
      </w:r>
      <w:r w:rsidR="00992C2D" w:rsidRPr="00667F0B">
        <w:rPr>
          <w:rFonts w:ascii="Times New Roman" w:hAnsi="Times New Roman"/>
          <w:b/>
          <w:sz w:val="24"/>
          <w:szCs w:val="24"/>
        </w:rPr>
        <w:t>Liszt Ferenc Zeneművészeti Egyetem „Büfé- és melegítőkonyhás (üzemi</w:t>
      </w:r>
      <w:r w:rsidR="00992C2D">
        <w:rPr>
          <w:rFonts w:ascii="Times New Roman" w:hAnsi="Times New Roman"/>
          <w:b/>
          <w:sz w:val="24"/>
          <w:szCs w:val="24"/>
        </w:rPr>
        <w:t>+közétkeztetési</w:t>
      </w:r>
      <w:r w:rsidR="00992C2D" w:rsidRPr="00667F0B">
        <w:rPr>
          <w:rFonts w:ascii="Times New Roman" w:hAnsi="Times New Roman"/>
          <w:b/>
          <w:sz w:val="24"/>
          <w:szCs w:val="24"/>
        </w:rPr>
        <w:t>) étterem szolgáltatás biztosítása</w:t>
      </w:r>
      <w:r w:rsidR="00992C2D">
        <w:rPr>
          <w:rFonts w:ascii="Times New Roman" w:hAnsi="Times New Roman"/>
          <w:b/>
          <w:sz w:val="24"/>
          <w:szCs w:val="24"/>
        </w:rPr>
        <w:t xml:space="preserve"> a Ligeti György épületben bér</w:t>
      </w:r>
      <w:r w:rsidR="00992C2D" w:rsidRPr="00667F0B">
        <w:rPr>
          <w:rFonts w:ascii="Times New Roman" w:hAnsi="Times New Roman"/>
          <w:b/>
          <w:sz w:val="24"/>
          <w:szCs w:val="24"/>
        </w:rPr>
        <w:t>leti</w:t>
      </w:r>
      <w:r w:rsidR="00992C2D">
        <w:rPr>
          <w:rFonts w:ascii="Times New Roman" w:hAnsi="Times New Roman"/>
          <w:b/>
          <w:sz w:val="24"/>
          <w:szCs w:val="24"/>
        </w:rPr>
        <w:t>-üzemeltetési</w:t>
      </w:r>
      <w:r w:rsidR="00992C2D" w:rsidRPr="00667F0B">
        <w:rPr>
          <w:rFonts w:ascii="Times New Roman" w:hAnsi="Times New Roman"/>
          <w:b/>
          <w:sz w:val="24"/>
          <w:szCs w:val="24"/>
        </w:rPr>
        <w:t xml:space="preserve"> jogviszony keretében</w:t>
      </w:r>
      <w:r w:rsidRPr="00667F0B">
        <w:rPr>
          <w:rFonts w:ascii="Times New Roman" w:hAnsi="Times New Roman"/>
          <w:i/>
          <w:sz w:val="22"/>
          <w:szCs w:val="22"/>
          <w:lang w:val="hu-HU"/>
        </w:rPr>
        <w:t xml:space="preserve"> kiírt nyílt pályázati (ajánlattételi) felhívás” </w:t>
      </w:r>
      <w:r w:rsidRPr="00667F0B">
        <w:rPr>
          <w:rFonts w:ascii="Times New Roman" w:hAnsi="Times New Roman"/>
          <w:sz w:val="22"/>
          <w:szCs w:val="22"/>
          <w:lang w:val="hu-HU"/>
        </w:rPr>
        <w:t xml:space="preserve">alapján, annak nyertes ajánlattevőjével kerül sor. A Pályázati felhívás és dokumentáció, valamint az Üzemeltető ajánlata, a jelen </w:t>
      </w:r>
      <w:r w:rsidR="00CB2F73">
        <w:rPr>
          <w:rFonts w:ascii="Times New Roman" w:hAnsi="Times New Roman"/>
          <w:sz w:val="22"/>
          <w:szCs w:val="22"/>
          <w:lang w:val="hu-HU"/>
        </w:rPr>
        <w:t>S</w:t>
      </w:r>
      <w:r w:rsidRPr="00667F0B">
        <w:rPr>
          <w:rFonts w:ascii="Times New Roman" w:hAnsi="Times New Roman"/>
          <w:sz w:val="22"/>
          <w:szCs w:val="22"/>
          <w:lang w:val="hu-HU"/>
        </w:rPr>
        <w:t>zerződés elválaszthatatlan részét képezi.</w:t>
      </w:r>
    </w:p>
    <w:p w:rsidR="004850EE" w:rsidRPr="00667F0B" w:rsidRDefault="004850EE" w:rsidP="000F5687">
      <w:pPr>
        <w:pStyle w:val="Szvegtrzs"/>
        <w:spacing w:after="0" w:line="240" w:lineRule="auto"/>
        <w:jc w:val="both"/>
        <w:rPr>
          <w:rFonts w:ascii="Times New Roman" w:hAnsi="Times New Roman"/>
          <w:sz w:val="22"/>
          <w:szCs w:val="22"/>
          <w:lang w:val="hu-HU"/>
        </w:rPr>
      </w:pPr>
    </w:p>
    <w:p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I. A szerződés tárgya</w:t>
      </w:r>
    </w:p>
    <w:p w:rsidR="009F12D4" w:rsidRPr="00667F0B" w:rsidRDefault="009F12D4" w:rsidP="00135840">
      <w:pPr>
        <w:pStyle w:val="Szvegtrzs"/>
        <w:spacing w:after="0" w:line="240" w:lineRule="auto"/>
        <w:rPr>
          <w:rFonts w:ascii="Times New Roman" w:hAnsi="Times New Roman"/>
          <w:sz w:val="22"/>
          <w:szCs w:val="22"/>
        </w:rPr>
      </w:pPr>
    </w:p>
    <w:p w:rsidR="00867174" w:rsidRPr="00667F0B" w:rsidRDefault="00403E7D" w:rsidP="00107026">
      <w:pPr>
        <w:pStyle w:val="Szvegtrzs"/>
        <w:numPr>
          <w:ilvl w:val="0"/>
          <w:numId w:val="10"/>
        </w:numPr>
        <w:spacing w:after="0" w:line="240" w:lineRule="auto"/>
        <w:jc w:val="both"/>
        <w:rPr>
          <w:rFonts w:ascii="Times New Roman" w:hAnsi="Times New Roman"/>
          <w:b/>
          <w:sz w:val="22"/>
          <w:szCs w:val="22"/>
        </w:rPr>
      </w:pPr>
      <w:r w:rsidRPr="00667F0B">
        <w:rPr>
          <w:rFonts w:ascii="Times New Roman" w:hAnsi="Times New Roman"/>
          <w:b/>
          <w:sz w:val="22"/>
          <w:szCs w:val="22"/>
        </w:rPr>
        <w:t>A jelen szerződéssel</w:t>
      </w:r>
      <w:r w:rsidR="00767D60" w:rsidRPr="00667F0B">
        <w:rPr>
          <w:rFonts w:ascii="Times New Roman" w:hAnsi="Times New Roman"/>
          <w:b/>
          <w:sz w:val="22"/>
          <w:szCs w:val="22"/>
        </w:rPr>
        <w:t xml:space="preserve"> </w:t>
      </w:r>
      <w:r w:rsidR="00E078AC">
        <w:rPr>
          <w:rFonts w:ascii="Times New Roman" w:hAnsi="Times New Roman"/>
          <w:b/>
          <w:sz w:val="22"/>
          <w:szCs w:val="22"/>
          <w:lang w:val="hu-HU"/>
        </w:rPr>
        <w:t xml:space="preserve">a </w:t>
      </w:r>
      <w:r w:rsidR="00493465" w:rsidRPr="00667F0B">
        <w:rPr>
          <w:rFonts w:ascii="Times New Roman" w:hAnsi="Times New Roman"/>
          <w:b/>
          <w:sz w:val="22"/>
          <w:szCs w:val="22"/>
          <w:lang w:val="hu-HU"/>
        </w:rPr>
        <w:t xml:space="preserve">Liszt Ferenc Zeneművészeti Egyetem </w:t>
      </w:r>
      <w:r w:rsidR="003855D8" w:rsidRPr="00667F0B">
        <w:rPr>
          <w:rFonts w:ascii="Times New Roman" w:hAnsi="Times New Roman"/>
          <w:b/>
          <w:sz w:val="22"/>
          <w:szCs w:val="22"/>
          <w:lang w:val="hu-HU"/>
        </w:rPr>
        <w:t>Zeneakadémia a</w:t>
      </w:r>
      <w:r w:rsidR="00E078AC" w:rsidRPr="00E078AC">
        <w:rPr>
          <w:rFonts w:ascii="Times New Roman" w:hAnsi="Times New Roman"/>
          <w:b/>
          <w:sz w:val="22"/>
          <w:szCs w:val="22"/>
          <w:lang w:val="hu-HU"/>
        </w:rPr>
        <w:t xml:space="preserve"> Liszt Ferenc Zeneművészeti Egyetem </w:t>
      </w:r>
      <w:r w:rsidR="00E078AC">
        <w:rPr>
          <w:rFonts w:ascii="Times New Roman" w:hAnsi="Times New Roman"/>
          <w:b/>
          <w:sz w:val="22"/>
          <w:szCs w:val="22"/>
          <w:lang w:val="hu-HU"/>
        </w:rPr>
        <w:t xml:space="preserve"> </w:t>
      </w:r>
      <w:r w:rsidR="003855D8" w:rsidRPr="00667F0B">
        <w:rPr>
          <w:rFonts w:ascii="Times New Roman" w:hAnsi="Times New Roman"/>
          <w:b/>
          <w:sz w:val="22"/>
          <w:szCs w:val="22"/>
          <w:lang w:val="hu-HU"/>
        </w:rPr>
        <w:t>Ligeti György épületében üzemelő Büfé és meleg</w:t>
      </w:r>
      <w:r w:rsidR="00E078AC">
        <w:rPr>
          <w:rFonts w:ascii="Times New Roman" w:hAnsi="Times New Roman"/>
          <w:b/>
          <w:sz w:val="22"/>
          <w:szCs w:val="22"/>
          <w:lang w:val="hu-HU"/>
        </w:rPr>
        <w:t>ítő</w:t>
      </w:r>
      <w:r w:rsidR="003855D8" w:rsidRPr="00667F0B">
        <w:rPr>
          <w:rFonts w:ascii="Times New Roman" w:hAnsi="Times New Roman"/>
          <w:b/>
          <w:sz w:val="22"/>
          <w:szCs w:val="22"/>
          <w:lang w:val="hu-HU"/>
        </w:rPr>
        <w:t>konyhás (üzemi</w:t>
      </w:r>
      <w:r w:rsidR="00992C2D">
        <w:rPr>
          <w:rFonts w:ascii="Times New Roman" w:hAnsi="Times New Roman"/>
          <w:b/>
          <w:sz w:val="22"/>
          <w:szCs w:val="22"/>
          <w:lang w:val="hu-HU"/>
        </w:rPr>
        <w:t>+közétkeztetési</w:t>
      </w:r>
      <w:r w:rsidR="003855D8" w:rsidRPr="00667F0B">
        <w:rPr>
          <w:rFonts w:ascii="Times New Roman" w:hAnsi="Times New Roman"/>
          <w:b/>
          <w:sz w:val="22"/>
          <w:szCs w:val="22"/>
          <w:lang w:val="hu-HU"/>
        </w:rPr>
        <w:t xml:space="preserve">) étterem (1077 </w:t>
      </w:r>
      <w:r w:rsidR="00A92C26" w:rsidRPr="00667F0B">
        <w:rPr>
          <w:rFonts w:ascii="Times New Roman" w:hAnsi="Times New Roman"/>
          <w:b/>
          <w:sz w:val="22"/>
          <w:szCs w:val="22"/>
          <w:lang w:val="hu-HU"/>
        </w:rPr>
        <w:t>Budapest</w:t>
      </w:r>
      <w:r w:rsidR="00EA14DC">
        <w:rPr>
          <w:rFonts w:ascii="Times New Roman" w:hAnsi="Times New Roman"/>
          <w:b/>
          <w:sz w:val="22"/>
          <w:szCs w:val="22"/>
          <w:lang w:val="hu-HU"/>
        </w:rPr>
        <w:t>,</w:t>
      </w:r>
      <w:r w:rsidR="00A92C26" w:rsidRPr="00667F0B">
        <w:rPr>
          <w:rFonts w:ascii="Times New Roman" w:hAnsi="Times New Roman"/>
          <w:b/>
          <w:sz w:val="22"/>
          <w:szCs w:val="22"/>
          <w:lang w:val="hu-HU"/>
        </w:rPr>
        <w:t xml:space="preserve"> Wesselényi u</w:t>
      </w:r>
      <w:r w:rsidR="00EA14DC">
        <w:rPr>
          <w:rFonts w:ascii="Times New Roman" w:hAnsi="Times New Roman"/>
          <w:b/>
          <w:sz w:val="22"/>
          <w:szCs w:val="22"/>
          <w:lang w:val="hu-HU"/>
        </w:rPr>
        <w:t>tca</w:t>
      </w:r>
      <w:r w:rsidR="00EA14DC" w:rsidRPr="00667F0B">
        <w:rPr>
          <w:rFonts w:ascii="Times New Roman" w:hAnsi="Times New Roman"/>
          <w:b/>
          <w:sz w:val="22"/>
          <w:szCs w:val="22"/>
          <w:lang w:val="hu-HU"/>
        </w:rPr>
        <w:t xml:space="preserve"> </w:t>
      </w:r>
      <w:r w:rsidR="00A92C26" w:rsidRPr="00667F0B">
        <w:rPr>
          <w:rFonts w:ascii="Times New Roman" w:hAnsi="Times New Roman"/>
          <w:b/>
          <w:sz w:val="22"/>
          <w:szCs w:val="22"/>
          <w:lang w:val="hu-HU"/>
        </w:rPr>
        <w:t>52.</w:t>
      </w:r>
      <w:r w:rsidR="003855D8" w:rsidRPr="00667F0B">
        <w:rPr>
          <w:rFonts w:ascii="Times New Roman" w:hAnsi="Times New Roman"/>
          <w:b/>
          <w:sz w:val="22"/>
          <w:szCs w:val="22"/>
          <w:lang w:val="hu-HU"/>
        </w:rPr>
        <w:t>)</w:t>
      </w:r>
      <w:r w:rsidR="00A445FF" w:rsidRPr="00667F0B">
        <w:rPr>
          <w:rFonts w:ascii="Times New Roman" w:hAnsi="Times New Roman"/>
          <w:b/>
          <w:sz w:val="22"/>
          <w:szCs w:val="22"/>
        </w:rPr>
        <w:t xml:space="preserve"> </w:t>
      </w:r>
      <w:r w:rsidRPr="00667F0B">
        <w:rPr>
          <w:rFonts w:ascii="Times New Roman" w:hAnsi="Times New Roman"/>
          <w:b/>
          <w:sz w:val="22"/>
          <w:szCs w:val="22"/>
        </w:rPr>
        <w:t>üzemeltetésére nézve jogot enged Üzemeltetőnek</w:t>
      </w:r>
      <w:r w:rsidR="0052238A" w:rsidRPr="00667F0B">
        <w:rPr>
          <w:rFonts w:ascii="Times New Roman" w:hAnsi="Times New Roman"/>
          <w:b/>
          <w:sz w:val="22"/>
          <w:szCs w:val="22"/>
        </w:rPr>
        <w:t xml:space="preserve"> </w:t>
      </w:r>
      <w:r w:rsidR="00453E8A" w:rsidRPr="00667F0B">
        <w:rPr>
          <w:rFonts w:ascii="Times New Roman" w:hAnsi="Times New Roman"/>
          <w:b/>
          <w:sz w:val="22"/>
          <w:szCs w:val="22"/>
          <w:lang w:val="hu-HU"/>
        </w:rPr>
        <w:t xml:space="preserve">a </w:t>
      </w:r>
      <w:r w:rsidR="00D32C6D">
        <w:rPr>
          <w:rFonts w:ascii="Times New Roman" w:hAnsi="Times New Roman"/>
          <w:b/>
          <w:sz w:val="22"/>
          <w:szCs w:val="22"/>
          <w:lang w:val="hu-HU"/>
        </w:rPr>
        <w:t xml:space="preserve">jelen </w:t>
      </w:r>
      <w:r w:rsidR="006D0A5C">
        <w:rPr>
          <w:rFonts w:ascii="Times New Roman" w:hAnsi="Times New Roman"/>
          <w:b/>
          <w:sz w:val="22"/>
          <w:szCs w:val="22"/>
          <w:lang w:val="hu-HU"/>
        </w:rPr>
        <w:t>S</w:t>
      </w:r>
      <w:r w:rsidR="00453E8A" w:rsidRPr="00667F0B">
        <w:rPr>
          <w:rFonts w:ascii="Times New Roman" w:hAnsi="Times New Roman"/>
          <w:b/>
          <w:sz w:val="22"/>
          <w:szCs w:val="22"/>
          <w:lang w:val="hu-HU"/>
        </w:rPr>
        <w:t>zerződés hatályba lépésétől</w:t>
      </w:r>
      <w:r w:rsidR="00844E3E" w:rsidRPr="00667F0B">
        <w:rPr>
          <w:rFonts w:ascii="Times New Roman" w:hAnsi="Times New Roman"/>
          <w:b/>
          <w:sz w:val="22"/>
          <w:szCs w:val="22"/>
        </w:rPr>
        <w:t xml:space="preserve"> </w:t>
      </w:r>
      <w:r w:rsidR="00DF3B06" w:rsidRPr="00667F0B">
        <w:rPr>
          <w:rFonts w:ascii="Times New Roman" w:hAnsi="Times New Roman"/>
          <w:b/>
          <w:sz w:val="22"/>
          <w:szCs w:val="22"/>
        </w:rPr>
        <w:t>határozott</w:t>
      </w:r>
      <w:r w:rsidR="009F12D4" w:rsidRPr="00667F0B">
        <w:rPr>
          <w:rFonts w:ascii="Times New Roman" w:hAnsi="Times New Roman"/>
          <w:b/>
          <w:sz w:val="22"/>
          <w:szCs w:val="22"/>
        </w:rPr>
        <w:t xml:space="preserve"> időtartamra</w:t>
      </w:r>
      <w:r w:rsidRPr="00667F0B">
        <w:rPr>
          <w:rFonts w:ascii="Times New Roman" w:hAnsi="Times New Roman"/>
          <w:b/>
          <w:sz w:val="22"/>
          <w:szCs w:val="22"/>
        </w:rPr>
        <w:t>. Üzemeltető a</w:t>
      </w:r>
      <w:r w:rsidR="00274DA3" w:rsidRPr="00667F0B">
        <w:rPr>
          <w:rFonts w:ascii="Times New Roman" w:hAnsi="Times New Roman"/>
          <w:b/>
          <w:sz w:val="22"/>
          <w:szCs w:val="22"/>
        </w:rPr>
        <w:t xml:space="preserve"> részére engedett kizárólagos jogokért</w:t>
      </w:r>
      <w:r w:rsidRPr="00667F0B">
        <w:rPr>
          <w:rFonts w:ascii="Times New Roman" w:hAnsi="Times New Roman"/>
          <w:b/>
          <w:sz w:val="22"/>
          <w:szCs w:val="22"/>
        </w:rPr>
        <w:t xml:space="preserve"> </w:t>
      </w:r>
      <w:r w:rsidR="00493465" w:rsidRPr="00667F0B">
        <w:rPr>
          <w:rFonts w:ascii="Times New Roman" w:hAnsi="Times New Roman"/>
          <w:b/>
          <w:sz w:val="22"/>
          <w:szCs w:val="22"/>
          <w:lang w:val="hu-HU"/>
        </w:rPr>
        <w:t>bérleti díj</w:t>
      </w:r>
      <w:r w:rsidR="00274DA3" w:rsidRPr="00667F0B">
        <w:rPr>
          <w:rFonts w:ascii="Times New Roman" w:hAnsi="Times New Roman"/>
          <w:b/>
          <w:sz w:val="22"/>
          <w:szCs w:val="22"/>
        </w:rPr>
        <w:t xml:space="preserve"> fizetésére köteles</w:t>
      </w:r>
      <w:r w:rsidR="00BD1C13">
        <w:rPr>
          <w:rFonts w:ascii="Times New Roman" w:hAnsi="Times New Roman"/>
          <w:b/>
          <w:sz w:val="22"/>
          <w:szCs w:val="22"/>
          <w:lang w:val="hu-HU"/>
        </w:rPr>
        <w:t>,</w:t>
      </w:r>
      <w:r w:rsidR="00274DA3" w:rsidRPr="00667F0B">
        <w:rPr>
          <w:rFonts w:ascii="Times New Roman" w:hAnsi="Times New Roman"/>
          <w:b/>
          <w:sz w:val="22"/>
          <w:szCs w:val="22"/>
        </w:rPr>
        <w:t xml:space="preserve"> a jelen </w:t>
      </w:r>
      <w:r w:rsidR="006D0A5C">
        <w:rPr>
          <w:rFonts w:ascii="Times New Roman" w:hAnsi="Times New Roman"/>
          <w:b/>
          <w:sz w:val="22"/>
          <w:szCs w:val="22"/>
          <w:lang w:val="hu-HU"/>
        </w:rPr>
        <w:t>S</w:t>
      </w:r>
      <w:proofErr w:type="spellStart"/>
      <w:r w:rsidR="00274DA3" w:rsidRPr="00667F0B">
        <w:rPr>
          <w:rFonts w:ascii="Times New Roman" w:hAnsi="Times New Roman"/>
          <w:b/>
          <w:sz w:val="22"/>
          <w:szCs w:val="22"/>
        </w:rPr>
        <w:t>zerződésben</w:t>
      </w:r>
      <w:proofErr w:type="spellEnd"/>
      <w:r w:rsidR="00274DA3" w:rsidRPr="00667F0B">
        <w:rPr>
          <w:rFonts w:ascii="Times New Roman" w:hAnsi="Times New Roman"/>
          <w:b/>
          <w:sz w:val="22"/>
          <w:szCs w:val="22"/>
        </w:rPr>
        <w:t xml:space="preserve"> meghatározott feltételek szerint</w:t>
      </w:r>
      <w:r w:rsidRPr="00667F0B">
        <w:rPr>
          <w:rFonts w:ascii="Times New Roman" w:hAnsi="Times New Roman"/>
          <w:b/>
          <w:sz w:val="22"/>
          <w:szCs w:val="22"/>
        </w:rPr>
        <w:t>.</w:t>
      </w:r>
    </w:p>
    <w:p w:rsidR="00867174" w:rsidRPr="00667F0B" w:rsidRDefault="00867174" w:rsidP="00867174">
      <w:pPr>
        <w:pStyle w:val="Szvegtrzs"/>
        <w:spacing w:after="0" w:line="240" w:lineRule="auto"/>
        <w:ind w:left="720"/>
        <w:jc w:val="both"/>
        <w:rPr>
          <w:rFonts w:ascii="Times New Roman" w:hAnsi="Times New Roman"/>
          <w:sz w:val="22"/>
          <w:szCs w:val="22"/>
        </w:rPr>
      </w:pPr>
    </w:p>
    <w:p w:rsidR="00407271" w:rsidRDefault="00407271" w:rsidP="00407271">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rPr>
        <w:t>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Egyetem</w:t>
      </w:r>
      <w:r w:rsidR="008D63A0" w:rsidRPr="00667F0B">
        <w:rPr>
          <w:rFonts w:ascii="Times New Roman" w:hAnsi="Times New Roman"/>
          <w:sz w:val="22"/>
          <w:szCs w:val="22"/>
        </w:rPr>
        <w:t xml:space="preserve"> </w:t>
      </w:r>
      <w:r w:rsidRPr="00667F0B">
        <w:rPr>
          <w:rFonts w:ascii="Times New Roman" w:hAnsi="Times New Roman"/>
          <w:sz w:val="22"/>
          <w:szCs w:val="22"/>
        </w:rPr>
        <w:t>bérbe adja</w:t>
      </w:r>
      <w:r w:rsidR="00BD1C13">
        <w:rPr>
          <w:rFonts w:ascii="Times New Roman" w:hAnsi="Times New Roman"/>
          <w:sz w:val="22"/>
          <w:szCs w:val="22"/>
          <w:lang w:val="hu-HU"/>
        </w:rPr>
        <w:t>,</w:t>
      </w:r>
      <w:r w:rsidRPr="00667F0B">
        <w:rPr>
          <w:rFonts w:ascii="Times New Roman" w:hAnsi="Times New Roman"/>
          <w:sz w:val="22"/>
          <w:szCs w:val="22"/>
        </w:rPr>
        <w:t xml:space="preserve"> 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Üzemeltető</w:t>
      </w:r>
      <w:r w:rsidR="008D63A0" w:rsidRPr="00667F0B">
        <w:rPr>
          <w:rFonts w:ascii="Times New Roman" w:hAnsi="Times New Roman"/>
          <w:sz w:val="22"/>
          <w:szCs w:val="22"/>
        </w:rPr>
        <w:t xml:space="preserve"> </w:t>
      </w:r>
      <w:r w:rsidRPr="00667F0B">
        <w:rPr>
          <w:rFonts w:ascii="Times New Roman" w:hAnsi="Times New Roman"/>
          <w:sz w:val="22"/>
          <w:szCs w:val="22"/>
        </w:rPr>
        <w:t>bérbe veszi 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Egyetem</w:t>
      </w:r>
      <w:r w:rsidR="008D63A0" w:rsidRPr="00667F0B">
        <w:rPr>
          <w:rFonts w:ascii="Times New Roman" w:hAnsi="Times New Roman"/>
          <w:sz w:val="22"/>
          <w:szCs w:val="22"/>
        </w:rPr>
        <w:t xml:space="preserve"> </w:t>
      </w:r>
      <w:r w:rsidRPr="00667F0B">
        <w:rPr>
          <w:rFonts w:ascii="Times New Roman" w:hAnsi="Times New Roman"/>
          <w:sz w:val="22"/>
          <w:szCs w:val="22"/>
        </w:rPr>
        <w:t xml:space="preserve">vagyonkezelésében álló, </w:t>
      </w:r>
    </w:p>
    <w:p w:rsidR="00992C2D" w:rsidRPr="00992C2D" w:rsidRDefault="00992C2D" w:rsidP="00407271">
      <w:pPr>
        <w:pStyle w:val="Szvegtrzs"/>
        <w:spacing w:after="0" w:line="240" w:lineRule="auto"/>
        <w:ind w:left="720"/>
        <w:jc w:val="both"/>
        <w:rPr>
          <w:rFonts w:ascii="Times New Roman" w:hAnsi="Times New Roman"/>
          <w:sz w:val="22"/>
          <w:szCs w:val="22"/>
          <w:lang w:val="hu-HU"/>
        </w:rPr>
      </w:pPr>
    </w:p>
    <w:p w:rsidR="00407271" w:rsidRPr="00667F0B" w:rsidRDefault="00407271" w:rsidP="00107026">
      <w:pPr>
        <w:pStyle w:val="Szvegtrzs"/>
        <w:numPr>
          <w:ilvl w:val="0"/>
          <w:numId w:val="26"/>
        </w:numPr>
        <w:spacing w:after="0" w:line="240" w:lineRule="auto"/>
        <w:jc w:val="both"/>
        <w:rPr>
          <w:rFonts w:ascii="Times New Roman" w:hAnsi="Times New Roman"/>
          <w:sz w:val="22"/>
          <w:szCs w:val="22"/>
        </w:rPr>
      </w:pPr>
      <w:r w:rsidRPr="00667F0B">
        <w:rPr>
          <w:rFonts w:ascii="Times New Roman" w:hAnsi="Times New Roman"/>
          <w:sz w:val="22"/>
          <w:szCs w:val="22"/>
        </w:rPr>
        <w:t xml:space="preserve">a </w:t>
      </w:r>
      <w:r w:rsidR="00D32C6D">
        <w:rPr>
          <w:rFonts w:ascii="Times New Roman" w:hAnsi="Times New Roman"/>
          <w:sz w:val="22"/>
          <w:szCs w:val="22"/>
          <w:lang w:val="hu-HU"/>
        </w:rPr>
        <w:t xml:space="preserve">Budapest </w:t>
      </w:r>
      <w:r w:rsidRPr="00667F0B">
        <w:rPr>
          <w:rFonts w:ascii="Times New Roman" w:hAnsi="Times New Roman"/>
          <w:sz w:val="22"/>
          <w:szCs w:val="22"/>
        </w:rPr>
        <w:t>33 905 hrsz.</w:t>
      </w:r>
      <w:r w:rsidR="00D32C6D">
        <w:rPr>
          <w:rFonts w:ascii="Times New Roman" w:hAnsi="Times New Roman"/>
          <w:sz w:val="22"/>
          <w:szCs w:val="22"/>
          <w:lang w:val="hu-HU"/>
        </w:rPr>
        <w:t>-ú</w:t>
      </w:r>
      <w:r w:rsidRPr="00667F0B">
        <w:rPr>
          <w:rFonts w:ascii="Times New Roman" w:hAnsi="Times New Roman"/>
          <w:sz w:val="22"/>
          <w:szCs w:val="22"/>
        </w:rPr>
        <w:t xml:space="preserve">, természetben a </w:t>
      </w:r>
      <w:r w:rsidR="00D32C6D">
        <w:rPr>
          <w:rFonts w:ascii="Times New Roman" w:hAnsi="Times New Roman"/>
          <w:sz w:val="22"/>
          <w:szCs w:val="22"/>
          <w:lang w:val="hu-HU"/>
        </w:rPr>
        <w:t xml:space="preserve">1077 </w:t>
      </w:r>
      <w:r w:rsidRPr="00667F0B">
        <w:rPr>
          <w:rFonts w:ascii="Times New Roman" w:hAnsi="Times New Roman"/>
          <w:sz w:val="22"/>
          <w:szCs w:val="22"/>
        </w:rPr>
        <w:t>Budapest, Wesselényi utca 52. sz</w:t>
      </w:r>
      <w:r w:rsidR="00D32C6D">
        <w:rPr>
          <w:rFonts w:ascii="Times New Roman" w:hAnsi="Times New Roman"/>
          <w:sz w:val="22"/>
          <w:szCs w:val="22"/>
          <w:lang w:val="hu-HU"/>
        </w:rPr>
        <w:t>ám</w:t>
      </w:r>
      <w:r w:rsidRPr="00667F0B">
        <w:rPr>
          <w:rFonts w:ascii="Times New Roman" w:hAnsi="Times New Roman"/>
          <w:sz w:val="22"/>
          <w:szCs w:val="22"/>
        </w:rPr>
        <w:t xml:space="preserve"> alatti Ligeti György épületének alagsorában, kiszolgáló helyiségekkel kialakított, mindösszesen 71,31 m</w:t>
      </w:r>
      <w:r w:rsidRPr="00B90A1A">
        <w:rPr>
          <w:rFonts w:ascii="Times New Roman" w:hAnsi="Times New Roman"/>
          <w:sz w:val="22"/>
          <w:szCs w:val="22"/>
          <w:vertAlign w:val="superscript"/>
        </w:rPr>
        <w:t>2</w:t>
      </w:r>
      <w:r w:rsidRPr="00667F0B">
        <w:rPr>
          <w:rFonts w:ascii="Times New Roman" w:hAnsi="Times New Roman"/>
          <w:sz w:val="22"/>
          <w:szCs w:val="22"/>
        </w:rPr>
        <w:t xml:space="preserve"> alapterületű büfé-kávézó és melegítőkonyha (üzemi) étterem helyiségcsoportot büfé-kávézó és melegítőkonyhás (üzemi</w:t>
      </w:r>
      <w:r w:rsidR="00992C2D">
        <w:rPr>
          <w:rFonts w:ascii="Times New Roman" w:hAnsi="Times New Roman"/>
          <w:sz w:val="22"/>
          <w:szCs w:val="22"/>
          <w:lang w:val="hu-HU"/>
        </w:rPr>
        <w:t>+közétkeztetési</w:t>
      </w:r>
      <w:r w:rsidRPr="00667F0B">
        <w:rPr>
          <w:rFonts w:ascii="Times New Roman" w:hAnsi="Times New Roman"/>
          <w:sz w:val="22"/>
          <w:szCs w:val="22"/>
        </w:rPr>
        <w:t xml:space="preserve">) étterem </w:t>
      </w:r>
    </w:p>
    <w:p w:rsidR="00407271" w:rsidRPr="00992C2D" w:rsidRDefault="00407271" w:rsidP="007A2D26">
      <w:pPr>
        <w:pStyle w:val="Szvegtrzs"/>
        <w:spacing w:after="0" w:line="240" w:lineRule="auto"/>
        <w:ind w:left="1418"/>
        <w:jc w:val="both"/>
        <w:rPr>
          <w:rFonts w:ascii="Times New Roman" w:hAnsi="Times New Roman"/>
          <w:sz w:val="22"/>
          <w:szCs w:val="22"/>
          <w:lang w:val="hu-HU"/>
        </w:rPr>
      </w:pPr>
      <w:r w:rsidRPr="00667F0B">
        <w:rPr>
          <w:rFonts w:ascii="Times New Roman" w:hAnsi="Times New Roman"/>
          <w:sz w:val="22"/>
          <w:szCs w:val="22"/>
        </w:rPr>
        <w:t>üzemeltetése, a kapcsolódó büfé-kávézó és melegítőkonyhás (</w:t>
      </w:r>
      <w:r w:rsidR="00992C2D" w:rsidRPr="00667F0B">
        <w:rPr>
          <w:rFonts w:ascii="Times New Roman" w:hAnsi="Times New Roman"/>
          <w:sz w:val="22"/>
          <w:szCs w:val="22"/>
        </w:rPr>
        <w:t>üzemi</w:t>
      </w:r>
      <w:r w:rsidR="00992C2D">
        <w:rPr>
          <w:rFonts w:ascii="Times New Roman" w:hAnsi="Times New Roman"/>
          <w:sz w:val="22"/>
          <w:szCs w:val="22"/>
          <w:lang w:val="hu-HU"/>
        </w:rPr>
        <w:t>+közétkeztetési</w:t>
      </w:r>
      <w:r w:rsidRPr="00667F0B">
        <w:rPr>
          <w:rFonts w:ascii="Times New Roman" w:hAnsi="Times New Roman"/>
          <w:sz w:val="22"/>
          <w:szCs w:val="22"/>
        </w:rPr>
        <w:t>) éttermi szolgáltatások biztosítása céljából</w:t>
      </w:r>
      <w:r w:rsidR="00992C2D">
        <w:rPr>
          <w:rFonts w:ascii="Times New Roman" w:hAnsi="Times New Roman"/>
          <w:sz w:val="22"/>
          <w:szCs w:val="22"/>
          <w:lang w:val="hu-HU"/>
        </w:rPr>
        <w:t>,</w:t>
      </w:r>
      <w:r w:rsidRPr="00667F0B">
        <w:rPr>
          <w:rFonts w:ascii="Times New Roman" w:hAnsi="Times New Roman"/>
          <w:sz w:val="22"/>
          <w:szCs w:val="22"/>
        </w:rPr>
        <w:t xml:space="preserve"> a továbbiakban együttesen: Létesítmény</w:t>
      </w:r>
      <w:r w:rsidR="00992C2D">
        <w:rPr>
          <w:rFonts w:ascii="Times New Roman" w:hAnsi="Times New Roman"/>
          <w:sz w:val="22"/>
          <w:szCs w:val="22"/>
          <w:lang w:val="hu-HU"/>
        </w:rPr>
        <w:t>.</w:t>
      </w:r>
    </w:p>
    <w:p w:rsidR="000D5CE3" w:rsidRPr="00667F0B" w:rsidRDefault="000D5CE3" w:rsidP="00867174">
      <w:pPr>
        <w:pStyle w:val="Szvegtrzs"/>
        <w:spacing w:after="0" w:line="240" w:lineRule="auto"/>
        <w:ind w:left="720"/>
        <w:jc w:val="both"/>
        <w:rPr>
          <w:rFonts w:ascii="Times New Roman" w:hAnsi="Times New Roman"/>
          <w:sz w:val="22"/>
          <w:szCs w:val="22"/>
        </w:rPr>
      </w:pPr>
    </w:p>
    <w:p w:rsidR="00407271" w:rsidRPr="00667F0B" w:rsidRDefault="00407271" w:rsidP="00867174">
      <w:pPr>
        <w:pStyle w:val="Szvegtrzs"/>
        <w:spacing w:after="0" w:line="240" w:lineRule="auto"/>
        <w:ind w:left="720"/>
        <w:jc w:val="both"/>
        <w:rPr>
          <w:rFonts w:ascii="Times New Roman" w:hAnsi="Times New Roman"/>
          <w:sz w:val="22"/>
          <w:szCs w:val="22"/>
        </w:rPr>
      </w:pPr>
      <w:r w:rsidRPr="00667F0B">
        <w:rPr>
          <w:rFonts w:ascii="Times New Roman" w:hAnsi="Times New Roman"/>
          <w:sz w:val="22"/>
          <w:szCs w:val="22"/>
        </w:rPr>
        <w:t xml:space="preserve">A </w:t>
      </w:r>
      <w:r w:rsidR="008D63A0">
        <w:rPr>
          <w:rFonts w:ascii="Times New Roman" w:hAnsi="Times New Roman"/>
          <w:sz w:val="22"/>
          <w:szCs w:val="22"/>
          <w:lang w:val="hu-HU"/>
        </w:rPr>
        <w:t>Létesítmény</w:t>
      </w:r>
      <w:r w:rsidR="008D63A0" w:rsidRPr="00667F0B">
        <w:rPr>
          <w:rFonts w:ascii="Times New Roman" w:hAnsi="Times New Roman"/>
          <w:sz w:val="22"/>
          <w:szCs w:val="22"/>
        </w:rPr>
        <w:t xml:space="preserve"> </w:t>
      </w:r>
      <w:r w:rsidRPr="00667F0B">
        <w:rPr>
          <w:rFonts w:ascii="Times New Roman" w:hAnsi="Times New Roman"/>
          <w:sz w:val="22"/>
          <w:szCs w:val="22"/>
        </w:rPr>
        <w:t>alaprajzi elrendezését a jelen Szerződés</w:t>
      </w:r>
      <w:r w:rsidR="00C96AE2">
        <w:rPr>
          <w:rFonts w:ascii="Times New Roman" w:hAnsi="Times New Roman"/>
          <w:sz w:val="22"/>
          <w:szCs w:val="22"/>
          <w:lang w:val="hu-HU"/>
        </w:rPr>
        <w:t xml:space="preserve"> elválaszthatatlan részét képező</w:t>
      </w:r>
      <w:r w:rsidRPr="00667F0B">
        <w:rPr>
          <w:rFonts w:ascii="Times New Roman" w:hAnsi="Times New Roman"/>
          <w:sz w:val="22"/>
          <w:szCs w:val="22"/>
        </w:rPr>
        <w:t xml:space="preserve"> </w:t>
      </w:r>
      <w:r w:rsidR="008D63A0">
        <w:rPr>
          <w:rFonts w:ascii="Times New Roman" w:hAnsi="Times New Roman"/>
          <w:sz w:val="22"/>
          <w:szCs w:val="22"/>
          <w:lang w:val="hu-HU"/>
        </w:rPr>
        <w:t>6</w:t>
      </w:r>
      <w:r w:rsidRPr="00667F0B">
        <w:rPr>
          <w:rFonts w:ascii="Times New Roman" w:hAnsi="Times New Roman"/>
          <w:sz w:val="22"/>
          <w:szCs w:val="22"/>
        </w:rPr>
        <w:t>. sz. melléklet tartalmazza.</w:t>
      </w:r>
    </w:p>
    <w:p w:rsidR="00407271" w:rsidRPr="00667F0B" w:rsidRDefault="00407271" w:rsidP="00867174">
      <w:pPr>
        <w:pStyle w:val="Szvegtrzs"/>
        <w:spacing w:after="0" w:line="240" w:lineRule="auto"/>
        <w:ind w:left="720"/>
        <w:jc w:val="both"/>
        <w:rPr>
          <w:rFonts w:ascii="Times New Roman" w:hAnsi="Times New Roman"/>
          <w:sz w:val="22"/>
          <w:szCs w:val="22"/>
          <w:lang w:val="hu-HU"/>
        </w:rPr>
      </w:pPr>
    </w:p>
    <w:p w:rsidR="00867174" w:rsidRPr="00667F0B" w:rsidRDefault="00274DA3" w:rsidP="00867174">
      <w:pPr>
        <w:pStyle w:val="Szvegtrzs"/>
        <w:spacing w:after="0" w:line="240" w:lineRule="auto"/>
        <w:ind w:left="720"/>
        <w:jc w:val="both"/>
        <w:rPr>
          <w:rFonts w:ascii="Times New Roman" w:hAnsi="Times New Roman"/>
          <w:sz w:val="22"/>
          <w:szCs w:val="22"/>
        </w:rPr>
      </w:pPr>
      <w:r w:rsidRPr="00667F0B">
        <w:rPr>
          <w:rFonts w:ascii="Times New Roman" w:hAnsi="Times New Roman"/>
          <w:sz w:val="22"/>
          <w:szCs w:val="22"/>
        </w:rPr>
        <w:t xml:space="preserve">Felek megállapodnak, hogy </w:t>
      </w:r>
      <w:r w:rsidR="00C95634" w:rsidRPr="00667F0B">
        <w:rPr>
          <w:rFonts w:ascii="Times New Roman" w:hAnsi="Times New Roman"/>
          <w:sz w:val="22"/>
          <w:szCs w:val="22"/>
        </w:rPr>
        <w:t>Üzemeltető</w:t>
      </w:r>
      <w:r w:rsidR="008C5A91" w:rsidRPr="00667F0B">
        <w:rPr>
          <w:rFonts w:ascii="Times New Roman" w:hAnsi="Times New Roman"/>
          <w:sz w:val="22"/>
          <w:szCs w:val="22"/>
        </w:rPr>
        <w:t xml:space="preserve"> </w:t>
      </w:r>
      <w:r w:rsidR="00AD6AA5" w:rsidRPr="00667F0B">
        <w:rPr>
          <w:rFonts w:ascii="Times New Roman" w:hAnsi="Times New Roman"/>
          <w:sz w:val="22"/>
          <w:szCs w:val="22"/>
        </w:rPr>
        <w:t xml:space="preserve">a jelen </w:t>
      </w:r>
      <w:r w:rsidR="00C96AE2">
        <w:rPr>
          <w:rFonts w:ascii="Times New Roman" w:hAnsi="Times New Roman"/>
          <w:sz w:val="22"/>
          <w:szCs w:val="22"/>
          <w:lang w:val="hu-HU"/>
        </w:rPr>
        <w:t>S</w:t>
      </w:r>
      <w:proofErr w:type="spellStart"/>
      <w:r w:rsidR="00AD6AA5" w:rsidRPr="00667F0B">
        <w:rPr>
          <w:rFonts w:ascii="Times New Roman" w:hAnsi="Times New Roman"/>
          <w:sz w:val="22"/>
          <w:szCs w:val="22"/>
        </w:rPr>
        <w:t>zerződéssel</w:t>
      </w:r>
      <w:proofErr w:type="spellEnd"/>
      <w:r w:rsidR="00AD6AA5" w:rsidRPr="00667F0B">
        <w:rPr>
          <w:rFonts w:ascii="Times New Roman" w:hAnsi="Times New Roman"/>
          <w:sz w:val="22"/>
          <w:szCs w:val="22"/>
        </w:rPr>
        <w:t xml:space="preserve"> neki engedett jogok alapján </w:t>
      </w:r>
      <w:r w:rsidR="007747D9" w:rsidRPr="00667F0B">
        <w:rPr>
          <w:rFonts w:ascii="Times New Roman" w:hAnsi="Times New Roman"/>
          <w:sz w:val="22"/>
          <w:szCs w:val="22"/>
          <w:lang w:val="hu-HU"/>
        </w:rPr>
        <w:t xml:space="preserve">a </w:t>
      </w:r>
      <w:r w:rsidR="00992C2D">
        <w:rPr>
          <w:rFonts w:ascii="Times New Roman" w:hAnsi="Times New Roman"/>
          <w:sz w:val="22"/>
          <w:szCs w:val="22"/>
          <w:lang w:val="hu-HU"/>
        </w:rPr>
        <w:t xml:space="preserve">szerződés időtartama alatt </w:t>
      </w:r>
      <w:r w:rsidR="00BD1C13">
        <w:rPr>
          <w:rFonts w:ascii="Times New Roman" w:hAnsi="Times New Roman"/>
          <w:sz w:val="22"/>
          <w:szCs w:val="22"/>
          <w:lang w:val="hu-HU"/>
        </w:rPr>
        <w:t>folyamatos (az egyeztetett időszakokon kívül)</w:t>
      </w:r>
      <w:r w:rsidR="00BD1C13" w:rsidRPr="00667F0B">
        <w:rPr>
          <w:rFonts w:ascii="Times New Roman" w:hAnsi="Times New Roman"/>
          <w:sz w:val="22"/>
          <w:szCs w:val="22"/>
        </w:rPr>
        <w:t xml:space="preserve"> </w:t>
      </w:r>
      <w:r w:rsidR="00812DC4" w:rsidRPr="00667F0B">
        <w:rPr>
          <w:rFonts w:ascii="Times New Roman" w:hAnsi="Times New Roman"/>
          <w:sz w:val="22"/>
          <w:szCs w:val="22"/>
        </w:rPr>
        <w:t xml:space="preserve">jelleggel </w:t>
      </w:r>
      <w:r w:rsidR="008C5A91" w:rsidRPr="00667F0B">
        <w:rPr>
          <w:rFonts w:ascii="Times New Roman" w:hAnsi="Times New Roman"/>
          <w:sz w:val="22"/>
          <w:szCs w:val="22"/>
        </w:rPr>
        <w:t>köteles a</w:t>
      </w:r>
      <w:r w:rsidR="007747D9" w:rsidRPr="00667F0B">
        <w:rPr>
          <w:rFonts w:ascii="Times New Roman" w:hAnsi="Times New Roman"/>
          <w:sz w:val="22"/>
          <w:szCs w:val="22"/>
          <w:lang w:val="hu-HU"/>
        </w:rPr>
        <w:t xml:space="preserve"> </w:t>
      </w:r>
      <w:r w:rsidR="00992C2D">
        <w:rPr>
          <w:rFonts w:ascii="Times New Roman" w:hAnsi="Times New Roman"/>
          <w:sz w:val="22"/>
          <w:szCs w:val="22"/>
          <w:lang w:val="hu-HU"/>
        </w:rPr>
        <w:t>szolgáltatni</w:t>
      </w:r>
      <w:r w:rsidR="007747D9" w:rsidRPr="00667F0B">
        <w:rPr>
          <w:rFonts w:ascii="Times New Roman" w:hAnsi="Times New Roman"/>
          <w:sz w:val="22"/>
          <w:szCs w:val="22"/>
          <w:lang w:val="hu-HU"/>
        </w:rPr>
        <w:t xml:space="preserve">, </w:t>
      </w:r>
      <w:r w:rsidR="008C5A91" w:rsidRPr="00667F0B">
        <w:rPr>
          <w:rFonts w:ascii="Times New Roman" w:hAnsi="Times New Roman"/>
          <w:sz w:val="22"/>
          <w:szCs w:val="22"/>
        </w:rPr>
        <w:t xml:space="preserve">a </w:t>
      </w:r>
      <w:r w:rsidR="00812DC4" w:rsidRPr="00667F0B">
        <w:rPr>
          <w:rFonts w:ascii="Times New Roman" w:hAnsi="Times New Roman"/>
          <w:sz w:val="22"/>
          <w:szCs w:val="22"/>
        </w:rPr>
        <w:t xml:space="preserve">jelen </w:t>
      </w:r>
      <w:r w:rsidR="00C96AE2">
        <w:rPr>
          <w:rFonts w:ascii="Times New Roman" w:hAnsi="Times New Roman"/>
          <w:sz w:val="22"/>
          <w:szCs w:val="22"/>
          <w:lang w:val="hu-HU"/>
        </w:rPr>
        <w:t>S</w:t>
      </w:r>
      <w:proofErr w:type="spellStart"/>
      <w:r w:rsidR="00812DC4" w:rsidRPr="00667F0B">
        <w:rPr>
          <w:rFonts w:ascii="Times New Roman" w:hAnsi="Times New Roman"/>
          <w:sz w:val="22"/>
          <w:szCs w:val="22"/>
        </w:rPr>
        <w:t>zerződés</w:t>
      </w:r>
      <w:proofErr w:type="spellEnd"/>
      <w:r w:rsidR="00812DC4" w:rsidRPr="00667F0B">
        <w:rPr>
          <w:rFonts w:ascii="Times New Roman" w:hAnsi="Times New Roman"/>
          <w:sz w:val="22"/>
          <w:szCs w:val="22"/>
        </w:rPr>
        <w:t xml:space="preserve"> </w:t>
      </w:r>
      <w:r w:rsidR="003C0226" w:rsidRPr="00667F0B">
        <w:rPr>
          <w:rFonts w:ascii="Times New Roman" w:hAnsi="Times New Roman"/>
          <w:sz w:val="22"/>
          <w:szCs w:val="22"/>
        </w:rPr>
        <w:t>elválaszthatatlan részét</w:t>
      </w:r>
      <w:r w:rsidR="00F83D5A" w:rsidRPr="00667F0B">
        <w:rPr>
          <w:rFonts w:ascii="Times New Roman" w:hAnsi="Times New Roman"/>
          <w:sz w:val="22"/>
          <w:szCs w:val="22"/>
          <w:lang w:val="hu-HU"/>
        </w:rPr>
        <w:t xml:space="preserve"> </w:t>
      </w:r>
      <w:r w:rsidR="003C0226" w:rsidRPr="00667F0B">
        <w:rPr>
          <w:rFonts w:ascii="Times New Roman" w:hAnsi="Times New Roman"/>
          <w:sz w:val="22"/>
          <w:szCs w:val="22"/>
        </w:rPr>
        <w:t xml:space="preserve">képező </w:t>
      </w:r>
      <w:r w:rsidR="00C96AE2" w:rsidRPr="00C96AE2">
        <w:rPr>
          <w:rFonts w:ascii="Times New Roman" w:hAnsi="Times New Roman"/>
          <w:sz w:val="22"/>
          <w:szCs w:val="22"/>
          <w:lang w:val="hu-HU"/>
        </w:rPr>
        <w:t xml:space="preserve">(2-3. </w:t>
      </w:r>
      <w:proofErr w:type="gramStart"/>
      <w:r w:rsidR="00C96AE2" w:rsidRPr="00C96AE2">
        <w:rPr>
          <w:rFonts w:ascii="Times New Roman" w:hAnsi="Times New Roman"/>
          <w:sz w:val="22"/>
          <w:szCs w:val="22"/>
          <w:lang w:val="hu-HU"/>
        </w:rPr>
        <w:t>sz.</w:t>
      </w:r>
      <w:proofErr w:type="gramEnd"/>
      <w:r w:rsidR="00C96AE2" w:rsidRPr="00C96AE2">
        <w:rPr>
          <w:rFonts w:ascii="Times New Roman" w:hAnsi="Times New Roman"/>
          <w:sz w:val="22"/>
          <w:szCs w:val="22"/>
          <w:lang w:val="hu-HU"/>
        </w:rPr>
        <w:t xml:space="preserve"> melléklet) </w:t>
      </w:r>
      <w:r w:rsidR="003C0226" w:rsidRPr="00667F0B">
        <w:rPr>
          <w:rFonts w:ascii="Times New Roman" w:hAnsi="Times New Roman"/>
          <w:sz w:val="22"/>
          <w:szCs w:val="22"/>
        </w:rPr>
        <w:t>ajánlattételi dokumentáció</w:t>
      </w:r>
      <w:r w:rsidR="00456FE2" w:rsidRPr="00667F0B">
        <w:rPr>
          <w:rFonts w:ascii="Times New Roman" w:hAnsi="Times New Roman"/>
          <w:sz w:val="22"/>
          <w:szCs w:val="22"/>
        </w:rPr>
        <w:t xml:space="preserve">ban, valamint az ajánlatában szereplő </w:t>
      </w:r>
      <w:r w:rsidR="003C0226" w:rsidRPr="00667F0B">
        <w:rPr>
          <w:rFonts w:ascii="Times New Roman" w:hAnsi="Times New Roman"/>
          <w:sz w:val="22"/>
          <w:szCs w:val="22"/>
        </w:rPr>
        <w:t xml:space="preserve">szakmai leírásban ismertetett </w:t>
      </w:r>
      <w:r w:rsidR="00E94E5D" w:rsidRPr="00667F0B">
        <w:rPr>
          <w:rFonts w:ascii="Times New Roman" w:hAnsi="Times New Roman"/>
          <w:sz w:val="22"/>
          <w:szCs w:val="22"/>
        </w:rPr>
        <w:t>szolgáltatás</w:t>
      </w:r>
      <w:r w:rsidR="00AD6AA5" w:rsidRPr="00667F0B">
        <w:rPr>
          <w:rFonts w:ascii="Times New Roman" w:hAnsi="Times New Roman"/>
          <w:sz w:val="22"/>
          <w:szCs w:val="22"/>
        </w:rPr>
        <w:t>okat nyújtani</w:t>
      </w:r>
      <w:r w:rsidR="0052238A" w:rsidRPr="00667F0B">
        <w:rPr>
          <w:rFonts w:ascii="Times New Roman" w:hAnsi="Times New Roman"/>
          <w:sz w:val="22"/>
          <w:szCs w:val="22"/>
        </w:rPr>
        <w:t>.</w:t>
      </w:r>
    </w:p>
    <w:p w:rsidR="00867174" w:rsidRPr="00667F0B" w:rsidRDefault="00867174" w:rsidP="00867174">
      <w:pPr>
        <w:pStyle w:val="Szvegtrzs"/>
        <w:spacing w:after="0" w:line="240" w:lineRule="auto"/>
        <w:ind w:left="720"/>
        <w:jc w:val="both"/>
        <w:rPr>
          <w:rFonts w:ascii="Times New Roman" w:hAnsi="Times New Roman"/>
          <w:sz w:val="22"/>
          <w:szCs w:val="22"/>
          <w:lang w:val="hu-HU"/>
        </w:rPr>
      </w:pPr>
    </w:p>
    <w:p w:rsidR="00942AAC" w:rsidRPr="00667F0B" w:rsidRDefault="00942AAC"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 Felek megállapítják, hogy a </w:t>
      </w:r>
      <w:r w:rsidR="00C96AE2">
        <w:rPr>
          <w:rFonts w:ascii="Times New Roman" w:hAnsi="Times New Roman"/>
          <w:sz w:val="22"/>
          <w:szCs w:val="22"/>
          <w:lang w:val="hu-HU"/>
        </w:rPr>
        <w:t>Létesítmény</w:t>
      </w:r>
      <w:r w:rsidR="00C96AE2"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műszaki kialakításából, funkciójából adódóan a Létesítménytől független műszaki üzemeltetése nem lehetséges, a </w:t>
      </w:r>
      <w:r w:rsidR="00BC35BC">
        <w:rPr>
          <w:rFonts w:ascii="Times New Roman" w:hAnsi="Times New Roman"/>
          <w:sz w:val="22"/>
          <w:szCs w:val="22"/>
          <w:lang w:val="hu-HU"/>
        </w:rPr>
        <w:t>Létesítmény</w:t>
      </w:r>
      <w:r w:rsidR="00C96AE2"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kizárólag a </w:t>
      </w:r>
      <w:r w:rsidR="00BC35BC">
        <w:rPr>
          <w:rFonts w:ascii="Times New Roman" w:hAnsi="Times New Roman"/>
          <w:sz w:val="22"/>
          <w:szCs w:val="22"/>
          <w:lang w:val="hu-HU"/>
        </w:rPr>
        <w:t>Létesítmény</w:t>
      </w:r>
      <w:r w:rsidRPr="00667F0B">
        <w:rPr>
          <w:rFonts w:ascii="Times New Roman" w:hAnsi="Times New Roman"/>
          <w:sz w:val="22"/>
          <w:szCs w:val="22"/>
          <w:lang w:val="hu-HU"/>
        </w:rPr>
        <w:t xml:space="preserve"> szolgáltatásait támogató, kizárólag a jelen Szerződés </w:t>
      </w:r>
      <w:r w:rsidR="008306F0">
        <w:rPr>
          <w:rFonts w:ascii="Times New Roman" w:hAnsi="Times New Roman"/>
          <w:sz w:val="22"/>
          <w:szCs w:val="22"/>
          <w:lang w:val="hu-HU"/>
        </w:rPr>
        <w:t xml:space="preserve">1. </w:t>
      </w:r>
      <w:r w:rsidRPr="00667F0B">
        <w:rPr>
          <w:rFonts w:ascii="Times New Roman" w:hAnsi="Times New Roman"/>
          <w:sz w:val="22"/>
          <w:szCs w:val="22"/>
          <w:lang w:val="hu-HU"/>
        </w:rPr>
        <w:t>pontjában foglalt célból használható, önállóan forgalomképtelen helyiségcsoport.</w:t>
      </w:r>
    </w:p>
    <w:p w:rsidR="00942AAC" w:rsidRPr="00667F0B" w:rsidRDefault="00942AAC" w:rsidP="00867174">
      <w:pPr>
        <w:pStyle w:val="Szvegtrzs"/>
        <w:spacing w:after="0" w:line="240" w:lineRule="auto"/>
        <w:ind w:left="720"/>
        <w:jc w:val="both"/>
        <w:rPr>
          <w:rFonts w:ascii="Times New Roman" w:hAnsi="Times New Roman"/>
          <w:sz w:val="22"/>
          <w:szCs w:val="22"/>
          <w:lang w:val="hu-HU"/>
        </w:rPr>
      </w:pPr>
    </w:p>
    <w:p w:rsidR="00942AAC" w:rsidRPr="00667F0B" w:rsidRDefault="00942AAC"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Egyetem</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Üzemeltető</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rendelkezésére bocsátja a Létesítmény belsőépítészeti kialakításához igazodó, büfé kiszolgálótérhez tartozó, a jelen Szerződés </w:t>
      </w:r>
      <w:r w:rsidR="005D3EA9">
        <w:rPr>
          <w:rFonts w:ascii="Times New Roman" w:hAnsi="Times New Roman"/>
          <w:sz w:val="22"/>
          <w:szCs w:val="22"/>
          <w:lang w:val="hu-HU"/>
        </w:rPr>
        <w:t>1</w:t>
      </w:r>
      <w:r w:rsidRPr="00667F0B">
        <w:rPr>
          <w:rFonts w:ascii="Times New Roman" w:hAnsi="Times New Roman"/>
          <w:sz w:val="22"/>
          <w:szCs w:val="22"/>
          <w:lang w:val="hu-HU"/>
        </w:rPr>
        <w:t>. sz. mellékletében tételesen felsorolt épületgépészeti, belsőépítészeti és technológiai berendezéseit. 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Üzemeltető</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a jelen Szerződés aláírásával elismeri, hogy a</w:t>
      </w:r>
      <w:r w:rsidR="003944E0">
        <w:rPr>
          <w:rFonts w:ascii="Times New Roman" w:hAnsi="Times New Roman"/>
          <w:sz w:val="22"/>
          <w:szCs w:val="22"/>
          <w:lang w:val="hu-HU"/>
        </w:rPr>
        <w:t xml:space="preserve"> jelen S</w:t>
      </w:r>
      <w:r w:rsidR="005D3EA9">
        <w:rPr>
          <w:rFonts w:ascii="Times New Roman" w:hAnsi="Times New Roman"/>
          <w:sz w:val="22"/>
          <w:szCs w:val="22"/>
          <w:lang w:val="hu-HU"/>
        </w:rPr>
        <w:t>z</w:t>
      </w:r>
      <w:r w:rsidR="003944E0">
        <w:rPr>
          <w:rFonts w:ascii="Times New Roman" w:hAnsi="Times New Roman"/>
          <w:sz w:val="22"/>
          <w:szCs w:val="22"/>
          <w:lang w:val="hu-HU"/>
        </w:rPr>
        <w:t>erződés elválaszthatatlan részét képező</w:t>
      </w:r>
      <w:r w:rsidRPr="00667F0B">
        <w:rPr>
          <w:rFonts w:ascii="Times New Roman" w:hAnsi="Times New Roman"/>
          <w:sz w:val="22"/>
          <w:szCs w:val="22"/>
          <w:lang w:val="hu-HU"/>
        </w:rPr>
        <w:t xml:space="preserve"> </w:t>
      </w:r>
      <w:r w:rsidR="005D3EA9">
        <w:rPr>
          <w:rFonts w:ascii="Times New Roman" w:hAnsi="Times New Roman"/>
          <w:sz w:val="22"/>
          <w:szCs w:val="22"/>
          <w:lang w:val="hu-HU"/>
        </w:rPr>
        <w:t>1.</w:t>
      </w:r>
      <w:r w:rsidR="00FF4F96">
        <w:rPr>
          <w:rFonts w:ascii="Times New Roman" w:hAnsi="Times New Roman"/>
          <w:sz w:val="22"/>
          <w:szCs w:val="22"/>
          <w:lang w:val="hu-HU"/>
        </w:rPr>
        <w:t xml:space="preserve"> sz. </w:t>
      </w:r>
      <w:r w:rsidRPr="00667F0B">
        <w:rPr>
          <w:rFonts w:ascii="Times New Roman" w:hAnsi="Times New Roman"/>
          <w:sz w:val="22"/>
          <w:szCs w:val="22"/>
          <w:lang w:val="hu-HU"/>
        </w:rPr>
        <w:t>mellékletben felsorolt eszközöket és berendezéseket kifogástalan állapotban 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Egyetemtől</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üzemeltetés céljára átvette.</w:t>
      </w:r>
    </w:p>
    <w:p w:rsidR="00942AAC" w:rsidRPr="00667F0B" w:rsidRDefault="00942AAC" w:rsidP="00867174">
      <w:pPr>
        <w:pStyle w:val="Szvegtrzs"/>
        <w:spacing w:after="0" w:line="240" w:lineRule="auto"/>
        <w:ind w:left="720"/>
        <w:jc w:val="both"/>
        <w:rPr>
          <w:rFonts w:ascii="Times New Roman" w:hAnsi="Times New Roman"/>
          <w:sz w:val="22"/>
          <w:szCs w:val="22"/>
          <w:lang w:val="hu-HU"/>
        </w:rPr>
      </w:pPr>
    </w:p>
    <w:p w:rsidR="00F94066" w:rsidRPr="00667F0B" w:rsidRDefault="007747D9"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Az Egyetem</w:t>
      </w:r>
      <w:r w:rsidR="00F94066" w:rsidRPr="00667F0B">
        <w:rPr>
          <w:rFonts w:ascii="Times New Roman" w:hAnsi="Times New Roman"/>
          <w:sz w:val="22"/>
          <w:szCs w:val="22"/>
          <w:lang w:val="hu-HU"/>
        </w:rPr>
        <w:t xml:space="preserve"> fenntartja magának a jogot arra, hogy a szerződéses időszak alatt az üzemeltetési </w:t>
      </w:r>
      <w:r w:rsidR="0090610D">
        <w:rPr>
          <w:rFonts w:ascii="Times New Roman" w:hAnsi="Times New Roman"/>
          <w:sz w:val="22"/>
          <w:szCs w:val="22"/>
          <w:lang w:val="hu-HU"/>
        </w:rPr>
        <w:t xml:space="preserve">egységeket </w:t>
      </w:r>
      <w:r w:rsidR="00F94066" w:rsidRPr="00667F0B">
        <w:rPr>
          <w:rFonts w:ascii="Times New Roman" w:hAnsi="Times New Roman"/>
          <w:sz w:val="22"/>
          <w:szCs w:val="22"/>
          <w:lang w:val="hu-HU"/>
        </w:rPr>
        <w:t>átalakítsa, fejlessze. Ebben az esetben a Felek külön megegyezésük szerint rögzítik az ilyen változtatások költségviselését vagy költségmegosztását, illetve az érintett üzemeltetési egységek további üzemeltetési és egyéb szerződéses feltételeit.</w:t>
      </w:r>
    </w:p>
    <w:p w:rsidR="00F94066" w:rsidRPr="00667F0B" w:rsidRDefault="00F94066" w:rsidP="00867174">
      <w:pPr>
        <w:pStyle w:val="Szvegtrzs"/>
        <w:spacing w:after="0" w:line="240" w:lineRule="auto"/>
        <w:ind w:left="720"/>
        <w:jc w:val="both"/>
        <w:rPr>
          <w:rFonts w:ascii="Times New Roman" w:hAnsi="Times New Roman"/>
          <w:sz w:val="22"/>
          <w:szCs w:val="22"/>
          <w:lang w:val="hu-HU"/>
        </w:rPr>
      </w:pPr>
    </w:p>
    <w:p w:rsidR="00867174" w:rsidRPr="00667F0B" w:rsidRDefault="00942AAC" w:rsidP="00107026">
      <w:pPr>
        <w:pStyle w:val="Szvegtrzs"/>
        <w:numPr>
          <w:ilvl w:val="0"/>
          <w:numId w:val="10"/>
        </w:numPr>
        <w:spacing w:after="0" w:line="240" w:lineRule="auto"/>
        <w:jc w:val="both"/>
        <w:rPr>
          <w:rFonts w:ascii="Times New Roman" w:hAnsi="Times New Roman"/>
          <w:b/>
          <w:sz w:val="22"/>
          <w:szCs w:val="22"/>
        </w:rPr>
      </w:pPr>
      <w:r w:rsidRPr="00667F0B">
        <w:rPr>
          <w:rFonts w:ascii="Times New Roman" w:hAnsi="Times New Roman"/>
          <w:b/>
          <w:sz w:val="22"/>
          <w:szCs w:val="22"/>
        </w:rPr>
        <w:t>A Szerződés időtartam</w:t>
      </w:r>
      <w:r w:rsidR="00A551B3">
        <w:rPr>
          <w:rFonts w:ascii="Times New Roman" w:hAnsi="Times New Roman"/>
          <w:b/>
          <w:sz w:val="22"/>
          <w:szCs w:val="22"/>
          <w:lang w:val="hu-HU"/>
        </w:rPr>
        <w:t>a</w:t>
      </w:r>
    </w:p>
    <w:p w:rsidR="00942AAC" w:rsidRPr="00667F0B" w:rsidRDefault="00942AAC" w:rsidP="00942AAC">
      <w:pPr>
        <w:pStyle w:val="Szvegtrzs"/>
        <w:spacing w:after="0" w:line="240" w:lineRule="auto"/>
        <w:ind w:left="720"/>
        <w:jc w:val="both"/>
        <w:rPr>
          <w:rFonts w:ascii="Times New Roman" w:hAnsi="Times New Roman"/>
          <w:sz w:val="22"/>
          <w:szCs w:val="22"/>
          <w:lang w:val="hu-HU"/>
        </w:rPr>
      </w:pPr>
    </w:p>
    <w:p w:rsidR="00942AAC" w:rsidRPr="00667F0B" w:rsidRDefault="006B7967" w:rsidP="00942AAC">
      <w:pPr>
        <w:pStyle w:val="Szvegtrzs"/>
        <w:spacing w:after="0" w:line="240" w:lineRule="auto"/>
        <w:ind w:left="720"/>
        <w:jc w:val="both"/>
        <w:rPr>
          <w:rFonts w:ascii="Times New Roman" w:hAnsi="Times New Roman"/>
          <w:sz w:val="22"/>
          <w:szCs w:val="22"/>
          <w:lang w:val="hu-HU"/>
        </w:rPr>
      </w:pPr>
      <w:r w:rsidRPr="00563877">
        <w:rPr>
          <w:rFonts w:ascii="Times New Roman" w:hAnsi="Times New Roman"/>
          <w:sz w:val="22"/>
          <w:szCs w:val="22"/>
          <w:lang w:val="hu-HU"/>
        </w:rPr>
        <w:t>Jelen Szerződés</w:t>
      </w:r>
      <w:r w:rsidR="00942AAC" w:rsidRPr="00563877">
        <w:rPr>
          <w:rFonts w:ascii="Times New Roman" w:hAnsi="Times New Roman"/>
          <w:sz w:val="22"/>
          <w:szCs w:val="22"/>
          <w:lang w:val="hu-HU"/>
        </w:rPr>
        <w:t xml:space="preserve"> </w:t>
      </w:r>
      <w:r w:rsidR="009C0E6F">
        <w:rPr>
          <w:rFonts w:ascii="Times New Roman" w:hAnsi="Times New Roman"/>
          <w:sz w:val="22"/>
          <w:szCs w:val="22"/>
          <w:lang w:val="hu-HU"/>
        </w:rPr>
        <w:t xml:space="preserve">36 hónap </w:t>
      </w:r>
      <w:r w:rsidR="00942AAC" w:rsidRPr="00563877">
        <w:rPr>
          <w:rFonts w:ascii="Times New Roman" w:hAnsi="Times New Roman"/>
          <w:sz w:val="22"/>
          <w:szCs w:val="22"/>
          <w:lang w:val="hu-HU"/>
        </w:rPr>
        <w:t xml:space="preserve">határozott időtartamra, </w:t>
      </w:r>
      <w:r w:rsidR="00563877" w:rsidRPr="00563877">
        <w:rPr>
          <w:rFonts w:ascii="Times New Roman" w:hAnsi="Times New Roman"/>
          <w:sz w:val="22"/>
          <w:szCs w:val="22"/>
          <w:lang w:val="hu-HU"/>
        </w:rPr>
        <w:t>201</w:t>
      </w:r>
      <w:r w:rsidR="0090610D">
        <w:rPr>
          <w:rFonts w:ascii="Times New Roman" w:hAnsi="Times New Roman"/>
          <w:sz w:val="22"/>
          <w:szCs w:val="22"/>
          <w:lang w:val="hu-HU"/>
        </w:rPr>
        <w:t>9</w:t>
      </w:r>
      <w:r w:rsidR="00563877" w:rsidRPr="00563877">
        <w:rPr>
          <w:rFonts w:ascii="Times New Roman" w:hAnsi="Times New Roman"/>
          <w:sz w:val="22"/>
          <w:szCs w:val="22"/>
          <w:lang w:val="hu-HU"/>
        </w:rPr>
        <w:t xml:space="preserve">. </w:t>
      </w:r>
      <w:r w:rsidR="0090610D">
        <w:rPr>
          <w:rFonts w:ascii="Times New Roman" w:hAnsi="Times New Roman"/>
          <w:sz w:val="22"/>
          <w:szCs w:val="22"/>
          <w:lang w:val="hu-HU"/>
        </w:rPr>
        <w:t>szeptember 05</w:t>
      </w:r>
      <w:r w:rsidR="00563877" w:rsidRPr="00A275AB">
        <w:rPr>
          <w:rFonts w:ascii="Times New Roman" w:hAnsi="Times New Roman"/>
          <w:sz w:val="22"/>
          <w:szCs w:val="22"/>
          <w:lang w:val="hu-HU"/>
        </w:rPr>
        <w:t>-től</w:t>
      </w:r>
      <w:r w:rsidR="00942AAC" w:rsidRPr="00A275AB">
        <w:rPr>
          <w:rFonts w:ascii="Times New Roman" w:hAnsi="Times New Roman"/>
          <w:sz w:val="22"/>
          <w:szCs w:val="22"/>
          <w:lang w:val="hu-HU"/>
        </w:rPr>
        <w:t xml:space="preserve"> 202</w:t>
      </w:r>
      <w:r w:rsidR="009C0E6F">
        <w:rPr>
          <w:rFonts w:ascii="Times New Roman" w:hAnsi="Times New Roman"/>
          <w:sz w:val="22"/>
          <w:szCs w:val="22"/>
          <w:lang w:val="hu-HU"/>
        </w:rPr>
        <w:t>2</w:t>
      </w:r>
      <w:r w:rsidR="00942AAC" w:rsidRPr="00A275AB">
        <w:rPr>
          <w:rFonts w:ascii="Times New Roman" w:hAnsi="Times New Roman"/>
          <w:sz w:val="22"/>
          <w:szCs w:val="22"/>
          <w:lang w:val="hu-HU"/>
        </w:rPr>
        <w:t xml:space="preserve">. </w:t>
      </w:r>
      <w:r w:rsidR="0090610D">
        <w:rPr>
          <w:rFonts w:ascii="Times New Roman" w:hAnsi="Times New Roman"/>
          <w:sz w:val="22"/>
          <w:szCs w:val="22"/>
          <w:lang w:val="hu-HU"/>
        </w:rPr>
        <w:t>szeptember</w:t>
      </w:r>
      <w:r w:rsidR="00942AAC" w:rsidRPr="00667F0B">
        <w:rPr>
          <w:rFonts w:ascii="Times New Roman" w:hAnsi="Times New Roman"/>
          <w:sz w:val="22"/>
          <w:szCs w:val="22"/>
          <w:lang w:val="hu-HU"/>
        </w:rPr>
        <w:t xml:space="preserve"> </w:t>
      </w:r>
      <w:r w:rsidR="0090610D">
        <w:rPr>
          <w:rFonts w:ascii="Times New Roman" w:hAnsi="Times New Roman"/>
          <w:sz w:val="22"/>
          <w:szCs w:val="22"/>
          <w:lang w:val="hu-HU"/>
        </w:rPr>
        <w:t>05</w:t>
      </w:r>
      <w:r w:rsidR="00942AAC" w:rsidRPr="00667F0B">
        <w:rPr>
          <w:rFonts w:ascii="Times New Roman" w:hAnsi="Times New Roman"/>
          <w:sz w:val="22"/>
          <w:szCs w:val="22"/>
          <w:lang w:val="hu-HU"/>
        </w:rPr>
        <w:t>. napjáig jön létre.</w:t>
      </w:r>
    </w:p>
    <w:p w:rsidR="00942AAC" w:rsidRPr="00667F0B" w:rsidRDefault="00942AAC" w:rsidP="00942AAC">
      <w:pPr>
        <w:pStyle w:val="Szvegtrzs"/>
        <w:spacing w:after="0" w:line="240" w:lineRule="auto"/>
        <w:ind w:left="720"/>
        <w:jc w:val="both"/>
        <w:rPr>
          <w:rFonts w:ascii="Times New Roman" w:hAnsi="Times New Roman"/>
          <w:sz w:val="22"/>
          <w:szCs w:val="22"/>
          <w:lang w:val="hu-HU"/>
        </w:rPr>
      </w:pPr>
    </w:p>
    <w:p w:rsidR="00867174" w:rsidRPr="00667F0B" w:rsidRDefault="006B7967" w:rsidP="00942AAC">
      <w:pPr>
        <w:pStyle w:val="Szvegtrzs"/>
        <w:spacing w:after="0" w:line="240" w:lineRule="auto"/>
        <w:ind w:left="720"/>
        <w:jc w:val="both"/>
        <w:rPr>
          <w:rFonts w:ascii="Times New Roman" w:hAnsi="Times New Roman"/>
          <w:sz w:val="22"/>
          <w:szCs w:val="22"/>
          <w:lang w:val="hu-HU"/>
        </w:rPr>
      </w:pPr>
      <w:r w:rsidRPr="00C443CC">
        <w:rPr>
          <w:rFonts w:ascii="Times New Roman" w:hAnsi="Times New Roman"/>
          <w:sz w:val="22"/>
          <w:szCs w:val="22"/>
          <w:lang w:val="hu-HU"/>
        </w:rPr>
        <w:t>Jelen Szerződést</w:t>
      </w:r>
      <w:r w:rsidR="00942AAC" w:rsidRPr="00C443CC">
        <w:rPr>
          <w:rFonts w:ascii="Times New Roman" w:hAnsi="Times New Roman"/>
          <w:sz w:val="22"/>
          <w:szCs w:val="22"/>
          <w:lang w:val="hu-HU"/>
        </w:rPr>
        <w:t xml:space="preserve"> bármely </w:t>
      </w:r>
      <w:r w:rsidR="00BA0D4B">
        <w:rPr>
          <w:rFonts w:ascii="Times New Roman" w:hAnsi="Times New Roman"/>
          <w:sz w:val="22"/>
          <w:szCs w:val="22"/>
          <w:lang w:val="hu-HU"/>
        </w:rPr>
        <w:t>F</w:t>
      </w:r>
      <w:r w:rsidR="00942AAC" w:rsidRPr="00C443CC">
        <w:rPr>
          <w:rFonts w:ascii="Times New Roman" w:hAnsi="Times New Roman"/>
          <w:sz w:val="22"/>
          <w:szCs w:val="22"/>
          <w:lang w:val="hu-HU"/>
        </w:rPr>
        <w:t xml:space="preserve">él </w:t>
      </w:r>
      <w:r w:rsidR="001D0732">
        <w:rPr>
          <w:rFonts w:ascii="Times New Roman" w:hAnsi="Times New Roman"/>
          <w:sz w:val="22"/>
          <w:szCs w:val="22"/>
          <w:lang w:val="hu-HU"/>
        </w:rPr>
        <w:t>90 napos felmondási idő betartásával</w:t>
      </w:r>
      <w:r w:rsidR="00BD1C13" w:rsidRPr="00C443CC">
        <w:rPr>
          <w:rFonts w:ascii="Times New Roman" w:hAnsi="Times New Roman"/>
          <w:sz w:val="22"/>
          <w:szCs w:val="22"/>
          <w:lang w:val="hu-HU"/>
        </w:rPr>
        <w:t xml:space="preserve"> a</w:t>
      </w:r>
      <w:r w:rsidR="001D0732">
        <w:rPr>
          <w:rFonts w:ascii="Times New Roman" w:hAnsi="Times New Roman"/>
          <w:sz w:val="22"/>
          <w:szCs w:val="22"/>
          <w:lang w:val="hu-HU"/>
        </w:rPr>
        <w:t xml:space="preserve"> –</w:t>
      </w:r>
      <w:r w:rsidR="007D6AD0" w:rsidRPr="007D6AD0">
        <w:rPr>
          <w:rFonts w:ascii="Times New Roman" w:hAnsi="Times New Roman"/>
          <w:sz w:val="22"/>
          <w:szCs w:val="22"/>
          <w:lang w:val="hu-HU"/>
        </w:rPr>
        <w:t xml:space="preserve"> </w:t>
      </w:r>
      <w:r w:rsidR="007D6AD0">
        <w:rPr>
          <w:rFonts w:ascii="Times New Roman" w:hAnsi="Times New Roman"/>
          <w:sz w:val="22"/>
          <w:szCs w:val="22"/>
          <w:lang w:val="hu-HU"/>
        </w:rPr>
        <w:t>mindenkori Rektori utasításban meghatározott</w:t>
      </w:r>
      <w:r w:rsidR="00BD1C13" w:rsidRPr="00C443CC">
        <w:rPr>
          <w:rFonts w:ascii="Times New Roman" w:hAnsi="Times New Roman"/>
          <w:sz w:val="22"/>
          <w:szCs w:val="22"/>
          <w:lang w:val="hu-HU"/>
        </w:rPr>
        <w:t xml:space="preserve"> </w:t>
      </w:r>
      <w:r w:rsidR="001D0732">
        <w:rPr>
          <w:rFonts w:ascii="Times New Roman" w:hAnsi="Times New Roman"/>
          <w:sz w:val="22"/>
          <w:szCs w:val="22"/>
          <w:lang w:val="hu-HU"/>
        </w:rPr>
        <w:t xml:space="preserve">– </w:t>
      </w:r>
      <w:r w:rsidR="00BD1C13" w:rsidRPr="00C443CC">
        <w:rPr>
          <w:rFonts w:ascii="Times New Roman" w:hAnsi="Times New Roman"/>
          <w:sz w:val="22"/>
          <w:szCs w:val="22"/>
          <w:lang w:val="hu-HU"/>
        </w:rPr>
        <w:t>tanév végére</w:t>
      </w:r>
      <w:r w:rsidR="001D0732">
        <w:rPr>
          <w:rFonts w:ascii="Times New Roman" w:hAnsi="Times New Roman"/>
          <w:sz w:val="22"/>
          <w:szCs w:val="22"/>
          <w:lang w:val="hu-HU"/>
        </w:rPr>
        <w:t xml:space="preserve"> felmondhatja</w:t>
      </w:r>
      <w:r w:rsidR="00BD1C13" w:rsidRPr="00C443CC">
        <w:rPr>
          <w:rFonts w:ascii="Times New Roman" w:hAnsi="Times New Roman"/>
          <w:sz w:val="22"/>
          <w:szCs w:val="22"/>
          <w:lang w:val="hu-HU"/>
        </w:rPr>
        <w:t>.</w:t>
      </w:r>
    </w:p>
    <w:p w:rsidR="005A17B3" w:rsidRPr="00667F0B" w:rsidRDefault="005A17B3" w:rsidP="00135840">
      <w:pPr>
        <w:pStyle w:val="Szvegtrzs"/>
        <w:spacing w:after="0" w:line="240" w:lineRule="auto"/>
        <w:rPr>
          <w:rFonts w:ascii="Times New Roman" w:hAnsi="Times New Roman"/>
          <w:sz w:val="22"/>
          <w:szCs w:val="22"/>
          <w:lang w:val="hu-HU"/>
        </w:rPr>
      </w:pPr>
    </w:p>
    <w:p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II. Felek jogai és kötelezettségei</w:t>
      </w:r>
    </w:p>
    <w:p w:rsidR="001504A1" w:rsidRPr="00667F0B" w:rsidRDefault="001504A1" w:rsidP="00342DFC">
      <w:pPr>
        <w:pStyle w:val="Szvegtrzs"/>
        <w:spacing w:after="0" w:line="240" w:lineRule="auto"/>
        <w:jc w:val="both"/>
        <w:rPr>
          <w:rFonts w:ascii="Times New Roman" w:hAnsi="Times New Roman"/>
          <w:sz w:val="22"/>
          <w:szCs w:val="22"/>
          <w:lang w:val="hu-HU"/>
        </w:rPr>
      </w:pPr>
    </w:p>
    <w:p w:rsidR="006D7D5E" w:rsidRPr="00667F0B" w:rsidRDefault="006D7D5E" w:rsidP="00342DFC">
      <w:pPr>
        <w:pStyle w:val="Szvegtrzs"/>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3944E0">
        <w:rPr>
          <w:rFonts w:ascii="Times New Roman" w:hAnsi="Times New Roman"/>
          <w:sz w:val="22"/>
          <w:szCs w:val="22"/>
          <w:lang w:val="hu-HU"/>
        </w:rPr>
        <w:t>z</w:t>
      </w:r>
      <w:r w:rsidRPr="00667F0B">
        <w:rPr>
          <w:rFonts w:ascii="Times New Roman" w:hAnsi="Times New Roman"/>
          <w:sz w:val="22"/>
          <w:szCs w:val="22"/>
          <w:lang w:val="hu-HU"/>
        </w:rPr>
        <w:t xml:space="preserve"> </w:t>
      </w:r>
      <w:r w:rsidR="003944E0">
        <w:rPr>
          <w:rFonts w:ascii="Times New Roman" w:hAnsi="Times New Roman"/>
          <w:sz w:val="22"/>
          <w:szCs w:val="22"/>
          <w:lang w:val="hu-HU"/>
        </w:rPr>
        <w:t>Üzemeltető</w:t>
      </w:r>
      <w:r w:rsidR="003944E0" w:rsidRPr="00667F0B">
        <w:rPr>
          <w:rFonts w:ascii="Times New Roman" w:hAnsi="Times New Roman"/>
          <w:sz w:val="22"/>
          <w:szCs w:val="22"/>
          <w:lang w:val="hu-HU"/>
        </w:rPr>
        <w:t xml:space="preserve"> </w:t>
      </w:r>
      <w:r w:rsidRPr="00667F0B">
        <w:rPr>
          <w:rFonts w:ascii="Times New Roman" w:hAnsi="Times New Roman"/>
          <w:sz w:val="22"/>
          <w:szCs w:val="22"/>
          <w:lang w:val="hu-HU"/>
        </w:rPr>
        <w:t>kötelezettségei:</w:t>
      </w:r>
    </w:p>
    <w:p w:rsidR="006D7D5E" w:rsidRPr="00667F0B" w:rsidRDefault="006D7D5E" w:rsidP="00342DFC">
      <w:pPr>
        <w:pStyle w:val="Szvegtrzs"/>
        <w:spacing w:after="0" w:line="240" w:lineRule="auto"/>
        <w:jc w:val="both"/>
        <w:rPr>
          <w:rFonts w:ascii="Times New Roman" w:hAnsi="Times New Roman"/>
          <w:sz w:val="22"/>
          <w:szCs w:val="22"/>
          <w:lang w:val="hu-HU"/>
        </w:rPr>
      </w:pPr>
    </w:p>
    <w:p w:rsidR="002B209C" w:rsidRPr="00667F0B" w:rsidRDefault="00180D35"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lang w:val="hu-HU"/>
        </w:rPr>
        <w:t xml:space="preserve">Üzemeltető a jelen </w:t>
      </w:r>
      <w:r w:rsidR="00F961E5">
        <w:rPr>
          <w:rFonts w:ascii="Times New Roman" w:hAnsi="Times New Roman"/>
          <w:sz w:val="22"/>
          <w:szCs w:val="22"/>
          <w:lang w:val="hu-HU"/>
        </w:rPr>
        <w:t>S</w:t>
      </w:r>
      <w:proofErr w:type="spellStart"/>
      <w:r w:rsidRPr="00667F0B">
        <w:rPr>
          <w:rFonts w:ascii="Times New Roman" w:hAnsi="Times New Roman"/>
          <w:sz w:val="22"/>
          <w:szCs w:val="22"/>
        </w:rPr>
        <w:t>zerződéssel</w:t>
      </w:r>
      <w:proofErr w:type="spellEnd"/>
      <w:r w:rsidRPr="00667F0B">
        <w:rPr>
          <w:rFonts w:ascii="Times New Roman" w:hAnsi="Times New Roman"/>
          <w:sz w:val="22"/>
          <w:szCs w:val="22"/>
        </w:rPr>
        <w:t xml:space="preserve"> neki engedett kizárólagos jogok alapján</w:t>
      </w:r>
      <w:r w:rsidRPr="00667F0B">
        <w:rPr>
          <w:rFonts w:ascii="Times New Roman" w:hAnsi="Times New Roman"/>
          <w:sz w:val="22"/>
          <w:szCs w:val="22"/>
          <w:lang w:val="hu-HU"/>
        </w:rPr>
        <w:t xml:space="preserve"> - </w:t>
      </w:r>
      <w:r w:rsidRPr="00667F0B">
        <w:rPr>
          <w:rFonts w:ascii="Times New Roman" w:hAnsi="Times New Roman"/>
          <w:sz w:val="22"/>
          <w:szCs w:val="22"/>
        </w:rPr>
        <w:t xml:space="preserve">a jelen </w:t>
      </w:r>
      <w:r w:rsidR="00F961E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w:t>
      </w:r>
      <w:r w:rsidR="007640BE" w:rsidRPr="00B97AFF">
        <w:rPr>
          <w:rFonts w:ascii="Times New Roman" w:hAnsi="Times New Roman"/>
          <w:sz w:val="22"/>
          <w:szCs w:val="22"/>
          <w:lang w:val="hu-HU"/>
        </w:rPr>
        <w:t xml:space="preserve">elválaszthatatlan </w:t>
      </w:r>
      <w:r w:rsidR="00F83D5A" w:rsidRPr="00B90A1A">
        <w:rPr>
          <w:rFonts w:ascii="Times New Roman" w:hAnsi="Times New Roman"/>
          <w:sz w:val="22"/>
          <w:szCs w:val="22"/>
          <w:lang w:val="hu-HU"/>
        </w:rPr>
        <w:t>2-3. sz. mellékletét</w:t>
      </w:r>
      <w:r w:rsidR="00F83D5A" w:rsidRPr="00B90A1A">
        <w:rPr>
          <w:rFonts w:ascii="Times New Roman" w:hAnsi="Times New Roman"/>
          <w:sz w:val="22"/>
          <w:szCs w:val="22"/>
        </w:rPr>
        <w:t xml:space="preserve"> </w:t>
      </w:r>
      <w:r w:rsidRPr="00B90A1A">
        <w:rPr>
          <w:rFonts w:ascii="Times New Roman" w:hAnsi="Times New Roman"/>
          <w:sz w:val="22"/>
          <w:szCs w:val="22"/>
        </w:rPr>
        <w:t>képező ajánlattételi</w:t>
      </w:r>
      <w:r w:rsidRPr="00B97AFF">
        <w:rPr>
          <w:rFonts w:ascii="Times New Roman" w:hAnsi="Times New Roman"/>
          <w:sz w:val="22"/>
          <w:szCs w:val="22"/>
        </w:rPr>
        <w:t xml:space="preserve"> dokumentációban, valamint az</w:t>
      </w:r>
      <w:r w:rsidRPr="00667F0B">
        <w:rPr>
          <w:rFonts w:ascii="Times New Roman" w:hAnsi="Times New Roman"/>
          <w:sz w:val="22"/>
          <w:szCs w:val="22"/>
        </w:rPr>
        <w:t xml:space="preserve"> ajánlatában szereplő szakmai leírásban ismertetett </w:t>
      </w:r>
      <w:r w:rsidR="00723C91" w:rsidRPr="00667F0B">
        <w:rPr>
          <w:rFonts w:ascii="Times New Roman" w:hAnsi="Times New Roman"/>
          <w:sz w:val="22"/>
          <w:szCs w:val="22"/>
          <w:lang w:val="hu-HU"/>
        </w:rPr>
        <w:t>–</w:t>
      </w:r>
      <w:r w:rsidRPr="00667F0B">
        <w:rPr>
          <w:rFonts w:ascii="Times New Roman" w:hAnsi="Times New Roman"/>
          <w:sz w:val="22"/>
          <w:szCs w:val="22"/>
          <w:lang w:val="hu-HU"/>
        </w:rPr>
        <w:t xml:space="preserve"> </w:t>
      </w:r>
      <w:proofErr w:type="gramStart"/>
      <w:r w:rsidR="00A31E46" w:rsidRPr="00667F0B">
        <w:rPr>
          <w:rFonts w:ascii="Times New Roman" w:hAnsi="Times New Roman"/>
          <w:sz w:val="22"/>
          <w:szCs w:val="22"/>
          <w:lang w:val="hu-HU"/>
        </w:rPr>
        <w:t>büfé</w:t>
      </w:r>
      <w:r w:rsidR="00723C91" w:rsidRPr="00667F0B">
        <w:rPr>
          <w:rFonts w:ascii="Times New Roman" w:hAnsi="Times New Roman"/>
          <w:sz w:val="22"/>
          <w:szCs w:val="22"/>
          <w:lang w:val="hu-HU"/>
        </w:rPr>
        <w:t xml:space="preserve"> </w:t>
      </w:r>
      <w:r w:rsidRPr="00667F0B">
        <w:rPr>
          <w:rFonts w:ascii="Times New Roman" w:hAnsi="Times New Roman"/>
          <w:sz w:val="22"/>
          <w:szCs w:val="22"/>
        </w:rPr>
        <w:t>szolgáltatásokat</w:t>
      </w:r>
      <w:proofErr w:type="gramEnd"/>
      <w:r w:rsidRPr="00667F0B">
        <w:rPr>
          <w:rFonts w:ascii="Times New Roman" w:hAnsi="Times New Roman"/>
          <w:sz w:val="22"/>
          <w:szCs w:val="22"/>
          <w:lang w:val="hu-HU"/>
        </w:rPr>
        <w:t xml:space="preserve"> biztosít a </w:t>
      </w:r>
      <w:r w:rsidR="00BC35BC">
        <w:rPr>
          <w:rFonts w:ascii="Times New Roman" w:hAnsi="Times New Roman"/>
          <w:sz w:val="22"/>
          <w:szCs w:val="22"/>
          <w:lang w:val="hu-HU"/>
        </w:rPr>
        <w:t>Létesítmény</w:t>
      </w:r>
      <w:r w:rsidR="007640BE">
        <w:rPr>
          <w:rFonts w:ascii="Times New Roman" w:hAnsi="Times New Roman"/>
          <w:sz w:val="22"/>
          <w:szCs w:val="22"/>
          <w:lang w:val="hu-HU"/>
        </w:rPr>
        <w:t xml:space="preserve"> </w:t>
      </w:r>
      <w:r w:rsidR="00A31E46" w:rsidRPr="00667F0B">
        <w:rPr>
          <w:rFonts w:ascii="Times New Roman" w:hAnsi="Times New Roman"/>
          <w:sz w:val="22"/>
          <w:szCs w:val="22"/>
          <w:lang w:val="hu-HU"/>
        </w:rPr>
        <w:t>Büfé helyiség</w:t>
      </w:r>
      <w:r w:rsidR="00BD1C13">
        <w:rPr>
          <w:rFonts w:ascii="Times New Roman" w:hAnsi="Times New Roman"/>
          <w:sz w:val="22"/>
          <w:szCs w:val="22"/>
          <w:lang w:val="hu-HU"/>
        </w:rPr>
        <w:t>é</w:t>
      </w:r>
      <w:r w:rsidRPr="00667F0B">
        <w:rPr>
          <w:rFonts w:ascii="Times New Roman" w:hAnsi="Times New Roman"/>
          <w:sz w:val="22"/>
          <w:szCs w:val="22"/>
          <w:lang w:val="hu-HU"/>
        </w:rPr>
        <w:t>ben.</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2B209C" w:rsidRPr="00667F0B">
        <w:rPr>
          <w:rFonts w:ascii="Times New Roman" w:hAnsi="Times New Roman"/>
          <w:sz w:val="22"/>
          <w:szCs w:val="22"/>
        </w:rPr>
        <w:t xml:space="preserve"> </w:t>
      </w:r>
      <w:r w:rsidR="00DE4AFB" w:rsidRPr="00667F0B">
        <w:rPr>
          <w:rFonts w:ascii="Times New Roman" w:hAnsi="Times New Roman"/>
          <w:sz w:val="22"/>
          <w:szCs w:val="22"/>
          <w:lang w:val="hu-HU"/>
        </w:rPr>
        <w:t xml:space="preserve">a jelen </w:t>
      </w:r>
      <w:r w:rsidR="00F961E5">
        <w:rPr>
          <w:rFonts w:ascii="Times New Roman" w:hAnsi="Times New Roman"/>
          <w:sz w:val="22"/>
          <w:szCs w:val="22"/>
          <w:lang w:val="hu-HU"/>
        </w:rPr>
        <w:t>S</w:t>
      </w:r>
      <w:r w:rsidR="00DE4AFB" w:rsidRPr="00667F0B">
        <w:rPr>
          <w:rFonts w:ascii="Times New Roman" w:hAnsi="Times New Roman"/>
          <w:sz w:val="22"/>
          <w:szCs w:val="22"/>
          <w:lang w:val="hu-HU"/>
        </w:rPr>
        <w:t>zerződés szerinti</w:t>
      </w:r>
      <w:r w:rsidR="002B209C" w:rsidRPr="00667F0B">
        <w:rPr>
          <w:rFonts w:ascii="Times New Roman" w:hAnsi="Times New Roman"/>
          <w:sz w:val="22"/>
          <w:szCs w:val="22"/>
        </w:rPr>
        <w:t xml:space="preserve"> üzemeltetés</w:t>
      </w:r>
      <w:r w:rsidR="00DE4AFB" w:rsidRPr="00667F0B">
        <w:rPr>
          <w:rFonts w:ascii="Times New Roman" w:hAnsi="Times New Roman"/>
          <w:sz w:val="22"/>
          <w:szCs w:val="22"/>
          <w:lang w:val="hu-HU"/>
        </w:rPr>
        <w:t>i tevékenység</w:t>
      </w:r>
      <w:r w:rsidR="002B209C" w:rsidRPr="00667F0B">
        <w:rPr>
          <w:rFonts w:ascii="Times New Roman" w:hAnsi="Times New Roman"/>
          <w:sz w:val="22"/>
          <w:szCs w:val="22"/>
        </w:rPr>
        <w:t xml:space="preserve">e során a jelen </w:t>
      </w:r>
      <w:r w:rsidR="00211AD0">
        <w:rPr>
          <w:rFonts w:ascii="Times New Roman" w:hAnsi="Times New Roman"/>
          <w:sz w:val="22"/>
          <w:szCs w:val="22"/>
          <w:lang w:val="hu-HU"/>
        </w:rPr>
        <w:t>S</w:t>
      </w:r>
      <w:proofErr w:type="spellStart"/>
      <w:r w:rsidR="002B209C" w:rsidRPr="00667F0B">
        <w:rPr>
          <w:rFonts w:ascii="Times New Roman" w:hAnsi="Times New Roman"/>
          <w:sz w:val="22"/>
          <w:szCs w:val="22"/>
        </w:rPr>
        <w:t>zerződésben</w:t>
      </w:r>
      <w:proofErr w:type="spellEnd"/>
      <w:r w:rsidR="002B209C" w:rsidRPr="00667F0B">
        <w:rPr>
          <w:rFonts w:ascii="Times New Roman" w:hAnsi="Times New Roman"/>
          <w:sz w:val="22"/>
          <w:szCs w:val="22"/>
        </w:rPr>
        <w:t xml:space="preserve"> megállapított feltételek szerint </w:t>
      </w:r>
      <w:r w:rsidR="00DE4AFB" w:rsidRPr="00667F0B">
        <w:rPr>
          <w:rFonts w:ascii="Times New Roman" w:hAnsi="Times New Roman"/>
          <w:sz w:val="22"/>
          <w:szCs w:val="22"/>
          <w:lang w:val="hu-HU"/>
        </w:rPr>
        <w:t xml:space="preserve">köteles </w:t>
      </w:r>
      <w:r w:rsidR="002B209C" w:rsidRPr="00667F0B">
        <w:rPr>
          <w:rFonts w:ascii="Times New Roman" w:hAnsi="Times New Roman"/>
          <w:sz w:val="22"/>
          <w:szCs w:val="22"/>
        </w:rPr>
        <w:t xml:space="preserve">eljárni, </w:t>
      </w:r>
      <w:r w:rsidR="00DE4AFB" w:rsidRPr="00667F0B">
        <w:rPr>
          <w:rFonts w:ascii="Times New Roman" w:hAnsi="Times New Roman"/>
          <w:sz w:val="22"/>
          <w:szCs w:val="22"/>
          <w:lang w:val="hu-HU"/>
        </w:rPr>
        <w:t xml:space="preserve">a </w:t>
      </w:r>
      <w:r w:rsidR="00BC35BC">
        <w:rPr>
          <w:rFonts w:ascii="Times New Roman" w:hAnsi="Times New Roman"/>
          <w:sz w:val="22"/>
          <w:szCs w:val="22"/>
          <w:lang w:val="hu-HU"/>
        </w:rPr>
        <w:t>Létesítmény</w:t>
      </w:r>
      <w:r w:rsidR="007640BE">
        <w:rPr>
          <w:rFonts w:ascii="Times New Roman" w:hAnsi="Times New Roman"/>
          <w:sz w:val="22"/>
          <w:szCs w:val="22"/>
          <w:lang w:val="hu-HU"/>
        </w:rPr>
        <w:t xml:space="preserve"> </w:t>
      </w:r>
      <w:r w:rsidR="00A31E46" w:rsidRPr="00667F0B">
        <w:rPr>
          <w:rFonts w:ascii="Times New Roman" w:hAnsi="Times New Roman"/>
          <w:sz w:val="22"/>
          <w:szCs w:val="22"/>
          <w:lang w:val="hu-HU"/>
        </w:rPr>
        <w:t xml:space="preserve">Büfé </w:t>
      </w:r>
      <w:r w:rsidR="007640BE" w:rsidRPr="00667F0B">
        <w:rPr>
          <w:rFonts w:ascii="Times New Roman" w:hAnsi="Times New Roman"/>
          <w:sz w:val="22"/>
          <w:szCs w:val="22"/>
          <w:lang w:val="hu-HU"/>
        </w:rPr>
        <w:t>helyiség</w:t>
      </w:r>
      <w:r w:rsidR="00BD1C13">
        <w:rPr>
          <w:rFonts w:ascii="Times New Roman" w:hAnsi="Times New Roman"/>
          <w:sz w:val="22"/>
          <w:szCs w:val="22"/>
          <w:lang w:val="hu-HU"/>
        </w:rPr>
        <w:t>ét</w:t>
      </w:r>
      <w:r w:rsidR="007640BE" w:rsidRPr="00667F0B">
        <w:rPr>
          <w:rFonts w:ascii="Times New Roman" w:hAnsi="Times New Roman"/>
          <w:sz w:val="22"/>
          <w:szCs w:val="22"/>
          <w:lang w:val="hu-HU"/>
        </w:rPr>
        <w:t xml:space="preserve"> </w:t>
      </w:r>
      <w:r w:rsidR="002B209C" w:rsidRPr="00667F0B">
        <w:rPr>
          <w:rFonts w:ascii="Times New Roman" w:hAnsi="Times New Roman"/>
          <w:sz w:val="22"/>
          <w:szCs w:val="22"/>
        </w:rPr>
        <w:t xml:space="preserve">rendeltetésszerűen </w:t>
      </w:r>
      <w:r w:rsidR="00DE4AFB" w:rsidRPr="00667F0B">
        <w:rPr>
          <w:rFonts w:ascii="Times New Roman" w:hAnsi="Times New Roman"/>
          <w:sz w:val="22"/>
          <w:szCs w:val="22"/>
          <w:lang w:val="hu-HU"/>
        </w:rPr>
        <w:t xml:space="preserve">köteles </w:t>
      </w:r>
      <w:r w:rsidR="002B209C" w:rsidRPr="00667F0B">
        <w:rPr>
          <w:rFonts w:ascii="Times New Roman" w:hAnsi="Times New Roman"/>
          <w:sz w:val="22"/>
          <w:szCs w:val="22"/>
        </w:rPr>
        <w:t>üzemeltetni.</w:t>
      </w:r>
    </w:p>
    <w:p w:rsidR="00344CB6" w:rsidRPr="00667F0B" w:rsidRDefault="00344CB6" w:rsidP="00A736B7">
      <w:pPr>
        <w:pStyle w:val="Szvegtrzs"/>
        <w:spacing w:after="0" w:line="240" w:lineRule="auto"/>
        <w:ind w:left="720"/>
        <w:jc w:val="both"/>
        <w:rPr>
          <w:rFonts w:ascii="Times New Roman" w:hAnsi="Times New Roman"/>
          <w:sz w:val="22"/>
          <w:szCs w:val="22"/>
          <w:lang w:val="hu-HU"/>
        </w:rPr>
      </w:pPr>
    </w:p>
    <w:p w:rsidR="006D7D5E" w:rsidRPr="0090610D" w:rsidRDefault="006D7D5E" w:rsidP="00107026">
      <w:pPr>
        <w:pStyle w:val="Szvegtrzs"/>
        <w:numPr>
          <w:ilvl w:val="0"/>
          <w:numId w:val="27"/>
        </w:numPr>
        <w:spacing w:after="0" w:line="240" w:lineRule="auto"/>
        <w:jc w:val="both"/>
        <w:rPr>
          <w:rFonts w:ascii="Times New Roman" w:hAnsi="Times New Roman"/>
          <w:sz w:val="22"/>
          <w:szCs w:val="22"/>
          <w:lang w:val="hu-HU"/>
        </w:rPr>
      </w:pPr>
      <w:r w:rsidRPr="0090610D">
        <w:rPr>
          <w:rFonts w:ascii="Times New Roman" w:hAnsi="Times New Roman"/>
          <w:sz w:val="22"/>
          <w:szCs w:val="22"/>
          <w:lang w:val="hu-HU"/>
        </w:rPr>
        <w:t>A</w:t>
      </w:r>
      <w:r w:rsidR="00961ACB" w:rsidRPr="0090610D">
        <w:rPr>
          <w:rFonts w:ascii="Times New Roman" w:hAnsi="Times New Roman"/>
          <w:sz w:val="22"/>
          <w:szCs w:val="22"/>
          <w:lang w:val="hu-HU"/>
        </w:rPr>
        <w:t>z</w:t>
      </w:r>
      <w:r w:rsidRPr="0090610D">
        <w:rPr>
          <w:rFonts w:ascii="Times New Roman" w:hAnsi="Times New Roman"/>
          <w:sz w:val="22"/>
          <w:szCs w:val="22"/>
          <w:lang w:val="hu-HU"/>
        </w:rPr>
        <w:t xml:space="preserve"> </w:t>
      </w:r>
      <w:r w:rsidR="00961ACB" w:rsidRPr="0090610D">
        <w:rPr>
          <w:rFonts w:ascii="Times New Roman" w:hAnsi="Times New Roman"/>
          <w:sz w:val="22"/>
          <w:szCs w:val="22"/>
          <w:lang w:val="hu-HU"/>
        </w:rPr>
        <w:t xml:space="preserve">Üzemeltető </w:t>
      </w:r>
      <w:r w:rsidRPr="0090610D">
        <w:rPr>
          <w:rFonts w:ascii="Times New Roman" w:hAnsi="Times New Roman"/>
          <w:sz w:val="22"/>
          <w:szCs w:val="22"/>
          <w:lang w:val="hu-HU"/>
        </w:rPr>
        <w:t>tudomásul veszi, a</w:t>
      </w:r>
      <w:r w:rsidR="00961ACB" w:rsidRPr="0090610D">
        <w:rPr>
          <w:rFonts w:ascii="Times New Roman" w:hAnsi="Times New Roman"/>
          <w:sz w:val="22"/>
          <w:szCs w:val="22"/>
          <w:lang w:val="hu-HU"/>
        </w:rPr>
        <w:t>z</w:t>
      </w:r>
      <w:r w:rsidRPr="0090610D">
        <w:rPr>
          <w:rFonts w:ascii="Times New Roman" w:hAnsi="Times New Roman"/>
          <w:sz w:val="22"/>
          <w:szCs w:val="22"/>
          <w:lang w:val="hu-HU"/>
        </w:rPr>
        <w:t xml:space="preserve"> </w:t>
      </w:r>
      <w:r w:rsidR="00961ACB" w:rsidRPr="0090610D">
        <w:rPr>
          <w:rFonts w:ascii="Times New Roman" w:hAnsi="Times New Roman"/>
          <w:sz w:val="22"/>
          <w:szCs w:val="22"/>
          <w:lang w:val="hu-HU"/>
        </w:rPr>
        <w:t xml:space="preserve">Egyetem </w:t>
      </w:r>
      <w:r w:rsidRPr="0090610D">
        <w:rPr>
          <w:rFonts w:ascii="Times New Roman" w:hAnsi="Times New Roman"/>
          <w:sz w:val="22"/>
          <w:szCs w:val="22"/>
          <w:lang w:val="hu-HU"/>
        </w:rPr>
        <w:t xml:space="preserve">előzetes engedélye nélkül a </w:t>
      </w:r>
      <w:r w:rsidR="00961ACB" w:rsidRPr="0090610D">
        <w:rPr>
          <w:rFonts w:ascii="Times New Roman" w:hAnsi="Times New Roman"/>
          <w:sz w:val="22"/>
          <w:szCs w:val="22"/>
          <w:lang w:val="hu-HU"/>
        </w:rPr>
        <w:t xml:space="preserve">Létesítményben </w:t>
      </w:r>
      <w:r w:rsidRPr="0090610D">
        <w:rPr>
          <w:rFonts w:ascii="Times New Roman" w:hAnsi="Times New Roman"/>
          <w:sz w:val="22"/>
          <w:szCs w:val="22"/>
          <w:lang w:val="hu-HU"/>
        </w:rPr>
        <w:t xml:space="preserve">és az abban elhelyezett berendezési tárgyakon nem végezhet semmilyen változtatást, átalakítást, </w:t>
      </w:r>
    </w:p>
    <w:p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 </w:t>
      </w:r>
      <w:r w:rsidR="00961ACB">
        <w:rPr>
          <w:rFonts w:ascii="Times New Roman" w:hAnsi="Times New Roman"/>
          <w:sz w:val="22"/>
          <w:szCs w:val="22"/>
          <w:lang w:val="hu-HU"/>
        </w:rPr>
        <w:t xml:space="preserve">Létesítmény </w:t>
      </w:r>
      <w:r w:rsidR="00961ACB" w:rsidRPr="00667F0B">
        <w:rPr>
          <w:rFonts w:ascii="Times New Roman" w:hAnsi="Times New Roman"/>
          <w:sz w:val="22"/>
          <w:szCs w:val="22"/>
          <w:lang w:val="hu-HU"/>
        </w:rPr>
        <w:t>helyisége</w:t>
      </w:r>
      <w:r w:rsidR="00961ACB">
        <w:rPr>
          <w:rFonts w:ascii="Times New Roman" w:hAnsi="Times New Roman"/>
          <w:sz w:val="22"/>
          <w:szCs w:val="22"/>
          <w:lang w:val="hu-HU"/>
        </w:rPr>
        <w:t>i</w:t>
      </w:r>
      <w:r w:rsidR="00961ACB" w:rsidRPr="00667F0B">
        <w:rPr>
          <w:rFonts w:ascii="Times New Roman" w:hAnsi="Times New Roman"/>
          <w:sz w:val="22"/>
          <w:szCs w:val="22"/>
          <w:lang w:val="hu-HU"/>
        </w:rPr>
        <w:t xml:space="preserve">be </w:t>
      </w:r>
      <w:r w:rsidRPr="00667F0B">
        <w:rPr>
          <w:rFonts w:ascii="Times New Roman" w:hAnsi="Times New Roman"/>
          <w:sz w:val="22"/>
          <w:szCs w:val="22"/>
          <w:lang w:val="hu-HU"/>
        </w:rPr>
        <w:t>csak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Egyetem</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előzetes engedélyével hozhat be és telepíthet bármilyen felszerelési, berendezési tárgyat,</w:t>
      </w:r>
    </w:p>
    <w:p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kizárólag az erre a célra kijelölt felületeken helyezhet el bármilyen információs, promóciós anyagot, árlistát, vásárlók könyvét, feliratot,</w:t>
      </w:r>
    </w:p>
    <w:p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a </w:t>
      </w:r>
      <w:r w:rsidR="00961ACB">
        <w:rPr>
          <w:rFonts w:ascii="Times New Roman" w:hAnsi="Times New Roman"/>
          <w:sz w:val="22"/>
          <w:szCs w:val="22"/>
          <w:lang w:val="hu-HU"/>
        </w:rPr>
        <w:t>Létesítmény</w:t>
      </w:r>
      <w:r w:rsidR="00DF0DB9">
        <w:rPr>
          <w:rFonts w:ascii="Times New Roman" w:hAnsi="Times New Roman"/>
          <w:sz w:val="22"/>
          <w:szCs w:val="22"/>
          <w:lang w:val="hu-HU"/>
        </w:rPr>
        <w:t>e</w:t>
      </w:r>
      <w:r w:rsidR="00961ACB" w:rsidRPr="00667F0B">
        <w:rPr>
          <w:rFonts w:ascii="Times New Roman" w:hAnsi="Times New Roman"/>
          <w:sz w:val="22"/>
          <w:szCs w:val="22"/>
          <w:lang w:val="hu-HU"/>
        </w:rPr>
        <w:t xml:space="preserve">n </w:t>
      </w:r>
      <w:r w:rsidRPr="00667F0B">
        <w:rPr>
          <w:rFonts w:ascii="Times New Roman" w:hAnsi="Times New Roman"/>
          <w:sz w:val="22"/>
          <w:szCs w:val="22"/>
          <w:lang w:val="hu-HU"/>
        </w:rPr>
        <w:t>kívül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csak az </w:t>
      </w:r>
      <w:r w:rsidR="00961ACB">
        <w:rPr>
          <w:rFonts w:ascii="Times New Roman" w:hAnsi="Times New Roman"/>
          <w:sz w:val="22"/>
          <w:szCs w:val="22"/>
          <w:lang w:val="hu-HU"/>
        </w:rPr>
        <w:t>Egyetemme</w:t>
      </w:r>
      <w:r w:rsidR="00961ACB" w:rsidRPr="00667F0B">
        <w:rPr>
          <w:rFonts w:ascii="Times New Roman" w:hAnsi="Times New Roman"/>
          <w:sz w:val="22"/>
          <w:szCs w:val="22"/>
          <w:lang w:val="hu-HU"/>
        </w:rPr>
        <w:t xml:space="preserve">l </w:t>
      </w:r>
      <w:r w:rsidRPr="00667F0B">
        <w:rPr>
          <w:rFonts w:ascii="Times New Roman" w:hAnsi="Times New Roman"/>
          <w:sz w:val="22"/>
          <w:szCs w:val="22"/>
          <w:lang w:val="hu-HU"/>
        </w:rPr>
        <w:t>történt előzetes egyeztetés után helyezhet el bármilyen termék-promóciós anyagot.</w:t>
      </w:r>
    </w:p>
    <w:p w:rsidR="00180D35" w:rsidRPr="00667F0B" w:rsidRDefault="006D7D5E" w:rsidP="006D7D5E">
      <w:pPr>
        <w:pStyle w:val="Szvegtrzs"/>
        <w:spacing w:after="0" w:line="240" w:lineRule="auto"/>
        <w:ind w:left="720"/>
        <w:jc w:val="both"/>
        <w:rPr>
          <w:rFonts w:ascii="Times New Roman" w:hAnsi="Times New Roman"/>
          <w:sz w:val="22"/>
          <w:szCs w:val="22"/>
          <w:lang w:val="hu-HU"/>
        </w:rPr>
      </w:pPr>
      <w:r w:rsidRPr="003B5AF0">
        <w:rPr>
          <w:rFonts w:ascii="Times New Roman" w:hAnsi="Times New Roman"/>
          <w:sz w:val="22"/>
          <w:szCs w:val="22"/>
          <w:lang w:val="hu-HU"/>
        </w:rPr>
        <w:t>Az előbbi körülményt, valamint</w:t>
      </w:r>
      <w:r w:rsidRPr="00667F0B">
        <w:rPr>
          <w:rFonts w:ascii="Times New Roman" w:hAnsi="Times New Roman"/>
          <w:sz w:val="22"/>
          <w:szCs w:val="22"/>
          <w:lang w:val="hu-HU"/>
        </w:rPr>
        <w:t xml:space="preserve"> az ebből következő feltételeket és korlátozásokat, melyekről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Egyetem</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w:t>
      </w:r>
      <w:r w:rsidR="00961ACB" w:rsidRPr="00667F0B">
        <w:rPr>
          <w:rFonts w:ascii="Times New Roman" w:hAnsi="Times New Roman"/>
          <w:sz w:val="22"/>
          <w:szCs w:val="22"/>
          <w:lang w:val="hu-HU"/>
        </w:rPr>
        <w:t xml:space="preserve">őt </w:t>
      </w:r>
      <w:r w:rsidRPr="00667F0B">
        <w:rPr>
          <w:rFonts w:ascii="Times New Roman" w:hAnsi="Times New Roman"/>
          <w:sz w:val="22"/>
          <w:szCs w:val="22"/>
          <w:lang w:val="hu-HU"/>
        </w:rPr>
        <w:t>szükség esetén tájékoztatja,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tudomásul veszi.</w:t>
      </w:r>
    </w:p>
    <w:p w:rsidR="006D7D5E" w:rsidRPr="00667F0B" w:rsidRDefault="006D7D5E" w:rsidP="006D7D5E">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 büfé-kávézó és a melegítőkonyhás (</w:t>
      </w:r>
      <w:r w:rsidR="0090610D" w:rsidRPr="00667F0B">
        <w:rPr>
          <w:rFonts w:ascii="Times New Roman" w:hAnsi="Times New Roman"/>
          <w:sz w:val="22"/>
          <w:szCs w:val="22"/>
        </w:rPr>
        <w:t>üzemi</w:t>
      </w:r>
      <w:r w:rsidR="0090610D">
        <w:rPr>
          <w:rFonts w:ascii="Times New Roman" w:hAnsi="Times New Roman"/>
          <w:sz w:val="22"/>
          <w:szCs w:val="22"/>
          <w:lang w:val="hu-HU"/>
        </w:rPr>
        <w:t>+közétkeztetési</w:t>
      </w:r>
      <w:r w:rsidRPr="00667F0B">
        <w:rPr>
          <w:rFonts w:ascii="Times New Roman" w:hAnsi="Times New Roman"/>
          <w:sz w:val="22"/>
          <w:szCs w:val="22"/>
          <w:lang w:val="hu-HU"/>
        </w:rPr>
        <w:t xml:space="preserve">) étterem működtetéséhez szükséges </w:t>
      </w:r>
      <w:r w:rsidR="009D7B70" w:rsidRPr="00667F0B">
        <w:rPr>
          <w:rFonts w:ascii="Times New Roman" w:hAnsi="Times New Roman"/>
          <w:sz w:val="22"/>
          <w:szCs w:val="22"/>
          <w:lang w:val="hu-HU"/>
        </w:rPr>
        <w:t>(szak</w:t>
      </w:r>
      <w:proofErr w:type="gramStart"/>
      <w:r w:rsidR="009D7B70" w:rsidRPr="00667F0B">
        <w:rPr>
          <w:rFonts w:ascii="Times New Roman" w:hAnsi="Times New Roman"/>
          <w:sz w:val="22"/>
          <w:szCs w:val="22"/>
          <w:lang w:val="hu-HU"/>
        </w:rPr>
        <w:t>)hatósági</w:t>
      </w:r>
      <w:proofErr w:type="gramEnd"/>
      <w:r w:rsidR="009D7B70" w:rsidRPr="00667F0B">
        <w:rPr>
          <w:rFonts w:ascii="Times New Roman" w:hAnsi="Times New Roman"/>
          <w:sz w:val="22"/>
          <w:szCs w:val="22"/>
          <w:lang w:val="hu-HU"/>
        </w:rPr>
        <w:t xml:space="preserve"> </w:t>
      </w:r>
      <w:r w:rsidRPr="00667F0B">
        <w:rPr>
          <w:rFonts w:ascii="Times New Roman" w:hAnsi="Times New Roman"/>
          <w:sz w:val="22"/>
          <w:szCs w:val="22"/>
          <w:lang w:val="hu-HU"/>
        </w:rPr>
        <w:t>engedélyek beszerzése a</w:t>
      </w:r>
      <w:r w:rsidR="00546C21">
        <w:rPr>
          <w:rFonts w:ascii="Times New Roman" w:hAnsi="Times New Roman"/>
          <w:sz w:val="22"/>
          <w:szCs w:val="22"/>
          <w:lang w:val="hu-HU"/>
        </w:rPr>
        <w:t>z</w:t>
      </w:r>
      <w:r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Pr="00667F0B">
        <w:rPr>
          <w:rFonts w:ascii="Times New Roman" w:hAnsi="Times New Roman"/>
          <w:sz w:val="22"/>
          <w:szCs w:val="22"/>
          <w:lang w:val="hu-HU"/>
        </w:rPr>
        <w:t>feladata és kötelezettsége.</w:t>
      </w:r>
      <w:r w:rsidR="009D7B70" w:rsidRPr="00667F0B">
        <w:rPr>
          <w:rFonts w:ascii="Times New Roman" w:hAnsi="Times New Roman"/>
          <w:sz w:val="22"/>
          <w:szCs w:val="22"/>
          <w:lang w:val="hu-HU"/>
        </w:rPr>
        <w:t xml:space="preserve"> Az engedélyek beszerzésével kapcsolatos összes költség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w:t>
      </w:r>
      <w:r w:rsidR="00546C21" w:rsidRPr="00667F0B">
        <w:rPr>
          <w:rFonts w:ascii="Times New Roman" w:hAnsi="Times New Roman"/>
          <w:sz w:val="22"/>
          <w:szCs w:val="22"/>
          <w:lang w:val="hu-HU"/>
        </w:rPr>
        <w:t xml:space="preserve">őt </w:t>
      </w:r>
      <w:r w:rsidR="009D7B70" w:rsidRPr="00667F0B">
        <w:rPr>
          <w:rFonts w:ascii="Times New Roman" w:hAnsi="Times New Roman"/>
          <w:sz w:val="22"/>
          <w:szCs w:val="22"/>
          <w:lang w:val="hu-HU"/>
        </w:rPr>
        <w:t>terheli. Az engedélyek hiányából adódó mindennemű felelősség, különösen az ezzel kapcsolatban kiszabott bírság és okozott kár teljes mértékben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w:t>
      </w:r>
      <w:r w:rsidR="00546C21" w:rsidRPr="00667F0B">
        <w:rPr>
          <w:rFonts w:ascii="Times New Roman" w:hAnsi="Times New Roman"/>
          <w:sz w:val="22"/>
          <w:szCs w:val="22"/>
          <w:lang w:val="hu-HU"/>
        </w:rPr>
        <w:t xml:space="preserve">őt </w:t>
      </w:r>
      <w:r w:rsidR="009D7B70" w:rsidRPr="00667F0B">
        <w:rPr>
          <w:rFonts w:ascii="Times New Roman" w:hAnsi="Times New Roman"/>
          <w:sz w:val="22"/>
          <w:szCs w:val="22"/>
          <w:lang w:val="hu-HU"/>
        </w:rPr>
        <w:t>terheli.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köteles a hatósági engedélyek másolati példányát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Egyetem</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kérelmére rendelkezésre bocsátani.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haladéktalanul, és írásban dokumentált módon köteles tájékoztatni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Egyeteme</w:t>
      </w:r>
      <w:r w:rsidR="00546C21" w:rsidRPr="00667F0B">
        <w:rPr>
          <w:rFonts w:ascii="Times New Roman" w:hAnsi="Times New Roman"/>
          <w:sz w:val="22"/>
          <w:szCs w:val="22"/>
          <w:lang w:val="hu-HU"/>
        </w:rPr>
        <w:t xml:space="preserve">t </w:t>
      </w:r>
      <w:r w:rsidR="009D7B70" w:rsidRPr="00667F0B">
        <w:rPr>
          <w:rFonts w:ascii="Times New Roman" w:hAnsi="Times New Roman"/>
          <w:sz w:val="22"/>
          <w:szCs w:val="22"/>
          <w:lang w:val="hu-HU"/>
        </w:rPr>
        <w:t>arról, ha a működéshez szükséges engedélyek visszavonásra vagy módosításra kerültek.</w:t>
      </w:r>
    </w:p>
    <w:p w:rsidR="006D7D5E" w:rsidRPr="00667F0B" w:rsidRDefault="006D7D5E" w:rsidP="006D7D5E">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Üzemeltető</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kötelezettséget vállal a </w:t>
      </w:r>
      <w:r w:rsidR="00F44178">
        <w:rPr>
          <w:rFonts w:ascii="Times New Roman" w:hAnsi="Times New Roman"/>
          <w:sz w:val="22"/>
          <w:szCs w:val="22"/>
          <w:lang w:val="hu-HU"/>
        </w:rPr>
        <w:t>Létesítmény</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kifogástalan esztétikai és műszaki állagának megőrzésére. 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Üzemeltető</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 </w:t>
      </w:r>
      <w:r w:rsidR="00F44178">
        <w:rPr>
          <w:rFonts w:ascii="Times New Roman" w:hAnsi="Times New Roman"/>
          <w:sz w:val="22"/>
          <w:szCs w:val="22"/>
          <w:lang w:val="hu-HU"/>
        </w:rPr>
        <w:t>Létesít</w:t>
      </w:r>
      <w:r w:rsidR="00F44178" w:rsidRPr="00667F0B">
        <w:rPr>
          <w:rFonts w:ascii="Times New Roman" w:hAnsi="Times New Roman"/>
          <w:sz w:val="22"/>
          <w:szCs w:val="22"/>
          <w:lang w:val="hu-HU"/>
        </w:rPr>
        <w:t xml:space="preserve">ményt </w:t>
      </w:r>
      <w:r w:rsidRPr="00667F0B">
        <w:rPr>
          <w:rFonts w:ascii="Times New Roman" w:hAnsi="Times New Roman"/>
          <w:sz w:val="22"/>
          <w:szCs w:val="22"/>
          <w:lang w:val="hu-HU"/>
        </w:rPr>
        <w:t xml:space="preserve">a </w:t>
      </w:r>
      <w:r w:rsidR="00F44178">
        <w:rPr>
          <w:rFonts w:ascii="Times New Roman" w:hAnsi="Times New Roman"/>
          <w:sz w:val="22"/>
          <w:szCs w:val="22"/>
          <w:lang w:val="hu-HU"/>
        </w:rPr>
        <w:t>jelen Szerződés</w:t>
      </w:r>
      <w:r w:rsidRPr="00667F0B">
        <w:rPr>
          <w:rFonts w:ascii="Times New Roman" w:hAnsi="Times New Roman"/>
          <w:sz w:val="22"/>
          <w:szCs w:val="22"/>
          <w:lang w:val="hu-HU"/>
        </w:rPr>
        <w:t xml:space="preserve"> megszűnését követően az eredeti</w:t>
      </w:r>
      <w:r w:rsidR="00BD1C13">
        <w:rPr>
          <w:rFonts w:ascii="Times New Roman" w:hAnsi="Times New Roman"/>
          <w:sz w:val="22"/>
          <w:szCs w:val="22"/>
          <w:lang w:val="hu-HU"/>
        </w:rPr>
        <w:t>, kifogástalan</w:t>
      </w:r>
      <w:r w:rsidRPr="00667F0B">
        <w:rPr>
          <w:rFonts w:ascii="Times New Roman" w:hAnsi="Times New Roman"/>
          <w:sz w:val="22"/>
          <w:szCs w:val="22"/>
          <w:lang w:val="hu-HU"/>
        </w:rPr>
        <w:t xml:space="preserve"> állapotában köteles 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Egyetem</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részére visszaszolgáltatni.</w:t>
      </w:r>
    </w:p>
    <w:p w:rsidR="006D7D5E" w:rsidRPr="00667F0B" w:rsidRDefault="006D7D5E" w:rsidP="006D7D5E">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48779A">
        <w:rPr>
          <w:rFonts w:ascii="Times New Roman" w:hAnsi="Times New Roman"/>
          <w:sz w:val="22"/>
          <w:szCs w:val="22"/>
          <w:lang w:val="hu-HU"/>
        </w:rPr>
        <w:t>z</w:t>
      </w:r>
      <w:r w:rsidRPr="00667F0B">
        <w:rPr>
          <w:rFonts w:ascii="Times New Roman" w:hAnsi="Times New Roman"/>
          <w:sz w:val="22"/>
          <w:szCs w:val="22"/>
          <w:lang w:val="hu-HU"/>
        </w:rPr>
        <w:t xml:space="preserve"> </w:t>
      </w:r>
      <w:r w:rsidR="0048779A">
        <w:rPr>
          <w:rFonts w:ascii="Times New Roman" w:hAnsi="Times New Roman"/>
          <w:sz w:val="22"/>
          <w:szCs w:val="22"/>
          <w:lang w:val="hu-HU"/>
        </w:rPr>
        <w:t>Üzemeltető</w:t>
      </w:r>
      <w:r w:rsidR="0048779A" w:rsidRPr="00667F0B">
        <w:rPr>
          <w:rFonts w:ascii="Times New Roman" w:hAnsi="Times New Roman"/>
          <w:sz w:val="22"/>
          <w:szCs w:val="22"/>
          <w:lang w:val="hu-HU"/>
        </w:rPr>
        <w:t xml:space="preserve"> </w:t>
      </w:r>
      <w:r w:rsidRPr="00667F0B">
        <w:rPr>
          <w:rFonts w:ascii="Times New Roman" w:hAnsi="Times New Roman"/>
          <w:sz w:val="22"/>
          <w:szCs w:val="22"/>
          <w:lang w:val="hu-HU"/>
        </w:rPr>
        <w:t>teljes körű anyagi felelősséggel tartozik a</w:t>
      </w:r>
      <w:r w:rsidR="0048779A">
        <w:rPr>
          <w:rFonts w:ascii="Times New Roman" w:hAnsi="Times New Roman"/>
          <w:sz w:val="22"/>
          <w:szCs w:val="22"/>
          <w:lang w:val="hu-HU"/>
        </w:rPr>
        <w:t>z</w:t>
      </w:r>
      <w:r w:rsidRPr="00667F0B">
        <w:rPr>
          <w:rFonts w:ascii="Times New Roman" w:hAnsi="Times New Roman"/>
          <w:sz w:val="22"/>
          <w:szCs w:val="22"/>
          <w:lang w:val="hu-HU"/>
        </w:rPr>
        <w:t xml:space="preserve"> </w:t>
      </w:r>
      <w:r w:rsidR="0048779A">
        <w:rPr>
          <w:rFonts w:ascii="Times New Roman" w:hAnsi="Times New Roman"/>
          <w:sz w:val="22"/>
          <w:szCs w:val="22"/>
          <w:lang w:val="hu-HU"/>
        </w:rPr>
        <w:t>Egyetemnek</w:t>
      </w:r>
      <w:r w:rsidR="0048779A"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az általa vagy alkalmazottja, tagja, az általa a </w:t>
      </w:r>
      <w:r w:rsidR="00BC35BC">
        <w:rPr>
          <w:rFonts w:ascii="Times New Roman" w:hAnsi="Times New Roman"/>
          <w:sz w:val="22"/>
          <w:szCs w:val="22"/>
          <w:lang w:val="hu-HU"/>
        </w:rPr>
        <w:t>Létesítmény</w:t>
      </w:r>
      <w:r w:rsidR="0048779A" w:rsidRPr="00667F0B">
        <w:rPr>
          <w:rFonts w:ascii="Times New Roman" w:hAnsi="Times New Roman"/>
          <w:sz w:val="22"/>
          <w:szCs w:val="22"/>
          <w:lang w:val="hu-HU"/>
        </w:rPr>
        <w:t xml:space="preserve">be </w:t>
      </w:r>
      <w:r w:rsidRPr="00667F0B">
        <w:rPr>
          <w:rFonts w:ascii="Times New Roman" w:hAnsi="Times New Roman"/>
          <w:sz w:val="22"/>
          <w:szCs w:val="22"/>
          <w:lang w:val="hu-HU"/>
        </w:rPr>
        <w:t>beengedett, illetve az érdekében eljáró harmadik személyek által a Létesítményben elhelyezett eszközökben, tárgyakban okozott károkért.</w:t>
      </w:r>
    </w:p>
    <w:p w:rsidR="002A2473" w:rsidRPr="00667F0B" w:rsidRDefault="002A2473" w:rsidP="002A2473">
      <w:pPr>
        <w:pStyle w:val="Szvegtrzs"/>
        <w:spacing w:after="0" w:line="240" w:lineRule="auto"/>
        <w:ind w:left="720"/>
        <w:jc w:val="both"/>
        <w:rPr>
          <w:rFonts w:ascii="Times New Roman" w:hAnsi="Times New Roman"/>
          <w:sz w:val="22"/>
          <w:szCs w:val="22"/>
          <w:lang w:val="hu-HU"/>
        </w:rPr>
      </w:pPr>
    </w:p>
    <w:p w:rsidR="006D7D5E"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Felek az Üzemeltető – nem kizárólagos </w:t>
      </w:r>
      <w:r w:rsidR="00BD1C13">
        <w:rPr>
          <w:rFonts w:ascii="Times New Roman" w:hAnsi="Times New Roman"/>
          <w:sz w:val="22"/>
          <w:szCs w:val="22"/>
          <w:lang w:val="hu-HU"/>
        </w:rPr>
        <w:t>és kizárólagos</w:t>
      </w:r>
      <w:r w:rsidR="00DB630D">
        <w:rPr>
          <w:rFonts w:ascii="Times New Roman" w:hAnsi="Times New Roman"/>
          <w:sz w:val="22"/>
          <w:szCs w:val="22"/>
          <w:lang w:val="hu-HU"/>
        </w:rPr>
        <w:t xml:space="preserve"> –</w:t>
      </w:r>
      <w:r w:rsidRPr="00667F0B">
        <w:rPr>
          <w:rFonts w:ascii="Times New Roman" w:hAnsi="Times New Roman"/>
          <w:sz w:val="22"/>
          <w:szCs w:val="22"/>
          <w:lang w:val="hu-HU"/>
        </w:rPr>
        <w:t xml:space="preserve"> használatába adott helyiségekben lévő berendezési tárgyakról és azok állagáról, azok rendelkezésre bocsátásakor átadás-átvételi jegyzőkönyvet vesznek fel</w:t>
      </w:r>
      <w:r w:rsidR="00740CBC">
        <w:rPr>
          <w:rFonts w:ascii="Times New Roman" w:hAnsi="Times New Roman"/>
          <w:sz w:val="22"/>
          <w:szCs w:val="22"/>
          <w:lang w:val="hu-HU"/>
        </w:rPr>
        <w:t>.</w:t>
      </w:r>
      <w:r w:rsidRPr="00667F0B">
        <w:rPr>
          <w:rFonts w:ascii="Times New Roman" w:hAnsi="Times New Roman"/>
          <w:sz w:val="22"/>
          <w:szCs w:val="22"/>
          <w:lang w:val="hu-HU"/>
        </w:rPr>
        <w:t xml:space="preserve"> Az Egyetem részéről az átadás-átvételért felelős személy: az Egyetem mindenkori üzemeltetési és beszerzési osztály vezetője.</w:t>
      </w:r>
    </w:p>
    <w:p w:rsidR="002A2473" w:rsidRPr="00667F0B" w:rsidRDefault="002A2473" w:rsidP="002A2473">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Az Üzemeltető részére átadott tárgyakkal kapcsolatban felelősség kizárólag az Üzemeltetőt terheli. Az Üzemeltető részére átadott tárgyak állag- és állományváltozásával kapcsolatban az Üzemeltető köteles az Egyetem Üzemeltetési és Beszerzési Osztályát értesíteni. Az Üzemeltető köteles évente egy alkalommal és jelen </w:t>
      </w:r>
      <w:r w:rsidR="00885CB8">
        <w:rPr>
          <w:rFonts w:ascii="Times New Roman" w:hAnsi="Times New Roman"/>
          <w:sz w:val="22"/>
          <w:szCs w:val="22"/>
          <w:lang w:val="hu-HU"/>
        </w:rPr>
        <w:t>S</w:t>
      </w:r>
      <w:r w:rsidRPr="00667F0B">
        <w:rPr>
          <w:rFonts w:ascii="Times New Roman" w:hAnsi="Times New Roman"/>
          <w:sz w:val="22"/>
          <w:szCs w:val="22"/>
          <w:lang w:val="hu-HU"/>
        </w:rPr>
        <w:t>zerződés megszűnésekor a rendelkezésére bocsátott tárgyakra vonatkozóan leltározásra és állapotfelmérés lefolytatására lehetőséget biztosítani az Egyetemnek, melyről Felek jegyzőkönyvet vesznek fel. Az Üzemeltető köteles megtéríteni az Egyetem leltározása és állapotfelmérése vagy az Üzemeltető értesítése nyomán feltárt, az átadott tárgyban keletkezett, az Üzemeltető általi nem rendeltetésszerű használatból eredő esetleges károkat, illetve az Üzemeltető magatartására visszavezethető esetleges hiányt.</w:t>
      </w:r>
    </w:p>
    <w:p w:rsidR="002A2473" w:rsidRPr="00667F0B" w:rsidRDefault="002A2473" w:rsidP="006D7D5E">
      <w:pPr>
        <w:pStyle w:val="Szvegtrzs"/>
        <w:spacing w:after="0" w:line="240" w:lineRule="auto"/>
        <w:ind w:left="720"/>
        <w:jc w:val="both"/>
        <w:rPr>
          <w:rFonts w:ascii="Times New Roman" w:hAnsi="Times New Roman"/>
          <w:sz w:val="22"/>
          <w:szCs w:val="22"/>
          <w:lang w:val="hu-HU"/>
        </w:rPr>
      </w:pPr>
    </w:p>
    <w:p w:rsidR="007E0BB8"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lang w:val="hu-HU"/>
        </w:rPr>
        <w:t>Üzemeltető</w:t>
      </w:r>
      <w:r w:rsidR="00211A22" w:rsidRPr="00667F0B">
        <w:rPr>
          <w:rFonts w:ascii="Times New Roman" w:hAnsi="Times New Roman"/>
          <w:sz w:val="22"/>
          <w:szCs w:val="22"/>
          <w:lang w:val="hu-HU"/>
        </w:rPr>
        <w:t xml:space="preserve"> kijelenti, hogy a jelen szerződéssel érintett helyisége</w:t>
      </w:r>
      <w:r w:rsidR="000A0D91" w:rsidRPr="00667F0B">
        <w:rPr>
          <w:rFonts w:ascii="Times New Roman" w:hAnsi="Times New Roman"/>
          <w:sz w:val="22"/>
          <w:szCs w:val="22"/>
          <w:lang w:val="hu-HU"/>
        </w:rPr>
        <w:t>i</w:t>
      </w:r>
      <w:r w:rsidR="00211A22" w:rsidRPr="00667F0B">
        <w:rPr>
          <w:rFonts w:ascii="Times New Roman" w:hAnsi="Times New Roman"/>
          <w:sz w:val="22"/>
          <w:szCs w:val="22"/>
          <w:lang w:val="hu-HU"/>
        </w:rPr>
        <w:t>t megtekintette, azokat a megtekintett állapotban</w:t>
      </w:r>
      <w:r w:rsidR="00E31649" w:rsidRPr="00667F0B">
        <w:rPr>
          <w:rFonts w:ascii="Times New Roman" w:hAnsi="Times New Roman"/>
          <w:sz w:val="22"/>
          <w:szCs w:val="22"/>
          <w:lang w:val="hu-HU"/>
        </w:rPr>
        <w:t xml:space="preserve"> </w:t>
      </w:r>
      <w:r w:rsidR="000A0D91" w:rsidRPr="00667F0B">
        <w:rPr>
          <w:rFonts w:ascii="Times New Roman" w:hAnsi="Times New Roman"/>
          <w:sz w:val="22"/>
          <w:szCs w:val="22"/>
          <w:lang w:val="hu-HU"/>
        </w:rPr>
        <w:t>jogosult</w:t>
      </w:r>
      <w:r w:rsidR="00211A22" w:rsidRPr="00667F0B">
        <w:rPr>
          <w:rFonts w:ascii="Times New Roman" w:hAnsi="Times New Roman"/>
          <w:sz w:val="22"/>
          <w:szCs w:val="22"/>
          <w:lang w:val="hu-HU"/>
        </w:rPr>
        <w:t xml:space="preserve"> üzemeltetni.</w:t>
      </w:r>
      <w:r w:rsidR="00844E3E" w:rsidRPr="00667F0B">
        <w:rPr>
          <w:rFonts w:ascii="Times New Roman" w:hAnsi="Times New Roman"/>
          <w:sz w:val="22"/>
          <w:szCs w:val="22"/>
          <w:lang w:val="hu-HU"/>
        </w:rPr>
        <w:t xml:space="preserve"> </w:t>
      </w:r>
    </w:p>
    <w:p w:rsidR="007E0BB8" w:rsidRPr="00667F0B" w:rsidRDefault="007E0BB8" w:rsidP="007E0BB8">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a </w:t>
      </w:r>
      <w:r w:rsidR="00F00435">
        <w:rPr>
          <w:rFonts w:ascii="Times New Roman" w:hAnsi="Times New Roman"/>
          <w:sz w:val="22"/>
          <w:szCs w:val="22"/>
          <w:lang w:val="hu-HU"/>
        </w:rPr>
        <w:t>Létesítmény</w:t>
      </w:r>
      <w:r w:rsidR="00F00435" w:rsidRPr="00667F0B">
        <w:rPr>
          <w:rFonts w:ascii="Times New Roman" w:hAnsi="Times New Roman"/>
          <w:sz w:val="22"/>
          <w:szCs w:val="22"/>
          <w:lang w:val="hu-HU"/>
        </w:rPr>
        <w:t xml:space="preserve">ben </w:t>
      </w:r>
      <w:r w:rsidR="00F00435">
        <w:rPr>
          <w:rFonts w:ascii="Times New Roman" w:hAnsi="Times New Roman"/>
          <w:sz w:val="22"/>
          <w:szCs w:val="22"/>
          <w:lang w:val="hu-HU"/>
        </w:rPr>
        <w:t xml:space="preserve">az </w:t>
      </w:r>
      <w:r w:rsidRPr="00667F0B">
        <w:rPr>
          <w:rFonts w:ascii="Times New Roman" w:hAnsi="Times New Roman"/>
          <w:sz w:val="22"/>
          <w:szCs w:val="22"/>
          <w:lang w:val="hu-HU"/>
        </w:rPr>
        <w:t>általa üzemeltetett büfé-kávézó, valamint a melegítőkonyhás (üzemi) étterem nyitva tartásáról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Egyetemmel</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egyeztetni, azt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igényeihez igazítani, különösen az alábbi alapelvek figyelembe vételével:</w:t>
      </w:r>
    </w:p>
    <w:p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köteles a büfé-kávézó és a melegítőkonyhás (üzemi) étterem az egyetemi polgárok számára elérhető szolgáltatásait az egyetemi szemeszterek teljes szorgalmi- és vizsgaidőszaka alatt biztosítani,</w:t>
      </w:r>
    </w:p>
    <w:p w:rsidR="003C5D53" w:rsidRPr="00B90A1A" w:rsidRDefault="003C5D53" w:rsidP="00107026">
      <w:pPr>
        <w:pStyle w:val="Szvegtrzs"/>
        <w:numPr>
          <w:ilvl w:val="0"/>
          <w:numId w:val="27"/>
        </w:numPr>
        <w:spacing w:after="0" w:line="240" w:lineRule="auto"/>
        <w:jc w:val="both"/>
        <w:rPr>
          <w:rFonts w:ascii="Times New Roman" w:hAnsi="Times New Roman"/>
          <w:sz w:val="22"/>
          <w:szCs w:val="22"/>
          <w:lang w:val="hu-HU"/>
        </w:rPr>
      </w:pPr>
      <w:r>
        <w:rPr>
          <w:rFonts w:ascii="Times New Roman" w:hAnsi="Times New Roman"/>
          <w:sz w:val="22"/>
          <w:szCs w:val="22"/>
          <w:lang w:val="hu-HU"/>
        </w:rPr>
        <w:t>Üzemeltető vállalja, hogy a bankkártyás fizetési lehetőséget biztosítja a vásárlók számára.</w:t>
      </w:r>
    </w:p>
    <w:p w:rsidR="00E31649" w:rsidRPr="00667F0B" w:rsidRDefault="00E31649" w:rsidP="00590FE0">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F7607">
        <w:rPr>
          <w:rFonts w:ascii="Times New Roman" w:hAnsi="Times New Roman"/>
          <w:sz w:val="22"/>
          <w:szCs w:val="22"/>
          <w:lang w:val="hu-HU"/>
        </w:rPr>
        <w:t>z</w:t>
      </w:r>
      <w:r w:rsidRPr="00667F0B">
        <w:rPr>
          <w:rFonts w:ascii="Times New Roman" w:hAnsi="Times New Roman"/>
          <w:sz w:val="22"/>
          <w:szCs w:val="22"/>
          <w:lang w:val="hu-HU"/>
        </w:rPr>
        <w:t xml:space="preserve"> </w:t>
      </w:r>
      <w:r w:rsidR="009F7607">
        <w:rPr>
          <w:rFonts w:ascii="Times New Roman" w:hAnsi="Times New Roman"/>
          <w:sz w:val="22"/>
          <w:szCs w:val="22"/>
          <w:lang w:val="hu-HU"/>
        </w:rPr>
        <w:t>Egyetem</w:t>
      </w:r>
      <w:r w:rsidR="009F7607"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jogosult ünnepnapokon, pihenőnapokon, valamint a nyári szünet időszakában a </w:t>
      </w:r>
      <w:r w:rsidR="00BC35BC">
        <w:rPr>
          <w:rFonts w:ascii="Times New Roman" w:hAnsi="Times New Roman"/>
          <w:sz w:val="22"/>
          <w:szCs w:val="22"/>
          <w:lang w:val="hu-HU"/>
        </w:rPr>
        <w:t>Létesítmény</w:t>
      </w:r>
      <w:r w:rsidRPr="00667F0B">
        <w:rPr>
          <w:rFonts w:ascii="Times New Roman" w:hAnsi="Times New Roman"/>
          <w:sz w:val="22"/>
          <w:szCs w:val="22"/>
          <w:lang w:val="hu-HU"/>
        </w:rPr>
        <w:t xml:space="preserve">t </w:t>
      </w:r>
      <w:r w:rsidR="001E541D">
        <w:rPr>
          <w:rFonts w:ascii="Times New Roman" w:hAnsi="Times New Roman"/>
          <w:sz w:val="22"/>
          <w:szCs w:val="22"/>
          <w:lang w:val="hu-HU"/>
        </w:rPr>
        <w:t xml:space="preserve">előre egyeztetettek szerint </w:t>
      </w:r>
      <w:r w:rsidRPr="00667F0B">
        <w:rPr>
          <w:rFonts w:ascii="Times New Roman" w:hAnsi="Times New Roman"/>
          <w:sz w:val="22"/>
          <w:szCs w:val="22"/>
          <w:lang w:val="hu-HU"/>
        </w:rPr>
        <w:t xml:space="preserve">zárva tartani, amely időszakban a </w:t>
      </w:r>
      <w:r w:rsidR="009F7607">
        <w:rPr>
          <w:rFonts w:ascii="Times New Roman" w:hAnsi="Times New Roman"/>
          <w:sz w:val="22"/>
          <w:szCs w:val="22"/>
          <w:lang w:val="hu-HU"/>
        </w:rPr>
        <w:t>Létesítmény</w:t>
      </w:r>
      <w:r w:rsidR="009F7607" w:rsidRPr="00667F0B">
        <w:rPr>
          <w:rFonts w:ascii="Times New Roman" w:hAnsi="Times New Roman"/>
          <w:sz w:val="22"/>
          <w:szCs w:val="22"/>
          <w:lang w:val="hu-HU"/>
        </w:rPr>
        <w:t xml:space="preserve">ben </w:t>
      </w:r>
      <w:r w:rsidRPr="00667F0B">
        <w:rPr>
          <w:rFonts w:ascii="Times New Roman" w:hAnsi="Times New Roman"/>
          <w:sz w:val="22"/>
          <w:szCs w:val="22"/>
          <w:lang w:val="hu-HU"/>
        </w:rPr>
        <w:t xml:space="preserve">működő büfé-kávézó, valamint melegítőkonyhás (üzemi) étterem is zárva tart. </w:t>
      </w:r>
      <w:r w:rsidR="00BD09CF">
        <w:rPr>
          <w:rFonts w:ascii="Times New Roman" w:hAnsi="Times New Roman"/>
          <w:sz w:val="22"/>
          <w:szCs w:val="22"/>
          <w:lang w:val="hu-HU"/>
        </w:rPr>
        <w:t>Üzemeltető mentesül a bérleti díj megfizetése alól ezen időszak</w:t>
      </w:r>
      <w:r w:rsidR="00BD1C13">
        <w:rPr>
          <w:rFonts w:ascii="Times New Roman" w:hAnsi="Times New Roman"/>
          <w:sz w:val="22"/>
          <w:szCs w:val="22"/>
          <w:lang w:val="hu-HU"/>
        </w:rPr>
        <w:t>ok</w:t>
      </w:r>
      <w:r w:rsidR="00BD09CF">
        <w:rPr>
          <w:rFonts w:ascii="Times New Roman" w:hAnsi="Times New Roman"/>
          <w:sz w:val="22"/>
          <w:szCs w:val="22"/>
          <w:lang w:val="hu-HU"/>
        </w:rPr>
        <w:t>ban.</w:t>
      </w:r>
    </w:p>
    <w:p w:rsidR="006D7D5E" w:rsidRPr="00667F0B" w:rsidRDefault="006D7D5E" w:rsidP="00590FE0">
      <w:pPr>
        <w:pStyle w:val="Szvegtrzs"/>
        <w:spacing w:after="0" w:line="240" w:lineRule="auto"/>
        <w:ind w:left="720"/>
        <w:jc w:val="both"/>
        <w:rPr>
          <w:rFonts w:ascii="Times New Roman" w:hAnsi="Times New Roman"/>
          <w:sz w:val="22"/>
          <w:szCs w:val="22"/>
          <w:lang w:val="hu-HU"/>
        </w:rPr>
      </w:pPr>
    </w:p>
    <w:p w:rsidR="002A2473" w:rsidRPr="00EB5FED" w:rsidRDefault="002A2473" w:rsidP="00107026">
      <w:pPr>
        <w:pStyle w:val="Szvegtrzs"/>
        <w:numPr>
          <w:ilvl w:val="0"/>
          <w:numId w:val="14"/>
        </w:numPr>
        <w:spacing w:after="0" w:line="240" w:lineRule="auto"/>
        <w:jc w:val="both"/>
        <w:rPr>
          <w:rFonts w:ascii="Times New Roman" w:hAnsi="Times New Roman"/>
          <w:sz w:val="22"/>
          <w:szCs w:val="22"/>
        </w:rPr>
      </w:pPr>
      <w:r w:rsidRPr="00EB5FED">
        <w:rPr>
          <w:rFonts w:ascii="Times New Roman" w:hAnsi="Times New Roman"/>
          <w:sz w:val="22"/>
          <w:szCs w:val="22"/>
        </w:rPr>
        <w:t>Felek a</w:t>
      </w:r>
      <w:r w:rsidRPr="00EB5FED">
        <w:rPr>
          <w:rFonts w:ascii="Times New Roman" w:hAnsi="Times New Roman"/>
          <w:sz w:val="22"/>
          <w:szCs w:val="22"/>
          <w:lang w:val="hu-HU"/>
        </w:rPr>
        <w:t>z üzemeltetési egységben</w:t>
      </w:r>
      <w:r w:rsidRPr="00EB5FED">
        <w:rPr>
          <w:rFonts w:ascii="Times New Roman" w:hAnsi="Times New Roman"/>
          <w:sz w:val="22"/>
          <w:szCs w:val="22"/>
        </w:rPr>
        <w:t xml:space="preserve"> forgalmazott áruk körét </w:t>
      </w:r>
      <w:r w:rsidR="00EB5FED" w:rsidRPr="00EB5FED">
        <w:rPr>
          <w:rFonts w:ascii="Times New Roman" w:hAnsi="Times New Roman"/>
          <w:sz w:val="22"/>
          <w:szCs w:val="22"/>
        </w:rPr>
        <w:t>egyeztet</w:t>
      </w:r>
      <w:r w:rsidR="00EB5FED" w:rsidRPr="00EB5FED">
        <w:rPr>
          <w:rFonts w:ascii="Times New Roman" w:hAnsi="Times New Roman"/>
          <w:sz w:val="22"/>
          <w:szCs w:val="22"/>
          <w:lang w:val="hu-HU"/>
        </w:rPr>
        <w:t>ik. Üzemeltető köteles a műszaki igazgató javaslatait -</w:t>
      </w:r>
      <w:r w:rsidRPr="00EB5FED">
        <w:rPr>
          <w:rFonts w:ascii="Times New Roman" w:hAnsi="Times New Roman"/>
          <w:sz w:val="22"/>
          <w:szCs w:val="22"/>
        </w:rPr>
        <w:t>az ajánlati felhívás</w:t>
      </w:r>
      <w:r w:rsidRPr="00EB5FED">
        <w:rPr>
          <w:rFonts w:ascii="Times New Roman" w:hAnsi="Times New Roman"/>
          <w:sz w:val="22"/>
          <w:szCs w:val="22"/>
          <w:lang w:val="hu-HU"/>
        </w:rPr>
        <w:t>ban</w:t>
      </w:r>
      <w:r w:rsidRPr="00EB5FED">
        <w:rPr>
          <w:rFonts w:ascii="Times New Roman" w:hAnsi="Times New Roman"/>
          <w:sz w:val="22"/>
          <w:szCs w:val="22"/>
        </w:rPr>
        <w:t xml:space="preserve"> </w:t>
      </w:r>
      <w:r w:rsidRPr="00EB5FED">
        <w:rPr>
          <w:rFonts w:ascii="Times New Roman" w:hAnsi="Times New Roman"/>
          <w:sz w:val="22"/>
          <w:szCs w:val="22"/>
          <w:lang w:val="hu-HU"/>
        </w:rPr>
        <w:t xml:space="preserve">és </w:t>
      </w:r>
      <w:r w:rsidRPr="00EB5FED">
        <w:rPr>
          <w:rFonts w:ascii="Times New Roman" w:hAnsi="Times New Roman"/>
          <w:sz w:val="22"/>
          <w:szCs w:val="22"/>
        </w:rPr>
        <w:t xml:space="preserve">az ajánlatában szereplő szakmai leírásban </w:t>
      </w:r>
      <w:r w:rsidRPr="00EB5FED">
        <w:rPr>
          <w:rFonts w:ascii="Times New Roman" w:hAnsi="Times New Roman"/>
          <w:sz w:val="22"/>
          <w:szCs w:val="22"/>
          <w:lang w:val="hu-HU"/>
        </w:rPr>
        <w:t>(</w:t>
      </w:r>
      <w:r w:rsidR="002B41E3" w:rsidRPr="00EB5FED">
        <w:rPr>
          <w:rFonts w:ascii="Times New Roman" w:hAnsi="Times New Roman"/>
          <w:sz w:val="22"/>
          <w:szCs w:val="22"/>
          <w:lang w:val="hu-HU"/>
        </w:rPr>
        <w:t xml:space="preserve">jelen Szerződés </w:t>
      </w:r>
      <w:r w:rsidR="00A728CC" w:rsidRPr="00EB5FED">
        <w:rPr>
          <w:rFonts w:ascii="Times New Roman" w:hAnsi="Times New Roman"/>
          <w:sz w:val="22"/>
          <w:szCs w:val="22"/>
          <w:lang w:val="hu-HU"/>
        </w:rPr>
        <w:t xml:space="preserve">elválaszthatatlan részét képező </w:t>
      </w:r>
      <w:r w:rsidRPr="00EB5FED">
        <w:rPr>
          <w:rFonts w:ascii="Times New Roman" w:hAnsi="Times New Roman"/>
          <w:sz w:val="22"/>
          <w:szCs w:val="22"/>
          <w:lang w:val="hu-HU"/>
        </w:rPr>
        <w:t xml:space="preserve">2-3. sz. melléklet) </w:t>
      </w:r>
      <w:r w:rsidRPr="00EB5FED">
        <w:rPr>
          <w:rFonts w:ascii="Times New Roman" w:hAnsi="Times New Roman"/>
          <w:sz w:val="22"/>
          <w:szCs w:val="22"/>
        </w:rPr>
        <w:t>ismertetett kínálaton túl</w:t>
      </w:r>
      <w:r w:rsidR="00EB5FED" w:rsidRPr="00EB5FED">
        <w:rPr>
          <w:rFonts w:ascii="Times New Roman" w:hAnsi="Times New Roman"/>
          <w:sz w:val="22"/>
          <w:szCs w:val="22"/>
          <w:lang w:val="hu-HU"/>
        </w:rPr>
        <w:t xml:space="preserve"> is</w:t>
      </w:r>
      <w:r w:rsidRPr="00EB5FED">
        <w:rPr>
          <w:rFonts w:ascii="Times New Roman" w:hAnsi="Times New Roman"/>
          <w:sz w:val="22"/>
          <w:szCs w:val="22"/>
        </w:rPr>
        <w:t xml:space="preserve"> </w:t>
      </w:r>
      <w:r w:rsidR="00EB5FED" w:rsidRPr="00EB5FED">
        <w:rPr>
          <w:rFonts w:ascii="Times New Roman" w:hAnsi="Times New Roman"/>
          <w:sz w:val="22"/>
          <w:szCs w:val="22"/>
          <w:lang w:val="hu-HU"/>
        </w:rPr>
        <w:t>- figyelembe venni</w:t>
      </w:r>
      <w:r w:rsidRPr="00EB5FED">
        <w:rPr>
          <w:rFonts w:ascii="Times New Roman" w:hAnsi="Times New Roman"/>
          <w:sz w:val="22"/>
          <w:szCs w:val="22"/>
        </w:rPr>
        <w:t>, amennyiben az hatósági előírásokba nem ütközik. Üzemeltető köteles az egyeztetett választéknak megfelelő árukínálatot</w:t>
      </w:r>
      <w:r w:rsidRPr="00EB5FED">
        <w:rPr>
          <w:rFonts w:ascii="Times New Roman" w:hAnsi="Times New Roman"/>
          <w:sz w:val="22"/>
          <w:szCs w:val="22"/>
          <w:lang w:val="hu-HU"/>
        </w:rPr>
        <w:t xml:space="preserve"> </w:t>
      </w:r>
      <w:r w:rsidRPr="00EB5FED">
        <w:rPr>
          <w:rFonts w:ascii="Times New Roman" w:hAnsi="Times New Roman"/>
          <w:sz w:val="22"/>
          <w:szCs w:val="22"/>
        </w:rPr>
        <w:t>folyamatosan, frissen, és állandó minőségben biztosítani.</w:t>
      </w:r>
    </w:p>
    <w:p w:rsidR="006D7D5E" w:rsidRPr="00667F0B" w:rsidRDefault="006D7D5E" w:rsidP="002A2473">
      <w:pPr>
        <w:pStyle w:val="Szvegtrzs"/>
        <w:spacing w:after="0" w:line="240" w:lineRule="auto"/>
        <w:ind w:left="720"/>
        <w:jc w:val="both"/>
        <w:rPr>
          <w:rFonts w:ascii="Times New Roman" w:hAnsi="Times New Roman"/>
          <w:sz w:val="22"/>
          <w:szCs w:val="22"/>
          <w:lang w:val="hu-HU"/>
        </w:rPr>
      </w:pPr>
    </w:p>
    <w:p w:rsidR="002A2473"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Üzemeltető</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köteles 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Egyetem</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képviselője (vagy meghatalmazottja) számára a </w:t>
      </w:r>
      <w:r w:rsidR="006E317D">
        <w:rPr>
          <w:rFonts w:ascii="Times New Roman" w:hAnsi="Times New Roman"/>
          <w:sz w:val="22"/>
          <w:szCs w:val="22"/>
          <w:lang w:val="hu-HU"/>
        </w:rPr>
        <w:t>Létesítmény</w:t>
      </w:r>
      <w:r w:rsidR="006E317D" w:rsidRPr="00667F0B">
        <w:rPr>
          <w:rFonts w:ascii="Times New Roman" w:hAnsi="Times New Roman"/>
          <w:sz w:val="22"/>
          <w:szCs w:val="22"/>
          <w:lang w:val="hu-HU"/>
        </w:rPr>
        <w:t xml:space="preserve">be </w:t>
      </w:r>
      <w:r w:rsidRPr="00667F0B">
        <w:rPr>
          <w:rFonts w:ascii="Times New Roman" w:hAnsi="Times New Roman"/>
          <w:sz w:val="22"/>
          <w:szCs w:val="22"/>
          <w:lang w:val="hu-HU"/>
        </w:rPr>
        <w:t>történő belépést lehetővé tenni.</w:t>
      </w:r>
    </w:p>
    <w:p w:rsidR="002A2473" w:rsidRPr="00667F0B" w:rsidRDefault="002A2473" w:rsidP="002A2473">
      <w:pPr>
        <w:pStyle w:val="Szvegtrzs"/>
        <w:spacing w:after="0" w:line="240" w:lineRule="auto"/>
        <w:ind w:left="720"/>
        <w:jc w:val="both"/>
        <w:rPr>
          <w:rFonts w:ascii="Times New Roman" w:hAnsi="Times New Roman"/>
          <w:sz w:val="22"/>
          <w:szCs w:val="22"/>
          <w:lang w:val="hu-HU"/>
        </w:rPr>
      </w:pPr>
    </w:p>
    <w:p w:rsidR="008F59AB"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Üzemeltető</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megjelölni, hogy mely személyek jogosultak a </w:t>
      </w:r>
      <w:r w:rsidR="000C6301">
        <w:rPr>
          <w:rFonts w:ascii="Times New Roman" w:hAnsi="Times New Roman"/>
          <w:sz w:val="22"/>
          <w:szCs w:val="22"/>
          <w:lang w:val="hu-HU"/>
        </w:rPr>
        <w:t>Létesítmény</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közösség elől elzárt helyiségeinek használatára. A</w:t>
      </w:r>
      <w:r w:rsidR="000C6301">
        <w:rPr>
          <w:rFonts w:ascii="Times New Roman" w:hAnsi="Times New Roman"/>
          <w:sz w:val="22"/>
          <w:szCs w:val="22"/>
          <w:lang w:val="hu-HU"/>
        </w:rPr>
        <w:t>z</w:t>
      </w:r>
      <w:r w:rsidRPr="00667F0B">
        <w:rPr>
          <w:rFonts w:ascii="Times New Roman" w:hAnsi="Times New Roman"/>
          <w:sz w:val="22"/>
          <w:szCs w:val="22"/>
          <w:lang w:val="hu-HU"/>
        </w:rPr>
        <w:t xml:space="preserve"> </w:t>
      </w:r>
      <w:r w:rsidR="000C6301">
        <w:rPr>
          <w:rFonts w:ascii="Times New Roman" w:hAnsi="Times New Roman"/>
          <w:sz w:val="22"/>
          <w:szCs w:val="22"/>
          <w:lang w:val="hu-HU"/>
        </w:rPr>
        <w:t>Üzemeltető</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írásban, és dokumentált módon bejelenteni, amennyiben e személyek a </w:t>
      </w:r>
      <w:r w:rsidR="000C6301">
        <w:rPr>
          <w:rFonts w:ascii="Times New Roman" w:hAnsi="Times New Roman"/>
          <w:sz w:val="22"/>
          <w:szCs w:val="22"/>
          <w:lang w:val="hu-HU"/>
        </w:rPr>
        <w:t>Létesítmény</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közösség elől elzárt helyiségeinek használatára a továbbiakban nem jogosultak, vagy ha a használatra további személyek válnak jogosulttá. E személyek részére a</w:t>
      </w:r>
      <w:r w:rsidR="002C6E5D">
        <w:rPr>
          <w:rFonts w:ascii="Times New Roman" w:hAnsi="Times New Roman"/>
          <w:sz w:val="22"/>
          <w:szCs w:val="22"/>
          <w:lang w:val="hu-HU"/>
        </w:rPr>
        <w:t>z</w:t>
      </w:r>
      <w:r w:rsidRPr="00667F0B">
        <w:rPr>
          <w:rFonts w:ascii="Times New Roman" w:hAnsi="Times New Roman"/>
          <w:sz w:val="22"/>
          <w:szCs w:val="22"/>
          <w:lang w:val="hu-HU"/>
        </w:rPr>
        <w:t xml:space="preserve"> </w:t>
      </w:r>
      <w:r w:rsidR="002C6E5D">
        <w:rPr>
          <w:rFonts w:ascii="Times New Roman" w:hAnsi="Times New Roman"/>
          <w:sz w:val="22"/>
          <w:szCs w:val="22"/>
          <w:lang w:val="hu-HU"/>
        </w:rPr>
        <w:t>Egyetem</w:t>
      </w:r>
      <w:r w:rsidR="002C6E5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lehetővé teszi a Létesítménybe annak nyitva tartása alatt történő bejutást és a </w:t>
      </w:r>
      <w:r w:rsidR="002C6E5D">
        <w:rPr>
          <w:rFonts w:ascii="Times New Roman" w:hAnsi="Times New Roman"/>
          <w:sz w:val="22"/>
          <w:szCs w:val="22"/>
          <w:lang w:val="hu-HU"/>
        </w:rPr>
        <w:t>Létesítmény</w:t>
      </w:r>
      <w:r w:rsidR="002C6E5D" w:rsidRPr="00667F0B">
        <w:rPr>
          <w:rFonts w:ascii="Times New Roman" w:hAnsi="Times New Roman"/>
          <w:sz w:val="22"/>
          <w:szCs w:val="22"/>
          <w:lang w:val="hu-HU"/>
        </w:rPr>
        <w:t xml:space="preserve">hez </w:t>
      </w:r>
      <w:r w:rsidRPr="00667F0B">
        <w:rPr>
          <w:rFonts w:ascii="Times New Roman" w:hAnsi="Times New Roman"/>
          <w:sz w:val="22"/>
          <w:szCs w:val="22"/>
          <w:lang w:val="hu-HU"/>
        </w:rPr>
        <w:t>kapcsolódó infrastruktúra teljes körű használatát.</w:t>
      </w:r>
    </w:p>
    <w:p w:rsidR="00770CA7" w:rsidRPr="00667F0B" w:rsidRDefault="00770CA7" w:rsidP="00342DFC">
      <w:pPr>
        <w:pStyle w:val="Szvegtrzs"/>
        <w:spacing w:after="0" w:line="240" w:lineRule="auto"/>
        <w:ind w:left="720"/>
        <w:jc w:val="both"/>
        <w:rPr>
          <w:rFonts w:ascii="Times New Roman" w:hAnsi="Times New Roman"/>
          <w:sz w:val="22"/>
          <w:szCs w:val="22"/>
          <w:lang w:val="hu-HU"/>
        </w:rPr>
      </w:pPr>
    </w:p>
    <w:p w:rsidR="002A2473"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16D5F">
        <w:rPr>
          <w:rFonts w:ascii="Times New Roman" w:hAnsi="Times New Roman"/>
          <w:sz w:val="22"/>
          <w:szCs w:val="22"/>
          <w:lang w:val="hu-HU"/>
        </w:rPr>
        <w:t>z</w:t>
      </w:r>
      <w:r w:rsidRPr="00667F0B">
        <w:rPr>
          <w:rFonts w:ascii="Times New Roman" w:hAnsi="Times New Roman"/>
          <w:sz w:val="22"/>
          <w:szCs w:val="22"/>
          <w:lang w:val="hu-HU"/>
        </w:rPr>
        <w:t xml:space="preserve"> </w:t>
      </w:r>
      <w:r w:rsidR="00F16D5F">
        <w:rPr>
          <w:rFonts w:ascii="Times New Roman" w:hAnsi="Times New Roman"/>
          <w:sz w:val="22"/>
          <w:szCs w:val="22"/>
          <w:lang w:val="hu-HU"/>
        </w:rPr>
        <w:t>Üzemeltető</w:t>
      </w:r>
      <w:r w:rsidR="00F16D5F"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kötelezettséget vállal arra, hogy a Létesítményre vonatkozó tűzvédelmi, munkavédelmi, balesetvédelmi előírásokat megismeri, betartja, és minden </w:t>
      </w:r>
      <w:r w:rsidR="00D30CF7">
        <w:rPr>
          <w:rFonts w:ascii="Times New Roman" w:hAnsi="Times New Roman"/>
          <w:sz w:val="22"/>
          <w:szCs w:val="22"/>
          <w:lang w:val="hu-HU"/>
        </w:rPr>
        <w:t xml:space="preserve">a </w:t>
      </w:r>
      <w:r w:rsidRPr="00667F0B">
        <w:rPr>
          <w:rFonts w:ascii="Times New Roman" w:hAnsi="Times New Roman"/>
          <w:sz w:val="22"/>
          <w:szCs w:val="22"/>
          <w:lang w:val="hu-HU"/>
        </w:rPr>
        <w:t xml:space="preserve">részéről közreműködő, megbízásából eljáró személlyel, továbbá a </w:t>
      </w:r>
      <w:r w:rsidR="00EB22D4">
        <w:rPr>
          <w:rFonts w:ascii="Times New Roman" w:hAnsi="Times New Roman"/>
          <w:sz w:val="22"/>
          <w:szCs w:val="22"/>
          <w:lang w:val="hu-HU"/>
        </w:rPr>
        <w:t>Létesítmény</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területére belépő egyéb személlyel betartatja, illetve az ezzel kapcsolatos kötelezettségeit ellátja.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betartatni a </w:t>
      </w:r>
      <w:r w:rsidR="00EB22D4">
        <w:rPr>
          <w:rFonts w:ascii="Times New Roman" w:hAnsi="Times New Roman"/>
          <w:sz w:val="22"/>
          <w:szCs w:val="22"/>
          <w:lang w:val="hu-HU"/>
        </w:rPr>
        <w:t>Létesítmény</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használatára vonatkozó előírásokat, így többek között figyelemmel </w:t>
      </w:r>
      <w:r w:rsidR="00D30CF7">
        <w:rPr>
          <w:rFonts w:ascii="Times New Roman" w:hAnsi="Times New Roman"/>
          <w:sz w:val="22"/>
          <w:szCs w:val="22"/>
          <w:lang w:val="hu-HU"/>
        </w:rPr>
        <w:t xml:space="preserve">kell </w:t>
      </w:r>
      <w:r w:rsidRPr="00667F0B">
        <w:rPr>
          <w:rFonts w:ascii="Times New Roman" w:hAnsi="Times New Roman"/>
          <w:sz w:val="22"/>
          <w:szCs w:val="22"/>
          <w:lang w:val="hu-HU"/>
        </w:rPr>
        <w:t>lenni a nemdohányzók védelmében tett utasításokra, a Létesítményben folyó egyéb tevékenység zavarásától való tartózkodásra.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vállalja, hogy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és a vele jogviszonyba kerülő személyek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szabályzatait és utasításait betartják, és tartózkodnak minden olyan tevékenységtől, magatartástól, amely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rendeltetésével ellentétes, illetőleg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jó hírnevét sérti vagy veszélyezteti.</w:t>
      </w:r>
    </w:p>
    <w:p w:rsidR="002A2473" w:rsidRPr="00667F0B" w:rsidRDefault="002A2473" w:rsidP="00342DFC">
      <w:pPr>
        <w:pStyle w:val="Szvegtrzs"/>
        <w:spacing w:after="0" w:line="240" w:lineRule="auto"/>
        <w:ind w:left="720"/>
        <w:jc w:val="both"/>
        <w:rPr>
          <w:rFonts w:ascii="Times New Roman" w:hAnsi="Times New Roman"/>
          <w:sz w:val="22"/>
          <w:szCs w:val="22"/>
          <w:lang w:val="hu-HU"/>
        </w:rPr>
      </w:pPr>
    </w:p>
    <w:p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Üzemeltető</w:t>
      </w:r>
      <w:r w:rsidR="00172781" w:rsidRPr="00667F0B">
        <w:rPr>
          <w:rFonts w:ascii="Times New Roman" w:hAnsi="Times New Roman"/>
          <w:sz w:val="22"/>
          <w:szCs w:val="22"/>
        </w:rPr>
        <w:t xml:space="preserve"> </w:t>
      </w:r>
      <w:r w:rsidRPr="00667F0B">
        <w:rPr>
          <w:rFonts w:ascii="Times New Roman" w:hAnsi="Times New Roman"/>
          <w:sz w:val="22"/>
          <w:szCs w:val="22"/>
        </w:rPr>
        <w:t>a jelen Szerződés aláírásával vállalja, hogy a részére biztosított eszközöket, tárgyakat rendeltetésszerűen használja, és a tőle elvárható gondossággal őrzi.</w:t>
      </w:r>
    </w:p>
    <w:p w:rsidR="00DD0751" w:rsidRPr="00667F0B" w:rsidRDefault="00DD0751" w:rsidP="00342DFC">
      <w:pPr>
        <w:pStyle w:val="Szvegtrzs"/>
        <w:spacing w:after="0" w:line="240" w:lineRule="auto"/>
        <w:ind w:left="720"/>
        <w:jc w:val="both"/>
        <w:rPr>
          <w:rFonts w:ascii="Times New Roman" w:hAnsi="Times New Roman"/>
          <w:sz w:val="22"/>
          <w:szCs w:val="22"/>
          <w:lang w:val="hu-HU"/>
        </w:rPr>
      </w:pPr>
    </w:p>
    <w:p w:rsidR="00DD0751" w:rsidRPr="00667F0B" w:rsidRDefault="00172781" w:rsidP="00107026">
      <w:pPr>
        <w:pStyle w:val="Szvegtrzs"/>
        <w:numPr>
          <w:ilvl w:val="0"/>
          <w:numId w:val="14"/>
        </w:numPr>
        <w:spacing w:after="0" w:line="240" w:lineRule="auto"/>
        <w:jc w:val="both"/>
        <w:rPr>
          <w:rFonts w:ascii="Times New Roman" w:hAnsi="Times New Roman"/>
          <w:sz w:val="22"/>
          <w:szCs w:val="22"/>
        </w:rPr>
      </w:pPr>
      <w:r>
        <w:rPr>
          <w:rFonts w:ascii="Times New Roman" w:hAnsi="Times New Roman"/>
          <w:sz w:val="22"/>
          <w:szCs w:val="22"/>
          <w:lang w:val="hu-HU"/>
        </w:rPr>
        <w:t>Üzemeltető</w:t>
      </w:r>
      <w:r w:rsidRPr="00667F0B">
        <w:rPr>
          <w:rFonts w:ascii="Times New Roman" w:hAnsi="Times New Roman"/>
          <w:sz w:val="22"/>
          <w:szCs w:val="22"/>
        </w:rPr>
        <w:t xml:space="preserve"> </w:t>
      </w:r>
      <w:r w:rsidR="00DD0751" w:rsidRPr="00667F0B">
        <w:rPr>
          <w:rFonts w:ascii="Times New Roman" w:hAnsi="Times New Roman"/>
          <w:sz w:val="22"/>
          <w:szCs w:val="22"/>
        </w:rPr>
        <w:t xml:space="preserve">köteles minden olyan berendezési és felszerelési tárgyat saját költségén beszerezni, mely a </w:t>
      </w:r>
      <w:r>
        <w:rPr>
          <w:rFonts w:ascii="Times New Roman" w:hAnsi="Times New Roman"/>
          <w:sz w:val="22"/>
          <w:szCs w:val="22"/>
          <w:lang w:val="hu-HU"/>
        </w:rPr>
        <w:t>Létesítmény</w:t>
      </w:r>
      <w:r w:rsidRPr="00667F0B">
        <w:rPr>
          <w:rFonts w:ascii="Times New Roman" w:hAnsi="Times New Roman"/>
          <w:sz w:val="22"/>
          <w:szCs w:val="22"/>
        </w:rPr>
        <w:t xml:space="preserve"> </w:t>
      </w:r>
      <w:r w:rsidR="00DD0751" w:rsidRPr="00667F0B">
        <w:rPr>
          <w:rFonts w:ascii="Times New Roman" w:hAnsi="Times New Roman"/>
          <w:sz w:val="22"/>
          <w:szCs w:val="22"/>
        </w:rPr>
        <w:t>rendeltetésszerű működéséhez szükséges.</w:t>
      </w:r>
    </w:p>
    <w:p w:rsidR="00DD0751" w:rsidRPr="00667F0B" w:rsidRDefault="00DD0751" w:rsidP="00342DFC">
      <w:pPr>
        <w:pStyle w:val="Szvegtrzs"/>
        <w:spacing w:after="0" w:line="240" w:lineRule="auto"/>
        <w:ind w:left="720"/>
        <w:jc w:val="both"/>
        <w:rPr>
          <w:rFonts w:ascii="Times New Roman" w:hAnsi="Times New Roman"/>
          <w:sz w:val="22"/>
          <w:szCs w:val="22"/>
          <w:lang w:val="hu-HU"/>
        </w:rPr>
      </w:pPr>
    </w:p>
    <w:p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Üzemeltető</w:t>
      </w:r>
      <w:r w:rsidR="00172781" w:rsidRPr="00667F0B">
        <w:rPr>
          <w:rFonts w:ascii="Times New Roman" w:hAnsi="Times New Roman"/>
          <w:sz w:val="22"/>
          <w:szCs w:val="22"/>
        </w:rPr>
        <w:t xml:space="preserve"> </w:t>
      </w:r>
      <w:r w:rsidRPr="00667F0B">
        <w:rPr>
          <w:rFonts w:ascii="Times New Roman" w:hAnsi="Times New Roman"/>
          <w:sz w:val="22"/>
          <w:szCs w:val="22"/>
        </w:rPr>
        <w:t xml:space="preserve">köteles biztosítani a büfé és a hozzá kapcsolódó közönségforgalmi és közösségi terek megfelelő és biztonságos üzemeltetéséhez szükséges valamennyi kiegészítő konyhatechnológiai készüléket, eszközt, berendezést és bútorzatot. A Felek a </w:t>
      </w:r>
      <w:r w:rsidR="00BD34FA">
        <w:rPr>
          <w:rFonts w:ascii="Times New Roman" w:hAnsi="Times New Roman"/>
          <w:sz w:val="22"/>
          <w:szCs w:val="22"/>
          <w:lang w:val="hu-HU"/>
        </w:rPr>
        <w:t>Létesítmény</w:t>
      </w:r>
      <w:r w:rsidR="00BD34FA" w:rsidRPr="00667F0B">
        <w:rPr>
          <w:rFonts w:ascii="Times New Roman" w:hAnsi="Times New Roman"/>
          <w:sz w:val="22"/>
          <w:szCs w:val="22"/>
        </w:rPr>
        <w:t xml:space="preserve"> </w:t>
      </w:r>
      <w:r w:rsidRPr="00667F0B">
        <w:rPr>
          <w:rFonts w:ascii="Times New Roman" w:hAnsi="Times New Roman"/>
          <w:sz w:val="22"/>
          <w:szCs w:val="22"/>
        </w:rPr>
        <w:t>átadását követően felvett jegyzőkönyvben rögzítik azokat a felszerelési és berendezési tárgyakat, melyek a</w:t>
      </w:r>
      <w:r w:rsidR="00BD34FA">
        <w:rPr>
          <w:rFonts w:ascii="Times New Roman" w:hAnsi="Times New Roman"/>
          <w:sz w:val="22"/>
          <w:szCs w:val="22"/>
          <w:lang w:val="hu-HU"/>
        </w:rPr>
        <w:t>z</w:t>
      </w:r>
      <w:r w:rsidRPr="00667F0B">
        <w:rPr>
          <w:rFonts w:ascii="Times New Roman" w:hAnsi="Times New Roman"/>
          <w:sz w:val="22"/>
          <w:szCs w:val="22"/>
        </w:rPr>
        <w:t xml:space="preserve"> </w:t>
      </w:r>
      <w:r w:rsidR="00BD34FA">
        <w:rPr>
          <w:rFonts w:ascii="Times New Roman" w:hAnsi="Times New Roman"/>
          <w:sz w:val="22"/>
          <w:szCs w:val="22"/>
          <w:lang w:val="hu-HU"/>
        </w:rPr>
        <w:t>Üzemeltető</w:t>
      </w:r>
      <w:r w:rsidR="00BD34FA" w:rsidRPr="00667F0B">
        <w:rPr>
          <w:rFonts w:ascii="Times New Roman" w:hAnsi="Times New Roman"/>
          <w:sz w:val="22"/>
          <w:szCs w:val="22"/>
        </w:rPr>
        <w:t xml:space="preserve"> </w:t>
      </w:r>
      <w:r w:rsidRPr="00667F0B">
        <w:rPr>
          <w:rFonts w:ascii="Times New Roman" w:hAnsi="Times New Roman"/>
          <w:sz w:val="22"/>
          <w:szCs w:val="22"/>
        </w:rPr>
        <w:t>tulajdonát képezik és melyek elvitelére a</w:t>
      </w:r>
      <w:r w:rsidR="00BD34FA">
        <w:rPr>
          <w:rFonts w:ascii="Times New Roman" w:hAnsi="Times New Roman"/>
          <w:sz w:val="22"/>
          <w:szCs w:val="22"/>
          <w:lang w:val="hu-HU"/>
        </w:rPr>
        <w:t>z</w:t>
      </w:r>
      <w:r w:rsidRPr="00667F0B">
        <w:rPr>
          <w:rFonts w:ascii="Times New Roman" w:hAnsi="Times New Roman"/>
          <w:sz w:val="22"/>
          <w:szCs w:val="22"/>
        </w:rPr>
        <w:t xml:space="preserve"> </w:t>
      </w:r>
      <w:r w:rsidR="00BD34FA">
        <w:rPr>
          <w:rFonts w:ascii="Times New Roman" w:hAnsi="Times New Roman"/>
          <w:sz w:val="22"/>
          <w:szCs w:val="22"/>
          <w:lang w:val="hu-HU"/>
        </w:rPr>
        <w:t>Üzemeltető</w:t>
      </w:r>
      <w:r w:rsidR="00BD34FA" w:rsidRPr="00667F0B">
        <w:rPr>
          <w:rFonts w:ascii="Times New Roman" w:hAnsi="Times New Roman"/>
          <w:sz w:val="22"/>
          <w:szCs w:val="22"/>
        </w:rPr>
        <w:t xml:space="preserve"> </w:t>
      </w:r>
      <w:r w:rsidRPr="00667F0B">
        <w:rPr>
          <w:rFonts w:ascii="Times New Roman" w:hAnsi="Times New Roman"/>
          <w:sz w:val="22"/>
          <w:szCs w:val="22"/>
        </w:rPr>
        <w:t xml:space="preserve">a </w:t>
      </w:r>
      <w:r w:rsidR="00BD34FA">
        <w:rPr>
          <w:rFonts w:ascii="Times New Roman" w:hAnsi="Times New Roman"/>
          <w:sz w:val="22"/>
          <w:szCs w:val="22"/>
          <w:lang w:val="hu-HU"/>
        </w:rPr>
        <w:t>jelen</w:t>
      </w:r>
      <w:r w:rsidR="00BD34FA" w:rsidRPr="00667F0B">
        <w:rPr>
          <w:rFonts w:ascii="Times New Roman" w:hAnsi="Times New Roman"/>
          <w:sz w:val="22"/>
          <w:szCs w:val="22"/>
        </w:rPr>
        <w:t xml:space="preserve"> </w:t>
      </w:r>
      <w:r w:rsidR="00BD34FA">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megszűnését követően jogosult.</w:t>
      </w:r>
    </w:p>
    <w:p w:rsidR="009D7B70" w:rsidRPr="00667F0B" w:rsidRDefault="009D7B70" w:rsidP="00342DFC">
      <w:pPr>
        <w:pStyle w:val="Szvegtrzs"/>
        <w:spacing w:after="0" w:line="240" w:lineRule="auto"/>
        <w:ind w:left="720"/>
        <w:jc w:val="both"/>
        <w:rPr>
          <w:rFonts w:ascii="Times New Roman" w:hAnsi="Times New Roman"/>
          <w:sz w:val="22"/>
          <w:szCs w:val="22"/>
          <w:lang w:val="hu-HU"/>
        </w:rPr>
      </w:pPr>
    </w:p>
    <w:p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B91608">
        <w:rPr>
          <w:rFonts w:ascii="Times New Roman" w:hAnsi="Times New Roman"/>
          <w:sz w:val="22"/>
          <w:szCs w:val="22"/>
          <w:lang w:val="hu-HU"/>
        </w:rPr>
        <w:t>z</w:t>
      </w:r>
      <w:r w:rsidRPr="00667F0B">
        <w:rPr>
          <w:rFonts w:ascii="Times New Roman" w:hAnsi="Times New Roman"/>
          <w:sz w:val="22"/>
          <w:szCs w:val="22"/>
        </w:rPr>
        <w:t xml:space="preserve"> </w:t>
      </w:r>
      <w:r w:rsidR="00B91608">
        <w:rPr>
          <w:rFonts w:ascii="Times New Roman" w:hAnsi="Times New Roman"/>
          <w:sz w:val="22"/>
          <w:szCs w:val="22"/>
          <w:lang w:val="hu-HU"/>
        </w:rPr>
        <w:t>Üzemeltető</w:t>
      </w:r>
      <w:r w:rsidR="00B91608" w:rsidRPr="00667F0B">
        <w:rPr>
          <w:rFonts w:ascii="Times New Roman" w:hAnsi="Times New Roman"/>
          <w:sz w:val="22"/>
          <w:szCs w:val="22"/>
        </w:rPr>
        <w:t xml:space="preserve"> </w:t>
      </w:r>
      <w:r w:rsidRPr="00667F0B">
        <w:rPr>
          <w:rFonts w:ascii="Times New Roman" w:hAnsi="Times New Roman"/>
          <w:sz w:val="22"/>
          <w:szCs w:val="22"/>
        </w:rPr>
        <w:t xml:space="preserve">köteles a </w:t>
      </w:r>
      <w:r w:rsidR="00B91608">
        <w:rPr>
          <w:rFonts w:ascii="Times New Roman" w:hAnsi="Times New Roman"/>
          <w:sz w:val="22"/>
          <w:szCs w:val="22"/>
          <w:lang w:val="hu-HU"/>
        </w:rPr>
        <w:t>Létesítmény</w:t>
      </w:r>
      <w:r w:rsidR="00D30CF7">
        <w:rPr>
          <w:rFonts w:ascii="Times New Roman" w:hAnsi="Times New Roman"/>
          <w:sz w:val="22"/>
          <w:szCs w:val="22"/>
          <w:lang w:val="hu-HU"/>
        </w:rPr>
        <w:t>ben található</w:t>
      </w:r>
      <w:r w:rsidR="00B91608" w:rsidRPr="00667F0B">
        <w:rPr>
          <w:rFonts w:ascii="Times New Roman" w:hAnsi="Times New Roman"/>
          <w:sz w:val="22"/>
          <w:szCs w:val="22"/>
        </w:rPr>
        <w:t xml:space="preserve"> </w:t>
      </w:r>
      <w:r w:rsidRPr="00667F0B">
        <w:rPr>
          <w:rFonts w:ascii="Times New Roman" w:hAnsi="Times New Roman"/>
          <w:sz w:val="22"/>
          <w:szCs w:val="22"/>
        </w:rPr>
        <w:t xml:space="preserve">a jelen Szerződés elválaszthatatlan részét képező </w:t>
      </w:r>
      <w:r w:rsidR="00AA4678">
        <w:rPr>
          <w:rFonts w:ascii="Times New Roman" w:hAnsi="Times New Roman"/>
          <w:sz w:val="22"/>
          <w:szCs w:val="22"/>
          <w:lang w:val="hu-HU"/>
        </w:rPr>
        <w:t>1</w:t>
      </w:r>
      <w:r w:rsidRPr="00667F0B">
        <w:rPr>
          <w:rFonts w:ascii="Times New Roman" w:hAnsi="Times New Roman"/>
          <w:sz w:val="22"/>
          <w:szCs w:val="22"/>
        </w:rPr>
        <w:t xml:space="preserve">. sz. mellékletben felsorolt </w:t>
      </w:r>
      <w:r w:rsidR="00FA626C">
        <w:rPr>
          <w:rFonts w:ascii="Times New Roman" w:hAnsi="Times New Roman"/>
          <w:sz w:val="22"/>
          <w:szCs w:val="22"/>
          <w:lang w:val="hu-HU"/>
        </w:rPr>
        <w:t>– Egyetem által biztosított</w:t>
      </w:r>
      <w:r w:rsidR="00954923">
        <w:rPr>
          <w:rFonts w:ascii="Times New Roman" w:hAnsi="Times New Roman"/>
          <w:sz w:val="22"/>
          <w:szCs w:val="22"/>
          <w:lang w:val="hu-HU"/>
        </w:rPr>
        <w:t xml:space="preserve"> –</w:t>
      </w:r>
      <w:r w:rsidR="00FA626C">
        <w:rPr>
          <w:rFonts w:ascii="Times New Roman" w:hAnsi="Times New Roman"/>
          <w:sz w:val="22"/>
          <w:szCs w:val="22"/>
          <w:lang w:val="hu-HU"/>
        </w:rPr>
        <w:t xml:space="preserve"> </w:t>
      </w:r>
      <w:r w:rsidRPr="00667F0B">
        <w:rPr>
          <w:rFonts w:ascii="Times New Roman" w:hAnsi="Times New Roman"/>
          <w:sz w:val="22"/>
          <w:szCs w:val="22"/>
        </w:rPr>
        <w:t>belsőépítészeti és technológiai berendezéseit (a továbbiakban: Eszközök) a gyártói előírásoknak megfelelően üzemeltetni, karbantartani. A</w:t>
      </w:r>
      <w:r w:rsidR="00B91608">
        <w:rPr>
          <w:rFonts w:ascii="Times New Roman" w:hAnsi="Times New Roman"/>
          <w:sz w:val="22"/>
          <w:szCs w:val="22"/>
          <w:lang w:val="hu-HU"/>
        </w:rPr>
        <w:t>z</w:t>
      </w:r>
      <w:r w:rsidRPr="00667F0B">
        <w:rPr>
          <w:rFonts w:ascii="Times New Roman" w:hAnsi="Times New Roman"/>
          <w:sz w:val="22"/>
          <w:szCs w:val="22"/>
        </w:rPr>
        <w:t xml:space="preserve"> </w:t>
      </w:r>
      <w:r w:rsidR="00B50BBB">
        <w:rPr>
          <w:rFonts w:ascii="Times New Roman" w:hAnsi="Times New Roman"/>
          <w:sz w:val="22"/>
          <w:szCs w:val="22"/>
          <w:lang w:val="hu-HU"/>
        </w:rPr>
        <w:t>Egyetem</w:t>
      </w:r>
      <w:r w:rsidR="00B50BBB" w:rsidRPr="00667F0B">
        <w:rPr>
          <w:rFonts w:ascii="Times New Roman" w:hAnsi="Times New Roman"/>
          <w:sz w:val="22"/>
          <w:szCs w:val="22"/>
        </w:rPr>
        <w:t xml:space="preserve"> </w:t>
      </w:r>
      <w:r w:rsidRPr="00667F0B">
        <w:rPr>
          <w:rFonts w:ascii="Times New Roman" w:hAnsi="Times New Roman"/>
          <w:sz w:val="22"/>
          <w:szCs w:val="22"/>
        </w:rPr>
        <w:t xml:space="preserve">által biztosított tárgyak állagmegóvása, karbantartása és javítása </w:t>
      </w:r>
      <w:r w:rsidR="00714E78">
        <w:rPr>
          <w:rFonts w:ascii="Times New Roman" w:hAnsi="Times New Roman"/>
          <w:sz w:val="22"/>
          <w:szCs w:val="22"/>
          <w:lang w:val="hu-HU"/>
        </w:rPr>
        <w:t>Üzemeltető</w:t>
      </w:r>
      <w:r w:rsidR="00714E78" w:rsidRPr="00667F0B">
        <w:rPr>
          <w:rFonts w:ascii="Times New Roman" w:hAnsi="Times New Roman"/>
          <w:sz w:val="22"/>
          <w:szCs w:val="22"/>
        </w:rPr>
        <w:t xml:space="preserve"> </w:t>
      </w:r>
      <w:r w:rsidRPr="00667F0B">
        <w:rPr>
          <w:rFonts w:ascii="Times New Roman" w:hAnsi="Times New Roman"/>
          <w:sz w:val="22"/>
          <w:szCs w:val="22"/>
        </w:rPr>
        <w:t xml:space="preserve">kötelezettsége. </w:t>
      </w:r>
      <w:r w:rsidR="00714E78">
        <w:rPr>
          <w:rFonts w:ascii="Times New Roman" w:hAnsi="Times New Roman"/>
          <w:sz w:val="22"/>
          <w:szCs w:val="22"/>
          <w:lang w:val="hu-HU"/>
        </w:rPr>
        <w:t>Egyetem</w:t>
      </w:r>
      <w:r w:rsidR="00714E78" w:rsidRPr="00667F0B">
        <w:rPr>
          <w:rFonts w:ascii="Times New Roman" w:hAnsi="Times New Roman"/>
          <w:sz w:val="22"/>
          <w:szCs w:val="22"/>
        </w:rPr>
        <w:t xml:space="preserve"> </w:t>
      </w:r>
      <w:r w:rsidRPr="00667F0B">
        <w:rPr>
          <w:rFonts w:ascii="Times New Roman" w:hAnsi="Times New Roman"/>
          <w:sz w:val="22"/>
          <w:szCs w:val="22"/>
        </w:rPr>
        <w:t xml:space="preserve">a berendezési tárgyak végleges meghibásodása esetén nem köteles pótolni azokat, </w:t>
      </w:r>
      <w:proofErr w:type="gramStart"/>
      <w:r w:rsidRPr="00667F0B">
        <w:rPr>
          <w:rFonts w:ascii="Times New Roman" w:hAnsi="Times New Roman"/>
          <w:sz w:val="22"/>
          <w:szCs w:val="22"/>
        </w:rPr>
        <w:t>ezen</w:t>
      </w:r>
      <w:proofErr w:type="gramEnd"/>
      <w:r w:rsidRPr="00667F0B">
        <w:rPr>
          <w:rFonts w:ascii="Times New Roman" w:hAnsi="Times New Roman"/>
          <w:sz w:val="22"/>
          <w:szCs w:val="22"/>
        </w:rPr>
        <w:t xml:space="preserve"> kötelezettség </w:t>
      </w:r>
      <w:r w:rsidR="00714E78">
        <w:rPr>
          <w:rFonts w:ascii="Times New Roman" w:hAnsi="Times New Roman"/>
          <w:sz w:val="22"/>
          <w:szCs w:val="22"/>
          <w:lang w:val="hu-HU"/>
        </w:rPr>
        <w:t>Üzemeltetőt</w:t>
      </w:r>
      <w:r w:rsidR="00714E78" w:rsidRPr="00667F0B">
        <w:rPr>
          <w:rFonts w:ascii="Times New Roman" w:hAnsi="Times New Roman"/>
          <w:sz w:val="22"/>
          <w:szCs w:val="22"/>
        </w:rPr>
        <w:t xml:space="preserve"> </w:t>
      </w:r>
      <w:r w:rsidRPr="00667F0B">
        <w:rPr>
          <w:rFonts w:ascii="Times New Roman" w:hAnsi="Times New Roman"/>
          <w:sz w:val="22"/>
          <w:szCs w:val="22"/>
        </w:rPr>
        <w:t xml:space="preserve">terheli. </w:t>
      </w:r>
    </w:p>
    <w:p w:rsidR="00DD0751" w:rsidRPr="00667F0B" w:rsidRDefault="00DD0751" w:rsidP="00DD0751">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Az Eszközökről és azok állagáról átadás-átvételi jegyzőkönyv készül. </w:t>
      </w:r>
      <w:r w:rsidR="00714E78">
        <w:rPr>
          <w:rFonts w:ascii="Times New Roman" w:hAnsi="Times New Roman"/>
          <w:sz w:val="22"/>
          <w:szCs w:val="22"/>
          <w:lang w:val="hu-HU"/>
        </w:rPr>
        <w:t>Jelen Szerződés megszűnésekor</w:t>
      </w:r>
      <w:r w:rsidRPr="00667F0B">
        <w:rPr>
          <w:rFonts w:ascii="Times New Roman" w:hAnsi="Times New Roman"/>
          <w:sz w:val="22"/>
          <w:szCs w:val="22"/>
          <w:lang w:val="hu-HU"/>
        </w:rPr>
        <w:t xml:space="preserve"> a</w:t>
      </w:r>
      <w:r w:rsidR="003E0C0C">
        <w:rPr>
          <w:rFonts w:ascii="Times New Roman" w:hAnsi="Times New Roman"/>
          <w:sz w:val="22"/>
          <w:szCs w:val="22"/>
          <w:lang w:val="hu-HU"/>
        </w:rPr>
        <w:t>z</w:t>
      </w:r>
      <w:r w:rsidRPr="00667F0B">
        <w:rPr>
          <w:rFonts w:ascii="Times New Roman" w:hAnsi="Times New Roman"/>
          <w:sz w:val="22"/>
          <w:szCs w:val="22"/>
          <w:lang w:val="hu-HU"/>
        </w:rPr>
        <w:t xml:space="preserve"> </w:t>
      </w:r>
      <w:r w:rsidR="003E0C0C">
        <w:rPr>
          <w:rFonts w:ascii="Times New Roman" w:hAnsi="Times New Roman"/>
          <w:sz w:val="22"/>
          <w:szCs w:val="22"/>
          <w:lang w:val="hu-HU"/>
        </w:rPr>
        <w:t>Üzemeltető</w:t>
      </w:r>
      <w:r w:rsidR="003E0C0C"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az Eszközöket a </w:t>
      </w:r>
      <w:r w:rsidR="000B3F29">
        <w:rPr>
          <w:rFonts w:ascii="Times New Roman" w:hAnsi="Times New Roman"/>
          <w:sz w:val="22"/>
          <w:szCs w:val="22"/>
          <w:lang w:val="hu-HU"/>
        </w:rPr>
        <w:t>birtokátruházáskor</w:t>
      </w:r>
      <w:r w:rsidR="003E0C0C">
        <w:rPr>
          <w:rFonts w:ascii="Times New Roman" w:hAnsi="Times New Roman"/>
          <w:sz w:val="22"/>
          <w:szCs w:val="22"/>
          <w:lang w:val="hu-HU"/>
        </w:rPr>
        <w:t xml:space="preserve"> </w:t>
      </w:r>
      <w:r w:rsidRPr="00667F0B">
        <w:rPr>
          <w:rFonts w:ascii="Times New Roman" w:hAnsi="Times New Roman"/>
          <w:sz w:val="22"/>
          <w:szCs w:val="22"/>
          <w:lang w:val="hu-HU"/>
        </w:rPr>
        <w:t>felvett állapottal megegyező műszaki és esztétikai állapotban a</w:t>
      </w:r>
      <w:r w:rsidR="003E0C0C">
        <w:rPr>
          <w:rFonts w:ascii="Times New Roman" w:hAnsi="Times New Roman"/>
          <w:sz w:val="22"/>
          <w:szCs w:val="22"/>
          <w:lang w:val="hu-HU"/>
        </w:rPr>
        <w:t>z</w:t>
      </w:r>
      <w:r w:rsidRPr="00667F0B">
        <w:rPr>
          <w:rFonts w:ascii="Times New Roman" w:hAnsi="Times New Roman"/>
          <w:sz w:val="22"/>
          <w:szCs w:val="22"/>
          <w:lang w:val="hu-HU"/>
        </w:rPr>
        <w:t xml:space="preserve"> </w:t>
      </w:r>
      <w:r w:rsidR="003E0C0C">
        <w:rPr>
          <w:rFonts w:ascii="Times New Roman" w:hAnsi="Times New Roman"/>
          <w:sz w:val="22"/>
          <w:szCs w:val="22"/>
          <w:lang w:val="hu-HU"/>
        </w:rPr>
        <w:t>Egyetem</w:t>
      </w:r>
      <w:r w:rsidR="003E0C0C" w:rsidRPr="00667F0B">
        <w:rPr>
          <w:rFonts w:ascii="Times New Roman" w:hAnsi="Times New Roman"/>
          <w:sz w:val="22"/>
          <w:szCs w:val="22"/>
          <w:lang w:val="hu-HU"/>
        </w:rPr>
        <w:t xml:space="preserve"> </w:t>
      </w:r>
      <w:r w:rsidRPr="00667F0B">
        <w:rPr>
          <w:rFonts w:ascii="Times New Roman" w:hAnsi="Times New Roman"/>
          <w:sz w:val="22"/>
          <w:szCs w:val="22"/>
          <w:lang w:val="hu-HU"/>
        </w:rPr>
        <w:t>részére átadni.</w:t>
      </w:r>
    </w:p>
    <w:p w:rsidR="00DD0751" w:rsidRPr="00667F0B" w:rsidRDefault="00DD0751" w:rsidP="00342DFC">
      <w:pPr>
        <w:pStyle w:val="Szvegtrzs"/>
        <w:spacing w:after="0" w:line="240" w:lineRule="auto"/>
        <w:ind w:left="720"/>
        <w:jc w:val="both"/>
        <w:rPr>
          <w:rFonts w:ascii="Times New Roman" w:hAnsi="Times New Roman"/>
          <w:sz w:val="22"/>
          <w:szCs w:val="22"/>
          <w:lang w:val="hu-HU"/>
        </w:rPr>
      </w:pPr>
    </w:p>
    <w:p w:rsidR="009F12D4"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jelen </w:t>
      </w:r>
      <w:r w:rsidR="000B3F29">
        <w:rPr>
          <w:rFonts w:ascii="Times New Roman" w:hAnsi="Times New Roman"/>
          <w:sz w:val="22"/>
          <w:szCs w:val="22"/>
          <w:lang w:val="hu-HU"/>
        </w:rPr>
        <w:t>S</w:t>
      </w:r>
      <w:proofErr w:type="spellStart"/>
      <w:r w:rsidR="009F12D4" w:rsidRPr="00667F0B">
        <w:rPr>
          <w:rFonts w:ascii="Times New Roman" w:hAnsi="Times New Roman"/>
          <w:sz w:val="22"/>
          <w:szCs w:val="22"/>
        </w:rPr>
        <w:t>zerződés</w:t>
      </w:r>
      <w:proofErr w:type="spellEnd"/>
      <w:r w:rsidR="009F12D4" w:rsidRPr="00667F0B">
        <w:rPr>
          <w:rFonts w:ascii="Times New Roman" w:hAnsi="Times New Roman"/>
          <w:sz w:val="22"/>
          <w:szCs w:val="22"/>
        </w:rPr>
        <w:t xml:space="preserve"> megszűnésekor köteles a</w:t>
      </w:r>
      <w:r w:rsidR="009A6557">
        <w:rPr>
          <w:rFonts w:ascii="Times New Roman" w:hAnsi="Times New Roman"/>
          <w:sz w:val="22"/>
          <w:szCs w:val="22"/>
          <w:lang w:val="hu-HU"/>
        </w:rPr>
        <w:t xml:space="preserve"> jelen Szerződés elválaszthatatlan részét </w:t>
      </w:r>
      <w:r w:rsidR="009A6557" w:rsidRPr="00EB5FED">
        <w:rPr>
          <w:rFonts w:ascii="Times New Roman" w:hAnsi="Times New Roman"/>
          <w:sz w:val="22"/>
          <w:szCs w:val="22"/>
          <w:lang w:val="hu-HU"/>
        </w:rPr>
        <w:t>képező</w:t>
      </w:r>
      <w:r w:rsidR="009F12D4" w:rsidRPr="00EB5FED">
        <w:rPr>
          <w:rFonts w:ascii="Times New Roman" w:hAnsi="Times New Roman"/>
          <w:sz w:val="22"/>
          <w:szCs w:val="22"/>
        </w:rPr>
        <w:t xml:space="preserve"> 1. sz. mellékletben felsorolt berendezési tárgyakat </w:t>
      </w:r>
      <w:r w:rsidR="00BD519A" w:rsidRPr="00EB5FED">
        <w:rPr>
          <w:rFonts w:ascii="Times New Roman" w:hAnsi="Times New Roman"/>
          <w:sz w:val="22"/>
          <w:szCs w:val="22"/>
          <w:lang w:val="hu-HU"/>
        </w:rPr>
        <w:t>Egyetem</w:t>
      </w:r>
      <w:r w:rsidR="00583021" w:rsidRPr="00EB5FED">
        <w:rPr>
          <w:rFonts w:ascii="Times New Roman" w:hAnsi="Times New Roman"/>
          <w:sz w:val="22"/>
          <w:szCs w:val="22"/>
        </w:rPr>
        <w:t xml:space="preserve"> </w:t>
      </w:r>
      <w:r w:rsidR="009F12D4" w:rsidRPr="00EB5FED">
        <w:rPr>
          <w:rFonts w:ascii="Times New Roman" w:hAnsi="Times New Roman"/>
          <w:sz w:val="22"/>
          <w:szCs w:val="22"/>
        </w:rPr>
        <w:t>részére átadás-átvételi</w:t>
      </w:r>
      <w:r w:rsidR="009F12D4" w:rsidRPr="00667F0B">
        <w:rPr>
          <w:rFonts w:ascii="Times New Roman" w:hAnsi="Times New Roman"/>
          <w:sz w:val="22"/>
          <w:szCs w:val="22"/>
        </w:rPr>
        <w:t xml:space="preserve"> jegyzőkönyv felvétele mellett </w:t>
      </w:r>
      <w:r w:rsidR="005017C5" w:rsidRPr="00667F0B">
        <w:rPr>
          <w:rFonts w:ascii="Times New Roman" w:hAnsi="Times New Roman"/>
          <w:sz w:val="22"/>
          <w:szCs w:val="22"/>
          <w:lang w:val="hu-HU"/>
        </w:rPr>
        <w:t xml:space="preserve">hiánytalanul </w:t>
      </w:r>
      <w:r w:rsidR="009F12D4" w:rsidRPr="00667F0B">
        <w:rPr>
          <w:rFonts w:ascii="Times New Roman" w:hAnsi="Times New Roman"/>
          <w:sz w:val="22"/>
          <w:szCs w:val="22"/>
        </w:rPr>
        <w:t xml:space="preserve">visszaszolgáltatni. </w:t>
      </w:r>
      <w:r w:rsidRPr="00667F0B">
        <w:rPr>
          <w:rFonts w:ascii="Times New Roman" w:hAnsi="Times New Roman"/>
          <w:sz w:val="22"/>
          <w:szCs w:val="22"/>
        </w:rPr>
        <w:t>Üzemeltető</w:t>
      </w:r>
      <w:r w:rsidR="009F12D4" w:rsidRPr="00667F0B">
        <w:rPr>
          <w:rFonts w:ascii="Times New Roman" w:hAnsi="Times New Roman"/>
          <w:sz w:val="22"/>
          <w:szCs w:val="22"/>
        </w:rPr>
        <w:t xml:space="preserve"> az általa beépített berendezési és felszerelési tárgyakat – amennyiben azok leszerelése a</w:t>
      </w:r>
      <w:r w:rsidR="009322E5">
        <w:rPr>
          <w:rFonts w:ascii="Times New Roman" w:hAnsi="Times New Roman"/>
          <w:sz w:val="22"/>
          <w:szCs w:val="22"/>
          <w:lang w:val="hu-HU"/>
        </w:rPr>
        <w:t xml:space="preserve"> </w:t>
      </w:r>
      <w:r w:rsidR="00BC35BC">
        <w:rPr>
          <w:rFonts w:ascii="Times New Roman" w:hAnsi="Times New Roman"/>
          <w:sz w:val="22"/>
          <w:szCs w:val="22"/>
          <w:lang w:val="hu-HU"/>
        </w:rPr>
        <w:t>Létesítmény</w:t>
      </w:r>
      <w:r w:rsidR="005017C5" w:rsidRPr="00667F0B">
        <w:rPr>
          <w:rFonts w:ascii="Times New Roman" w:hAnsi="Times New Roman"/>
          <w:sz w:val="22"/>
          <w:szCs w:val="22"/>
          <w:lang w:val="hu-HU"/>
        </w:rPr>
        <w:t xml:space="preserve"> </w:t>
      </w:r>
      <w:r w:rsidR="009F12D4" w:rsidRPr="00667F0B">
        <w:rPr>
          <w:rFonts w:ascii="Times New Roman" w:hAnsi="Times New Roman"/>
          <w:sz w:val="22"/>
          <w:szCs w:val="22"/>
        </w:rPr>
        <w:t xml:space="preserve">állagának sérelme nélkül nem lehetséges – </w:t>
      </w:r>
      <w:r w:rsidR="001F093F" w:rsidRPr="00667F0B">
        <w:rPr>
          <w:rFonts w:ascii="Times New Roman" w:hAnsi="Times New Roman"/>
          <w:sz w:val="22"/>
          <w:szCs w:val="22"/>
          <w:lang w:val="hu-HU"/>
        </w:rPr>
        <w:t>köteles a</w:t>
      </w:r>
      <w:r w:rsidR="00E06D9A">
        <w:rPr>
          <w:rFonts w:ascii="Times New Roman" w:hAnsi="Times New Roman"/>
          <w:sz w:val="22"/>
          <w:szCs w:val="22"/>
          <w:lang w:val="hu-HU"/>
        </w:rPr>
        <w:t xml:space="preserve"> </w:t>
      </w:r>
      <w:r w:rsidR="000B3F29">
        <w:rPr>
          <w:rFonts w:ascii="Times New Roman" w:hAnsi="Times New Roman"/>
          <w:sz w:val="22"/>
          <w:szCs w:val="22"/>
          <w:lang w:val="hu-HU"/>
        </w:rPr>
        <w:t>Létesítmény</w:t>
      </w:r>
      <w:r w:rsidR="00E06D9A">
        <w:rPr>
          <w:rFonts w:ascii="Times New Roman" w:hAnsi="Times New Roman"/>
          <w:sz w:val="22"/>
          <w:szCs w:val="22"/>
          <w:lang w:val="hu-HU"/>
        </w:rPr>
        <w:t>ben</w:t>
      </w:r>
      <w:r w:rsidR="005017C5" w:rsidRPr="00667F0B">
        <w:rPr>
          <w:rFonts w:ascii="Times New Roman" w:hAnsi="Times New Roman"/>
          <w:sz w:val="22"/>
          <w:szCs w:val="22"/>
          <w:lang w:val="hu-HU"/>
        </w:rPr>
        <w:t xml:space="preserve"> </w:t>
      </w:r>
      <w:r w:rsidR="001F093F" w:rsidRPr="00667F0B">
        <w:rPr>
          <w:rFonts w:ascii="Times New Roman" w:hAnsi="Times New Roman"/>
          <w:sz w:val="22"/>
          <w:szCs w:val="22"/>
          <w:lang w:val="hu-HU"/>
        </w:rPr>
        <w:t xml:space="preserve">hagyni és a tulajdonjogukat </w:t>
      </w:r>
      <w:r w:rsidR="001F093F" w:rsidRPr="00667F0B">
        <w:rPr>
          <w:rFonts w:ascii="Times New Roman" w:hAnsi="Times New Roman"/>
          <w:sz w:val="22"/>
          <w:szCs w:val="22"/>
        </w:rPr>
        <w:t xml:space="preserve">térítés nélkül </w:t>
      </w:r>
      <w:r w:rsidR="000B3F29">
        <w:rPr>
          <w:rFonts w:ascii="Times New Roman" w:hAnsi="Times New Roman"/>
          <w:sz w:val="22"/>
          <w:szCs w:val="22"/>
          <w:lang w:val="hu-HU"/>
        </w:rPr>
        <w:t xml:space="preserve">az </w:t>
      </w:r>
      <w:r w:rsidR="00BD519A" w:rsidRPr="00667F0B">
        <w:rPr>
          <w:rFonts w:ascii="Times New Roman" w:hAnsi="Times New Roman"/>
          <w:sz w:val="22"/>
          <w:szCs w:val="22"/>
          <w:lang w:val="hu-HU"/>
        </w:rPr>
        <w:t>Egyetemre</w:t>
      </w:r>
      <w:r w:rsidR="005017C5" w:rsidRPr="00667F0B">
        <w:rPr>
          <w:rFonts w:ascii="Times New Roman" w:hAnsi="Times New Roman"/>
          <w:sz w:val="22"/>
          <w:szCs w:val="22"/>
          <w:lang w:val="hu-HU"/>
        </w:rPr>
        <w:t xml:space="preserve"> </w:t>
      </w:r>
      <w:r w:rsidR="001F093F" w:rsidRPr="00667F0B">
        <w:rPr>
          <w:rFonts w:ascii="Times New Roman" w:hAnsi="Times New Roman"/>
          <w:sz w:val="22"/>
          <w:szCs w:val="22"/>
          <w:lang w:val="hu-HU"/>
        </w:rPr>
        <w:t>átruházni</w:t>
      </w:r>
      <w:r w:rsidR="009F12D4" w:rsidRPr="00667F0B">
        <w:rPr>
          <w:rFonts w:ascii="Times New Roman" w:hAnsi="Times New Roman"/>
          <w:sz w:val="22"/>
          <w:szCs w:val="22"/>
        </w:rPr>
        <w:t xml:space="preserve">. </w:t>
      </w:r>
    </w:p>
    <w:p w:rsidR="009F12D4" w:rsidRPr="00667F0B" w:rsidRDefault="009F12D4" w:rsidP="00342DFC">
      <w:pPr>
        <w:pStyle w:val="Szvegtrzs"/>
        <w:spacing w:after="0" w:line="240" w:lineRule="auto"/>
        <w:ind w:left="720"/>
        <w:jc w:val="both"/>
        <w:rPr>
          <w:rFonts w:ascii="Times New Roman" w:hAnsi="Times New Roman"/>
          <w:sz w:val="22"/>
          <w:szCs w:val="22"/>
          <w:lang w:val="hu-HU"/>
        </w:rPr>
      </w:pPr>
    </w:p>
    <w:p w:rsidR="009F12D4"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kötelezettséget vállal arra, hogy az üzemeltetés során a hatósági előírásoknak és a jogszabályoknak megfelelően </w:t>
      </w:r>
      <w:r w:rsidR="005017C5" w:rsidRPr="00667F0B">
        <w:rPr>
          <w:rFonts w:ascii="Times New Roman" w:hAnsi="Times New Roman"/>
          <w:sz w:val="22"/>
          <w:szCs w:val="22"/>
          <w:lang w:val="hu-HU"/>
        </w:rPr>
        <w:t>jár el</w:t>
      </w:r>
      <w:r w:rsidR="009F12D4" w:rsidRPr="00667F0B">
        <w:rPr>
          <w:rFonts w:ascii="Times New Roman" w:hAnsi="Times New Roman"/>
          <w:sz w:val="22"/>
          <w:szCs w:val="22"/>
        </w:rPr>
        <w:t>, a</w:t>
      </w:r>
      <w:r w:rsidR="005017C5" w:rsidRPr="00667F0B">
        <w:rPr>
          <w:rFonts w:ascii="Times New Roman" w:hAnsi="Times New Roman"/>
          <w:sz w:val="22"/>
          <w:szCs w:val="22"/>
          <w:lang w:val="hu-HU"/>
        </w:rPr>
        <w:t>z üzemeltetési egységek működtetését</w:t>
      </w:r>
      <w:r w:rsidR="009F12D4" w:rsidRPr="00667F0B">
        <w:rPr>
          <w:rFonts w:ascii="Times New Roman" w:hAnsi="Times New Roman"/>
          <w:sz w:val="22"/>
          <w:szCs w:val="22"/>
        </w:rPr>
        <w:t xml:space="preserve"> megfelelő szakképzettségű és </w:t>
      </w:r>
      <w:r w:rsidR="00884229" w:rsidRPr="00667F0B">
        <w:rPr>
          <w:rFonts w:ascii="Times New Roman" w:hAnsi="Times New Roman"/>
          <w:sz w:val="22"/>
          <w:szCs w:val="22"/>
          <w:lang w:val="hu-HU"/>
        </w:rPr>
        <w:t>tapasztalattal rendelkező</w:t>
      </w:r>
      <w:r w:rsidR="009F12D4" w:rsidRPr="00667F0B">
        <w:rPr>
          <w:rFonts w:ascii="Times New Roman" w:hAnsi="Times New Roman"/>
          <w:sz w:val="22"/>
          <w:szCs w:val="22"/>
        </w:rPr>
        <w:t xml:space="preserve">, </w:t>
      </w:r>
      <w:r w:rsidR="00884229" w:rsidRPr="00667F0B">
        <w:rPr>
          <w:rFonts w:ascii="Times New Roman" w:hAnsi="Times New Roman"/>
          <w:sz w:val="22"/>
          <w:szCs w:val="22"/>
          <w:lang w:val="hu-HU"/>
        </w:rPr>
        <w:t>a feladat ellátása során az általánosan elvárható mag</w:t>
      </w:r>
      <w:r w:rsidR="00407BD1">
        <w:rPr>
          <w:rFonts w:ascii="Times New Roman" w:hAnsi="Times New Roman"/>
          <w:sz w:val="22"/>
          <w:szCs w:val="22"/>
          <w:lang w:val="hu-HU"/>
        </w:rPr>
        <w:t>a</w:t>
      </w:r>
      <w:r w:rsidR="00884229" w:rsidRPr="00667F0B">
        <w:rPr>
          <w:rFonts w:ascii="Times New Roman" w:hAnsi="Times New Roman"/>
          <w:sz w:val="22"/>
          <w:szCs w:val="22"/>
          <w:lang w:val="hu-HU"/>
        </w:rPr>
        <w:t>tartást tanúsító á</w:t>
      </w:r>
      <w:proofErr w:type="spellStart"/>
      <w:r w:rsidR="009F12D4" w:rsidRPr="00667F0B">
        <w:rPr>
          <w:rFonts w:ascii="Times New Roman" w:hAnsi="Times New Roman"/>
          <w:sz w:val="22"/>
          <w:szCs w:val="22"/>
        </w:rPr>
        <w:t>llandó</w:t>
      </w:r>
      <w:proofErr w:type="spellEnd"/>
      <w:r w:rsidR="009F12D4" w:rsidRPr="00667F0B">
        <w:rPr>
          <w:rFonts w:ascii="Times New Roman" w:hAnsi="Times New Roman"/>
          <w:sz w:val="22"/>
          <w:szCs w:val="22"/>
        </w:rPr>
        <w:t xml:space="preserve"> személyzettel látja el. </w:t>
      </w:r>
      <w:r w:rsidR="003C33DD" w:rsidRPr="00667F0B">
        <w:rPr>
          <w:rFonts w:ascii="Times New Roman" w:hAnsi="Times New Roman"/>
          <w:sz w:val="22"/>
          <w:szCs w:val="22"/>
        </w:rPr>
        <w:t>Üzemeltető kötelezettséget vállal</w:t>
      </w:r>
      <w:r w:rsidR="003C33DD" w:rsidRPr="00667F0B">
        <w:rPr>
          <w:rFonts w:ascii="Times New Roman" w:hAnsi="Times New Roman"/>
          <w:sz w:val="22"/>
          <w:szCs w:val="22"/>
          <w:lang w:val="hu-HU"/>
        </w:rPr>
        <w:t xml:space="preserve"> arra, hogy </w:t>
      </w:r>
      <w:r w:rsidR="003C33DD" w:rsidRPr="00667F0B">
        <w:rPr>
          <w:rFonts w:ascii="Times New Roman" w:hAnsi="Times New Roman"/>
          <w:sz w:val="22"/>
          <w:szCs w:val="22"/>
          <w:lang w:val="hu-HU"/>
        </w:rPr>
        <w:lastRenderedPageBreak/>
        <w:t>betartja a tevékenység</w:t>
      </w:r>
      <w:r w:rsidR="00407BD1">
        <w:rPr>
          <w:rFonts w:ascii="Times New Roman" w:hAnsi="Times New Roman"/>
          <w:sz w:val="22"/>
          <w:szCs w:val="22"/>
          <w:lang w:val="hu-HU"/>
        </w:rPr>
        <w:t>é</w:t>
      </w:r>
      <w:r w:rsidR="003C33DD" w:rsidRPr="00667F0B">
        <w:rPr>
          <w:rFonts w:ascii="Times New Roman" w:hAnsi="Times New Roman"/>
          <w:sz w:val="22"/>
          <w:szCs w:val="22"/>
          <w:lang w:val="hu-HU"/>
        </w:rPr>
        <w:t>re vonatkozó jogszabályi rendelkezéseket, ideértve a számlaadási kötelezettségre vonatkozó előírásokat is.</w:t>
      </w:r>
    </w:p>
    <w:p w:rsidR="006C1340" w:rsidRPr="00667F0B" w:rsidRDefault="006C1340" w:rsidP="00342DFC">
      <w:pPr>
        <w:pStyle w:val="Szvegtrzs"/>
        <w:spacing w:after="0" w:line="240" w:lineRule="auto"/>
        <w:ind w:left="720"/>
        <w:jc w:val="both"/>
        <w:rPr>
          <w:rFonts w:ascii="Times New Roman" w:hAnsi="Times New Roman"/>
          <w:sz w:val="22"/>
          <w:szCs w:val="22"/>
          <w:lang w:val="hu-HU"/>
        </w:rPr>
      </w:pPr>
    </w:p>
    <w:p w:rsidR="009D7B70" w:rsidRPr="00667F0B" w:rsidRDefault="00A66EDA"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rPr>
        <w:t xml:space="preserve"> </w:t>
      </w:r>
      <w:r w:rsidR="009D7B70" w:rsidRPr="00667F0B">
        <w:rPr>
          <w:rFonts w:ascii="Times New Roman" w:hAnsi="Times New Roman"/>
          <w:sz w:val="22"/>
          <w:szCs w:val="22"/>
          <w:lang w:val="hu-HU"/>
        </w:rPr>
        <w:t>A</w:t>
      </w:r>
      <w:r w:rsidR="00C6388F">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C6388F">
        <w:rPr>
          <w:rFonts w:ascii="Times New Roman" w:hAnsi="Times New Roman"/>
          <w:sz w:val="22"/>
          <w:szCs w:val="22"/>
          <w:lang w:val="hu-HU"/>
        </w:rPr>
        <w:t>Üzemeltető</w:t>
      </w:r>
      <w:r w:rsidR="00C6388F"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 xml:space="preserve">vállalja, hogy az igénybevétel ideje alatt gondoskodik a </w:t>
      </w:r>
      <w:r w:rsidR="00C6388F">
        <w:rPr>
          <w:rFonts w:ascii="Times New Roman" w:hAnsi="Times New Roman"/>
          <w:sz w:val="22"/>
          <w:szCs w:val="22"/>
          <w:lang w:val="hu-HU"/>
        </w:rPr>
        <w:t>Létesítmény</w:t>
      </w:r>
      <w:r w:rsidR="00C6388F"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 xml:space="preserve">és környezete tisztán tartásáról. </w:t>
      </w:r>
      <w:r w:rsidR="009D7B70" w:rsidRPr="00667F0B">
        <w:rPr>
          <w:rFonts w:ascii="Times New Roman" w:hAnsi="Times New Roman"/>
          <w:sz w:val="22"/>
          <w:szCs w:val="22"/>
        </w:rPr>
        <w:t xml:space="preserve">Felek megállapodnak, hogy </w:t>
      </w:r>
      <w:r w:rsidR="009D7B70" w:rsidRPr="00667F0B">
        <w:rPr>
          <w:rFonts w:ascii="Times New Roman" w:hAnsi="Times New Roman"/>
          <w:sz w:val="22"/>
          <w:szCs w:val="22"/>
          <w:lang w:val="hu-HU"/>
        </w:rPr>
        <w:t>a</w:t>
      </w:r>
      <w:r w:rsidR="00407BD1">
        <w:rPr>
          <w:rFonts w:ascii="Times New Roman" w:hAnsi="Times New Roman"/>
          <w:sz w:val="22"/>
          <w:szCs w:val="22"/>
          <w:lang w:val="hu-HU"/>
        </w:rPr>
        <w:t xml:space="preserve"> nem kizárólagos használatú helyiségek </w:t>
      </w:r>
      <w:r w:rsidR="009D7B70" w:rsidRPr="00667F0B">
        <w:rPr>
          <w:rFonts w:ascii="Times New Roman" w:hAnsi="Times New Roman"/>
          <w:sz w:val="22"/>
          <w:szCs w:val="22"/>
          <w:lang w:val="hu-HU"/>
        </w:rPr>
        <w:t>rendszeres</w:t>
      </w:r>
      <w:r w:rsidR="009D7B70" w:rsidRPr="00667F0B">
        <w:rPr>
          <w:rFonts w:ascii="Times New Roman" w:hAnsi="Times New Roman"/>
          <w:sz w:val="22"/>
          <w:szCs w:val="22"/>
        </w:rPr>
        <w:t xml:space="preserve"> takarítása </w:t>
      </w:r>
      <w:r w:rsidR="009D7B70" w:rsidRPr="00667F0B">
        <w:rPr>
          <w:rFonts w:ascii="Times New Roman" w:hAnsi="Times New Roman"/>
          <w:sz w:val="22"/>
          <w:szCs w:val="22"/>
          <w:lang w:val="hu-HU"/>
        </w:rPr>
        <w:t>az Egyetem;</w:t>
      </w:r>
      <w:r w:rsidR="009D7B70" w:rsidRPr="00667F0B">
        <w:rPr>
          <w:rFonts w:ascii="Times New Roman" w:hAnsi="Times New Roman"/>
          <w:sz w:val="22"/>
          <w:szCs w:val="22"/>
        </w:rPr>
        <w:t xml:space="preserve"> a </w:t>
      </w:r>
      <w:r w:rsidR="00407BD1">
        <w:rPr>
          <w:rFonts w:ascii="Times New Roman" w:hAnsi="Times New Roman"/>
          <w:sz w:val="22"/>
          <w:szCs w:val="22"/>
          <w:lang w:val="hu-HU"/>
        </w:rPr>
        <w:t>kizárólagosan használt helyiségek</w:t>
      </w:r>
      <w:r w:rsidR="009D7B70" w:rsidRPr="00667F0B">
        <w:rPr>
          <w:rFonts w:ascii="Times New Roman" w:hAnsi="Times New Roman"/>
          <w:sz w:val="22"/>
          <w:szCs w:val="22"/>
        </w:rPr>
        <w:t xml:space="preserve"> </w:t>
      </w:r>
      <w:r w:rsidR="009D7B70" w:rsidRPr="00667F0B">
        <w:rPr>
          <w:rFonts w:ascii="Times New Roman" w:hAnsi="Times New Roman"/>
          <w:sz w:val="22"/>
          <w:szCs w:val="22"/>
          <w:lang w:val="hu-HU"/>
        </w:rPr>
        <w:t xml:space="preserve">rendszeres </w:t>
      </w:r>
      <w:r w:rsidR="009D7B70" w:rsidRPr="00667F0B">
        <w:rPr>
          <w:rFonts w:ascii="Times New Roman" w:hAnsi="Times New Roman"/>
          <w:sz w:val="22"/>
          <w:szCs w:val="22"/>
        </w:rPr>
        <w:t>takarítása pedig Üzemeltető feladata</w:t>
      </w:r>
      <w:r w:rsidR="007A44B5">
        <w:rPr>
          <w:rFonts w:ascii="Times New Roman" w:hAnsi="Times New Roman"/>
          <w:sz w:val="22"/>
          <w:szCs w:val="22"/>
          <w:lang w:val="hu-HU"/>
        </w:rPr>
        <w:t>.</w:t>
      </w:r>
      <w:r w:rsidR="009D7B70" w:rsidRPr="00667F0B">
        <w:rPr>
          <w:rFonts w:ascii="Times New Roman" w:hAnsi="Times New Roman"/>
          <w:sz w:val="22"/>
          <w:szCs w:val="22"/>
          <w:lang w:val="hu-HU"/>
        </w:rPr>
        <w:t xml:space="preserve"> </w:t>
      </w:r>
    </w:p>
    <w:p w:rsidR="009D7B70" w:rsidRPr="00667F0B" w:rsidRDefault="009D7B70" w:rsidP="009D7B70">
      <w:pPr>
        <w:pStyle w:val="Szvegtrzs"/>
        <w:spacing w:after="0" w:line="240" w:lineRule="auto"/>
        <w:ind w:left="720"/>
        <w:jc w:val="both"/>
        <w:rPr>
          <w:rFonts w:ascii="Times New Roman" w:hAnsi="Times New Roman"/>
          <w:sz w:val="22"/>
          <w:szCs w:val="22"/>
          <w:lang w:val="hu-HU"/>
        </w:rPr>
      </w:pPr>
    </w:p>
    <w:p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061593">
        <w:rPr>
          <w:rFonts w:ascii="Times New Roman" w:hAnsi="Times New Roman"/>
          <w:sz w:val="22"/>
          <w:szCs w:val="22"/>
          <w:lang w:val="hu-HU"/>
        </w:rPr>
        <w:t>z</w:t>
      </w:r>
      <w:r w:rsidRPr="00667F0B">
        <w:rPr>
          <w:rFonts w:ascii="Times New Roman" w:hAnsi="Times New Roman"/>
          <w:sz w:val="22"/>
          <w:szCs w:val="22"/>
        </w:rPr>
        <w:t xml:space="preserve"> </w:t>
      </w:r>
      <w:r w:rsidR="00061593">
        <w:rPr>
          <w:rFonts w:ascii="Times New Roman" w:hAnsi="Times New Roman"/>
          <w:sz w:val="22"/>
          <w:szCs w:val="22"/>
          <w:lang w:val="hu-HU"/>
        </w:rPr>
        <w:t>Üzemeltető</w:t>
      </w:r>
      <w:r w:rsidR="00061593" w:rsidRPr="00667F0B">
        <w:rPr>
          <w:rFonts w:ascii="Times New Roman" w:hAnsi="Times New Roman"/>
          <w:sz w:val="22"/>
          <w:szCs w:val="22"/>
        </w:rPr>
        <w:t xml:space="preserve"> </w:t>
      </w:r>
      <w:r w:rsidRPr="00667F0B">
        <w:rPr>
          <w:rFonts w:ascii="Times New Roman" w:hAnsi="Times New Roman"/>
          <w:sz w:val="22"/>
          <w:szCs w:val="22"/>
        </w:rPr>
        <w:t>kijelenti, hogy a büfét</w:t>
      </w:r>
      <w:r w:rsidR="00C443CC">
        <w:rPr>
          <w:rFonts w:ascii="Times New Roman" w:hAnsi="Times New Roman"/>
          <w:sz w:val="22"/>
          <w:szCs w:val="22"/>
          <w:lang w:val="hu-HU"/>
        </w:rPr>
        <w:t xml:space="preserve"> és a melegítőkonyhát</w:t>
      </w:r>
      <w:r w:rsidRPr="00667F0B">
        <w:rPr>
          <w:rFonts w:ascii="Times New Roman" w:hAnsi="Times New Roman"/>
          <w:sz w:val="22"/>
          <w:szCs w:val="22"/>
        </w:rPr>
        <w:t xml:space="preserve"> a HACCP szabványnak és ÁNTSZ előírásának megfelelően üzemelteti.</w:t>
      </w:r>
    </w:p>
    <w:p w:rsidR="009F12D4" w:rsidRPr="00667F0B" w:rsidRDefault="009F12D4" w:rsidP="00342DFC">
      <w:pPr>
        <w:pStyle w:val="Szvegtrzs"/>
        <w:spacing w:after="0" w:line="240" w:lineRule="auto"/>
        <w:ind w:left="720"/>
        <w:jc w:val="both"/>
        <w:rPr>
          <w:rFonts w:ascii="Times New Roman" w:hAnsi="Times New Roman"/>
          <w:sz w:val="22"/>
          <w:szCs w:val="22"/>
          <w:lang w:val="hu-HU"/>
        </w:rPr>
      </w:pPr>
    </w:p>
    <w:p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 büfé és melegítőkonyhás (üzemi) étterem üzemeltetése során keletkező hulladék és szemét kezelése és elszállíttatása a</w:t>
      </w:r>
      <w:r w:rsidR="00961EB8">
        <w:rPr>
          <w:rFonts w:ascii="Times New Roman" w:hAnsi="Times New Roman"/>
          <w:sz w:val="22"/>
          <w:szCs w:val="22"/>
          <w:lang w:val="hu-HU"/>
        </w:rPr>
        <w:t>z</w:t>
      </w:r>
      <w:r w:rsidRPr="00667F0B">
        <w:rPr>
          <w:rFonts w:ascii="Times New Roman" w:hAnsi="Times New Roman"/>
          <w:sz w:val="22"/>
          <w:szCs w:val="22"/>
        </w:rPr>
        <w:t xml:space="preserve"> </w:t>
      </w:r>
      <w:r w:rsidR="00961EB8">
        <w:rPr>
          <w:rFonts w:ascii="Times New Roman" w:hAnsi="Times New Roman"/>
          <w:sz w:val="22"/>
          <w:szCs w:val="22"/>
          <w:lang w:val="hu-HU"/>
        </w:rPr>
        <w:t>Üzemeltető</w:t>
      </w:r>
      <w:r w:rsidR="00961EB8" w:rsidRPr="00667F0B">
        <w:rPr>
          <w:rFonts w:ascii="Times New Roman" w:hAnsi="Times New Roman"/>
          <w:sz w:val="22"/>
          <w:szCs w:val="22"/>
        </w:rPr>
        <w:t xml:space="preserve"> </w:t>
      </w:r>
      <w:r w:rsidRPr="00667F0B">
        <w:rPr>
          <w:rFonts w:ascii="Times New Roman" w:hAnsi="Times New Roman"/>
          <w:sz w:val="22"/>
          <w:szCs w:val="22"/>
        </w:rPr>
        <w:t xml:space="preserve">kötelezettsége. </w:t>
      </w:r>
    </w:p>
    <w:p w:rsidR="00DF6D1D" w:rsidRPr="00667F0B" w:rsidRDefault="00DF6D1D" w:rsidP="00DF6D1D">
      <w:pPr>
        <w:pStyle w:val="Szvegtrzs"/>
        <w:spacing w:after="0" w:line="240" w:lineRule="auto"/>
        <w:ind w:left="720"/>
        <w:jc w:val="both"/>
        <w:rPr>
          <w:rFonts w:ascii="Times New Roman" w:hAnsi="Times New Roman"/>
          <w:sz w:val="22"/>
          <w:szCs w:val="22"/>
          <w:lang w:val="hu-HU"/>
        </w:rPr>
      </w:pPr>
    </w:p>
    <w:p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961EB8">
        <w:rPr>
          <w:rFonts w:ascii="Times New Roman" w:hAnsi="Times New Roman"/>
          <w:sz w:val="22"/>
          <w:szCs w:val="22"/>
          <w:lang w:val="hu-HU"/>
        </w:rPr>
        <w:t>z</w:t>
      </w:r>
      <w:r w:rsidRPr="00667F0B">
        <w:rPr>
          <w:rFonts w:ascii="Times New Roman" w:hAnsi="Times New Roman"/>
          <w:sz w:val="22"/>
          <w:szCs w:val="22"/>
        </w:rPr>
        <w:t xml:space="preserve"> </w:t>
      </w:r>
      <w:r w:rsidR="00961EB8">
        <w:rPr>
          <w:rFonts w:ascii="Times New Roman" w:hAnsi="Times New Roman"/>
          <w:sz w:val="22"/>
          <w:szCs w:val="22"/>
          <w:lang w:val="hu-HU"/>
        </w:rPr>
        <w:t>Üzemeltető</w:t>
      </w:r>
      <w:r w:rsidR="00961EB8" w:rsidRPr="00667F0B">
        <w:rPr>
          <w:rFonts w:ascii="Times New Roman" w:hAnsi="Times New Roman"/>
          <w:sz w:val="22"/>
          <w:szCs w:val="22"/>
        </w:rPr>
        <w:t xml:space="preserve"> </w:t>
      </w:r>
      <w:r w:rsidRPr="00667F0B">
        <w:rPr>
          <w:rFonts w:ascii="Times New Roman" w:hAnsi="Times New Roman"/>
          <w:sz w:val="22"/>
          <w:szCs w:val="22"/>
        </w:rPr>
        <w:t>köteles külön szerződést kötni az ételmaradék és zsiradék elszállítása tárgyában arra jogosult szolgáltatóval.</w:t>
      </w:r>
    </w:p>
    <w:p w:rsidR="00DF6D1D" w:rsidRPr="00667F0B" w:rsidRDefault="00DF6D1D" w:rsidP="00DF6D1D">
      <w:pPr>
        <w:pStyle w:val="Szvegtrzs"/>
        <w:spacing w:after="0" w:line="240" w:lineRule="auto"/>
        <w:ind w:left="720"/>
        <w:jc w:val="both"/>
        <w:rPr>
          <w:rFonts w:ascii="Times New Roman" w:hAnsi="Times New Roman"/>
          <w:sz w:val="22"/>
          <w:szCs w:val="22"/>
          <w:lang w:val="hu-HU"/>
        </w:rPr>
      </w:pPr>
    </w:p>
    <w:p w:rsidR="0034391B"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köteles az </w:t>
      </w:r>
      <w:r w:rsidR="00A66EDA" w:rsidRPr="00667F0B">
        <w:rPr>
          <w:rFonts w:ascii="Times New Roman" w:hAnsi="Times New Roman"/>
          <w:sz w:val="22"/>
          <w:szCs w:val="22"/>
          <w:lang w:val="hu-HU"/>
        </w:rPr>
        <w:t>üzemeltetéssel érintett</w:t>
      </w:r>
      <w:r w:rsidR="009F12D4" w:rsidRPr="00667F0B">
        <w:rPr>
          <w:rFonts w:ascii="Times New Roman" w:hAnsi="Times New Roman"/>
          <w:sz w:val="22"/>
          <w:szCs w:val="22"/>
        </w:rPr>
        <w:t xml:space="preserve"> </w:t>
      </w:r>
      <w:r w:rsidR="001326BB" w:rsidRPr="00667F0B">
        <w:rPr>
          <w:rFonts w:ascii="Times New Roman" w:hAnsi="Times New Roman"/>
          <w:sz w:val="22"/>
          <w:szCs w:val="22"/>
        </w:rPr>
        <w:t>berendezésekre</w:t>
      </w:r>
      <w:r w:rsidR="000D5CE3" w:rsidRPr="00667F0B">
        <w:rPr>
          <w:rFonts w:ascii="Times New Roman" w:hAnsi="Times New Roman"/>
          <w:sz w:val="22"/>
          <w:szCs w:val="22"/>
          <w:lang w:val="hu-HU"/>
        </w:rPr>
        <w:t xml:space="preserve">, valamint </w:t>
      </w:r>
      <w:r w:rsidR="001326BB" w:rsidRPr="00667F0B">
        <w:rPr>
          <w:rFonts w:ascii="Times New Roman" w:hAnsi="Times New Roman"/>
          <w:sz w:val="22"/>
          <w:szCs w:val="22"/>
          <w:lang w:val="hu-HU"/>
        </w:rPr>
        <w:t xml:space="preserve">az általa </w:t>
      </w:r>
      <w:r w:rsidR="000D5CE3" w:rsidRPr="00667F0B">
        <w:rPr>
          <w:rFonts w:ascii="Times New Roman" w:hAnsi="Times New Roman"/>
          <w:sz w:val="22"/>
          <w:szCs w:val="22"/>
          <w:lang w:val="hu-HU"/>
        </w:rPr>
        <w:t xml:space="preserve">esetlegesen </w:t>
      </w:r>
      <w:r w:rsidR="001326BB" w:rsidRPr="00667F0B">
        <w:rPr>
          <w:rFonts w:ascii="Times New Roman" w:hAnsi="Times New Roman"/>
          <w:sz w:val="22"/>
          <w:szCs w:val="22"/>
          <w:lang w:val="hu-HU"/>
        </w:rPr>
        <w:t xml:space="preserve">okozott károkra </w:t>
      </w:r>
      <w:r w:rsidR="009F12D4" w:rsidRPr="00667F0B">
        <w:rPr>
          <w:rFonts w:ascii="Times New Roman" w:hAnsi="Times New Roman"/>
          <w:sz w:val="22"/>
          <w:szCs w:val="22"/>
        </w:rPr>
        <w:t>biztosítást kötni</w:t>
      </w:r>
      <w:r w:rsidR="001326BB" w:rsidRPr="00667F0B">
        <w:rPr>
          <w:rFonts w:ascii="Times New Roman" w:hAnsi="Times New Roman"/>
          <w:sz w:val="22"/>
          <w:szCs w:val="22"/>
          <w:lang w:val="hu-HU"/>
        </w:rPr>
        <w:t xml:space="preserve"> (vagyon- és felelősségbiztosítás)</w:t>
      </w:r>
      <w:r w:rsidR="009F12D4" w:rsidRPr="00667F0B">
        <w:rPr>
          <w:rFonts w:ascii="Times New Roman" w:hAnsi="Times New Roman"/>
          <w:sz w:val="22"/>
          <w:szCs w:val="22"/>
        </w:rPr>
        <w:t xml:space="preserve">. A biztosításnak ki kell terjednie az </w:t>
      </w:r>
      <w:r w:rsidRPr="00667F0B">
        <w:rPr>
          <w:rFonts w:ascii="Times New Roman" w:hAnsi="Times New Roman"/>
          <w:sz w:val="22"/>
          <w:szCs w:val="22"/>
        </w:rPr>
        <w:t>Üzemeltető</w:t>
      </w:r>
      <w:r w:rsidR="009F12D4" w:rsidRPr="00667F0B">
        <w:rPr>
          <w:rFonts w:ascii="Times New Roman" w:hAnsi="Times New Roman"/>
          <w:sz w:val="22"/>
          <w:szCs w:val="22"/>
        </w:rPr>
        <w:t xml:space="preserve"> által használt, a</w:t>
      </w:r>
      <w:r w:rsidR="00671920" w:rsidRPr="00667F0B">
        <w:rPr>
          <w:rFonts w:ascii="Times New Roman" w:hAnsi="Times New Roman"/>
          <w:sz w:val="22"/>
          <w:szCs w:val="22"/>
          <w:lang w:val="hu-HU"/>
        </w:rPr>
        <w:t>z Egyetem</w:t>
      </w:r>
      <w:r w:rsidR="009F12D4" w:rsidRPr="00667F0B">
        <w:rPr>
          <w:rFonts w:ascii="Times New Roman" w:hAnsi="Times New Roman"/>
          <w:sz w:val="22"/>
          <w:szCs w:val="22"/>
        </w:rPr>
        <w:t xml:space="preserve"> helyiségeiben, berendezési tárgyaiban esetlegesen felmerülő károk teljes megtérítésére, valamint az üzemeltetés során </w:t>
      </w:r>
      <w:r w:rsidRPr="00667F0B">
        <w:rPr>
          <w:rFonts w:ascii="Times New Roman" w:hAnsi="Times New Roman"/>
          <w:sz w:val="22"/>
          <w:szCs w:val="22"/>
        </w:rPr>
        <w:t>Üzemeltető</w:t>
      </w:r>
      <w:r w:rsidR="009F12D4" w:rsidRPr="00667F0B">
        <w:rPr>
          <w:rFonts w:ascii="Times New Roman" w:hAnsi="Times New Roman"/>
          <w:sz w:val="22"/>
          <w:szCs w:val="22"/>
        </w:rPr>
        <w:t xml:space="preserve">, illetve érdekkörébe tartozó személyek által </w:t>
      </w:r>
      <w:r w:rsidR="000D5CE3" w:rsidRPr="00667F0B">
        <w:rPr>
          <w:rFonts w:ascii="Times New Roman" w:hAnsi="Times New Roman"/>
          <w:sz w:val="22"/>
          <w:szCs w:val="22"/>
          <w:lang w:val="hu-HU"/>
        </w:rPr>
        <w:t>harmadik</w:t>
      </w:r>
      <w:r w:rsidR="009F12D4" w:rsidRPr="00667F0B">
        <w:rPr>
          <w:rFonts w:ascii="Times New Roman" w:hAnsi="Times New Roman"/>
          <w:sz w:val="22"/>
          <w:szCs w:val="22"/>
        </w:rPr>
        <w:t xml:space="preserve"> személyeknek okozott károk megtérítésére is. A biztosítási </w:t>
      </w:r>
      <w:r w:rsidR="00590C9A" w:rsidRPr="00667F0B">
        <w:rPr>
          <w:rFonts w:ascii="Times New Roman" w:hAnsi="Times New Roman"/>
          <w:sz w:val="22"/>
          <w:szCs w:val="22"/>
          <w:lang w:val="hu-HU"/>
        </w:rPr>
        <w:t>kötvény(eke)t</w:t>
      </w:r>
      <w:r w:rsidR="00590C9A" w:rsidRPr="00667F0B">
        <w:rPr>
          <w:rFonts w:ascii="Times New Roman" w:hAnsi="Times New Roman"/>
          <w:sz w:val="22"/>
          <w:szCs w:val="22"/>
        </w:rPr>
        <w:t xml:space="preserve"> </w:t>
      </w:r>
      <w:r w:rsidR="00590C9A" w:rsidRPr="00667F0B">
        <w:rPr>
          <w:rFonts w:ascii="Times New Roman" w:hAnsi="Times New Roman"/>
          <w:sz w:val="22"/>
          <w:szCs w:val="22"/>
          <w:lang w:val="hu-HU"/>
        </w:rPr>
        <w:t>– melye(</w:t>
      </w:r>
      <w:proofErr w:type="spellStart"/>
      <w:r w:rsidR="00590C9A" w:rsidRPr="00667F0B">
        <w:rPr>
          <w:rFonts w:ascii="Times New Roman" w:hAnsi="Times New Roman"/>
          <w:sz w:val="22"/>
          <w:szCs w:val="22"/>
          <w:lang w:val="hu-HU"/>
        </w:rPr>
        <w:t>ke</w:t>
      </w:r>
      <w:proofErr w:type="spellEnd"/>
      <w:r w:rsidR="00590C9A" w:rsidRPr="00667F0B">
        <w:rPr>
          <w:rFonts w:ascii="Times New Roman" w:hAnsi="Times New Roman"/>
          <w:sz w:val="22"/>
          <w:szCs w:val="22"/>
          <w:lang w:val="hu-HU"/>
        </w:rPr>
        <w:t xml:space="preserve">)t a Felek </w:t>
      </w:r>
      <w:r w:rsidR="0053339A">
        <w:rPr>
          <w:rFonts w:ascii="Times New Roman" w:hAnsi="Times New Roman"/>
          <w:sz w:val="22"/>
          <w:szCs w:val="22"/>
          <w:lang w:val="hu-HU"/>
        </w:rPr>
        <w:t xml:space="preserve">jelen Szerződés elválaszthatatlan részét képező </w:t>
      </w:r>
      <w:r w:rsidR="00590C9A" w:rsidRPr="00667F0B">
        <w:rPr>
          <w:rFonts w:ascii="Times New Roman" w:hAnsi="Times New Roman"/>
          <w:sz w:val="22"/>
          <w:szCs w:val="22"/>
          <w:lang w:val="hu-HU"/>
        </w:rPr>
        <w:t>4. sz. mellékletként</w:t>
      </w:r>
      <w:r w:rsidR="00590C9A" w:rsidRPr="00667F0B">
        <w:rPr>
          <w:rFonts w:ascii="Times New Roman" w:hAnsi="Times New Roman"/>
          <w:b/>
          <w:sz w:val="22"/>
          <w:szCs w:val="22"/>
          <w:lang w:val="hu-HU"/>
        </w:rPr>
        <w:t xml:space="preserve"> </w:t>
      </w:r>
      <w:r w:rsidR="00590C9A" w:rsidRPr="00667F0B">
        <w:rPr>
          <w:rFonts w:ascii="Times New Roman" w:hAnsi="Times New Roman"/>
          <w:sz w:val="22"/>
          <w:szCs w:val="22"/>
          <w:lang w:val="hu-HU"/>
        </w:rPr>
        <w:t xml:space="preserve">csatolnak a jelen </w:t>
      </w:r>
      <w:r w:rsidR="0053339A">
        <w:rPr>
          <w:rFonts w:ascii="Times New Roman" w:hAnsi="Times New Roman"/>
          <w:sz w:val="22"/>
          <w:szCs w:val="22"/>
          <w:lang w:val="hu-HU"/>
        </w:rPr>
        <w:t>S</w:t>
      </w:r>
      <w:r w:rsidR="00590C9A" w:rsidRPr="00667F0B">
        <w:rPr>
          <w:rFonts w:ascii="Times New Roman" w:hAnsi="Times New Roman"/>
          <w:sz w:val="22"/>
          <w:szCs w:val="22"/>
          <w:lang w:val="hu-HU"/>
        </w:rPr>
        <w:t xml:space="preserve">zerződéshez - </w:t>
      </w:r>
      <w:r w:rsidRPr="00667F0B">
        <w:rPr>
          <w:rFonts w:ascii="Times New Roman" w:hAnsi="Times New Roman"/>
          <w:sz w:val="22"/>
          <w:szCs w:val="22"/>
        </w:rPr>
        <w:t>Üzemeltető</w:t>
      </w:r>
      <w:r w:rsidR="009F12D4" w:rsidRPr="00667F0B">
        <w:rPr>
          <w:rFonts w:ascii="Times New Roman" w:hAnsi="Times New Roman"/>
          <w:sz w:val="22"/>
          <w:szCs w:val="22"/>
        </w:rPr>
        <w:t xml:space="preserve">nek </w:t>
      </w:r>
      <w:r w:rsidR="00A736B7" w:rsidRPr="00667F0B">
        <w:rPr>
          <w:rFonts w:ascii="Times New Roman" w:hAnsi="Times New Roman"/>
          <w:sz w:val="22"/>
          <w:szCs w:val="22"/>
          <w:lang w:val="hu-HU"/>
        </w:rPr>
        <w:t xml:space="preserve">a jelen </w:t>
      </w:r>
      <w:r w:rsidR="0053339A">
        <w:rPr>
          <w:rFonts w:ascii="Times New Roman" w:hAnsi="Times New Roman"/>
          <w:sz w:val="22"/>
          <w:szCs w:val="22"/>
          <w:lang w:val="hu-HU"/>
        </w:rPr>
        <w:t>S</w:t>
      </w:r>
      <w:r w:rsidR="00A736B7" w:rsidRPr="00667F0B">
        <w:rPr>
          <w:rFonts w:ascii="Times New Roman" w:hAnsi="Times New Roman"/>
          <w:sz w:val="22"/>
          <w:szCs w:val="22"/>
          <w:lang w:val="hu-HU"/>
        </w:rPr>
        <w:t xml:space="preserve">zerződés megkötésével egyidejűleg, de </w:t>
      </w:r>
      <w:r w:rsidR="0034391B" w:rsidRPr="00667F0B">
        <w:rPr>
          <w:rFonts w:ascii="Times New Roman" w:hAnsi="Times New Roman"/>
          <w:sz w:val="22"/>
          <w:szCs w:val="22"/>
        </w:rPr>
        <w:t xml:space="preserve">legkésőbb </w:t>
      </w:r>
      <w:r w:rsidR="009F12D4" w:rsidRPr="00667F0B">
        <w:rPr>
          <w:rFonts w:ascii="Times New Roman" w:hAnsi="Times New Roman"/>
          <w:sz w:val="22"/>
          <w:szCs w:val="22"/>
        </w:rPr>
        <w:t xml:space="preserve">az üzemeltetési kötelezettség </w:t>
      </w:r>
      <w:r w:rsidR="0034391B" w:rsidRPr="00667F0B">
        <w:rPr>
          <w:rFonts w:ascii="Times New Roman" w:hAnsi="Times New Roman"/>
          <w:sz w:val="22"/>
          <w:szCs w:val="22"/>
        </w:rPr>
        <w:t xml:space="preserve">megkezdése napján </w:t>
      </w:r>
      <w:r w:rsidR="009F12D4" w:rsidRPr="00667F0B">
        <w:rPr>
          <w:rFonts w:ascii="Times New Roman" w:hAnsi="Times New Roman"/>
          <w:sz w:val="22"/>
          <w:szCs w:val="22"/>
        </w:rPr>
        <w:t xml:space="preserve">kell </w:t>
      </w:r>
      <w:r w:rsidR="00590C9A" w:rsidRPr="00667F0B">
        <w:rPr>
          <w:rFonts w:ascii="Times New Roman" w:hAnsi="Times New Roman"/>
          <w:sz w:val="22"/>
          <w:szCs w:val="22"/>
          <w:lang w:val="hu-HU"/>
        </w:rPr>
        <w:t>be</w:t>
      </w:r>
      <w:r w:rsidR="009F12D4" w:rsidRPr="00667F0B">
        <w:rPr>
          <w:rFonts w:ascii="Times New Roman" w:hAnsi="Times New Roman"/>
          <w:sz w:val="22"/>
          <w:szCs w:val="22"/>
        </w:rPr>
        <w:t xml:space="preserve">nyújtania </w:t>
      </w:r>
      <w:r w:rsidR="0053339A">
        <w:rPr>
          <w:rFonts w:ascii="Times New Roman" w:hAnsi="Times New Roman"/>
          <w:sz w:val="22"/>
          <w:szCs w:val="22"/>
          <w:lang w:val="hu-HU"/>
        </w:rPr>
        <w:t xml:space="preserve">az </w:t>
      </w:r>
      <w:r w:rsidR="00671920" w:rsidRPr="00667F0B">
        <w:rPr>
          <w:rFonts w:ascii="Times New Roman" w:hAnsi="Times New Roman"/>
          <w:sz w:val="22"/>
          <w:szCs w:val="22"/>
          <w:lang w:val="hu-HU"/>
        </w:rPr>
        <w:t>Egyetem</w:t>
      </w:r>
      <w:r w:rsidR="00B36ABB">
        <w:rPr>
          <w:rFonts w:ascii="Times New Roman" w:hAnsi="Times New Roman"/>
          <w:sz w:val="22"/>
          <w:szCs w:val="22"/>
          <w:lang w:val="hu-HU"/>
        </w:rPr>
        <w:t xml:space="preserve"> részére</w:t>
      </w:r>
      <w:r w:rsidR="009F12D4" w:rsidRPr="00667F0B">
        <w:rPr>
          <w:rFonts w:ascii="Times New Roman" w:hAnsi="Times New Roman"/>
          <w:sz w:val="22"/>
          <w:szCs w:val="22"/>
        </w:rPr>
        <w:t>.</w:t>
      </w:r>
    </w:p>
    <w:p w:rsidR="009F12D4" w:rsidRPr="00667F0B" w:rsidRDefault="009F12D4" w:rsidP="00342DFC">
      <w:pPr>
        <w:pStyle w:val="Szvegtrzs"/>
        <w:spacing w:after="0" w:line="240" w:lineRule="auto"/>
        <w:ind w:left="720"/>
        <w:jc w:val="both"/>
        <w:rPr>
          <w:rFonts w:ascii="Times New Roman" w:hAnsi="Times New Roman"/>
          <w:sz w:val="22"/>
          <w:szCs w:val="22"/>
          <w:lang w:val="hu-HU"/>
        </w:rPr>
      </w:pPr>
    </w:p>
    <w:p w:rsidR="00734FEB" w:rsidRPr="00667F0B" w:rsidRDefault="00734FEB" w:rsidP="00342DFC">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Üzemeltető tudomásul veszi, hogy az Egyetem biztosítása nem terjed ki az Üzemeltető tulajdonát képező eszközökre és berendezésekre, valamint az Üzemeltető vagy az Üzemeltető berendezés</w:t>
      </w:r>
      <w:r w:rsidR="005753A0">
        <w:rPr>
          <w:rFonts w:ascii="Times New Roman" w:hAnsi="Times New Roman"/>
          <w:sz w:val="22"/>
          <w:szCs w:val="22"/>
          <w:lang w:val="hu-HU"/>
        </w:rPr>
        <w:t>e</w:t>
      </w:r>
      <w:r w:rsidRPr="00667F0B">
        <w:rPr>
          <w:rFonts w:ascii="Times New Roman" w:hAnsi="Times New Roman"/>
          <w:sz w:val="22"/>
          <w:szCs w:val="22"/>
          <w:lang w:val="hu-HU"/>
        </w:rPr>
        <w:t>i által okozott károkra.</w:t>
      </w:r>
    </w:p>
    <w:p w:rsidR="00734FEB" w:rsidRPr="00667F0B" w:rsidRDefault="00734FEB" w:rsidP="00342DFC">
      <w:pPr>
        <w:pStyle w:val="Szvegtrzs"/>
        <w:spacing w:after="0" w:line="240" w:lineRule="auto"/>
        <w:ind w:left="720"/>
        <w:jc w:val="both"/>
        <w:rPr>
          <w:rFonts w:ascii="Times New Roman" w:hAnsi="Times New Roman"/>
          <w:sz w:val="22"/>
          <w:szCs w:val="22"/>
          <w:lang w:val="hu-HU"/>
        </w:rPr>
      </w:pPr>
    </w:p>
    <w:p w:rsidR="003B198B" w:rsidRPr="00667F0B" w:rsidRDefault="00C95634"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rPr>
        <w:t>Üzemeltető</w:t>
      </w:r>
      <w:r w:rsidR="00A736B7" w:rsidRPr="00667F0B">
        <w:rPr>
          <w:rFonts w:ascii="Times New Roman" w:hAnsi="Times New Roman"/>
          <w:sz w:val="22"/>
          <w:szCs w:val="22"/>
        </w:rPr>
        <w:t xml:space="preserve"> tudomásul veszi, hogy a</w:t>
      </w:r>
      <w:r w:rsidR="0023001D" w:rsidRPr="00667F0B">
        <w:rPr>
          <w:rFonts w:ascii="Times New Roman" w:hAnsi="Times New Roman"/>
          <w:sz w:val="22"/>
          <w:szCs w:val="22"/>
          <w:lang w:val="hu-HU"/>
        </w:rPr>
        <w:t xml:space="preserve">z üzemeltetéssel érintett helyiségeket </w:t>
      </w:r>
      <w:r w:rsidR="00A736B7" w:rsidRPr="00667F0B">
        <w:rPr>
          <w:rFonts w:ascii="Times New Roman" w:hAnsi="Times New Roman"/>
          <w:sz w:val="22"/>
          <w:szCs w:val="22"/>
          <w:lang w:val="hu-HU"/>
        </w:rPr>
        <w:t xml:space="preserve">a jelen </w:t>
      </w:r>
      <w:r w:rsidR="00E52C82">
        <w:rPr>
          <w:rFonts w:ascii="Times New Roman" w:hAnsi="Times New Roman"/>
          <w:sz w:val="22"/>
          <w:szCs w:val="22"/>
          <w:lang w:val="hu-HU"/>
        </w:rPr>
        <w:t>S</w:t>
      </w:r>
      <w:r w:rsidR="00A736B7" w:rsidRPr="00667F0B">
        <w:rPr>
          <w:rFonts w:ascii="Times New Roman" w:hAnsi="Times New Roman"/>
          <w:sz w:val="22"/>
          <w:szCs w:val="22"/>
          <w:lang w:val="hu-HU"/>
        </w:rPr>
        <w:t xml:space="preserve">zerződéstől eltérő </w:t>
      </w:r>
      <w:r w:rsidR="000D5CE3" w:rsidRPr="00667F0B">
        <w:rPr>
          <w:rFonts w:ascii="Times New Roman" w:hAnsi="Times New Roman"/>
          <w:sz w:val="22"/>
          <w:szCs w:val="22"/>
          <w:lang w:val="hu-HU"/>
        </w:rPr>
        <w:t xml:space="preserve">célra, illetve </w:t>
      </w:r>
      <w:r w:rsidR="00A736B7" w:rsidRPr="00667F0B">
        <w:rPr>
          <w:rFonts w:ascii="Times New Roman" w:hAnsi="Times New Roman"/>
          <w:sz w:val="22"/>
          <w:szCs w:val="22"/>
          <w:lang w:val="hu-HU"/>
        </w:rPr>
        <w:t xml:space="preserve">más módon </w:t>
      </w:r>
      <w:r w:rsidR="000D5CE3" w:rsidRPr="00667F0B">
        <w:rPr>
          <w:rFonts w:ascii="Times New Roman" w:hAnsi="Times New Roman"/>
          <w:sz w:val="22"/>
          <w:szCs w:val="22"/>
          <w:lang w:val="hu-HU"/>
        </w:rPr>
        <w:t>n</w:t>
      </w:r>
      <w:r w:rsidR="00A736B7" w:rsidRPr="00667F0B">
        <w:rPr>
          <w:rFonts w:ascii="Times New Roman" w:hAnsi="Times New Roman"/>
          <w:sz w:val="22"/>
          <w:szCs w:val="22"/>
          <w:lang w:val="hu-HU"/>
        </w:rPr>
        <w:t>em hasznosíthatja</w:t>
      </w:r>
      <w:r w:rsidR="000D5CE3" w:rsidRPr="00667F0B">
        <w:rPr>
          <w:rFonts w:ascii="Times New Roman" w:hAnsi="Times New Roman"/>
          <w:sz w:val="22"/>
          <w:szCs w:val="22"/>
          <w:lang w:val="hu-HU"/>
        </w:rPr>
        <w:t xml:space="preserve">, ott kizárólag a jelen </w:t>
      </w:r>
      <w:r w:rsidR="00E52C82">
        <w:rPr>
          <w:rFonts w:ascii="Times New Roman" w:hAnsi="Times New Roman"/>
          <w:sz w:val="22"/>
          <w:szCs w:val="22"/>
          <w:lang w:val="hu-HU"/>
        </w:rPr>
        <w:t>S</w:t>
      </w:r>
      <w:r w:rsidR="000D5CE3" w:rsidRPr="00667F0B">
        <w:rPr>
          <w:rFonts w:ascii="Times New Roman" w:hAnsi="Times New Roman"/>
          <w:sz w:val="22"/>
          <w:szCs w:val="22"/>
          <w:lang w:val="hu-HU"/>
        </w:rPr>
        <w:t>zerződés szerinti szolgáltatások nyújtására jogosult</w:t>
      </w:r>
      <w:r w:rsidR="00A736B7" w:rsidRPr="00667F0B">
        <w:rPr>
          <w:rFonts w:ascii="Times New Roman" w:hAnsi="Times New Roman"/>
          <w:sz w:val="22"/>
          <w:szCs w:val="22"/>
          <w:lang w:val="hu-HU"/>
        </w:rPr>
        <w:t>.</w:t>
      </w:r>
    </w:p>
    <w:p w:rsidR="00812DC4" w:rsidRPr="00667F0B" w:rsidRDefault="00812DC4" w:rsidP="00342DFC">
      <w:pPr>
        <w:pStyle w:val="Szvegtrzs"/>
        <w:spacing w:after="0" w:line="240" w:lineRule="auto"/>
        <w:ind w:left="720"/>
        <w:jc w:val="both"/>
        <w:rPr>
          <w:rFonts w:ascii="Times New Roman" w:hAnsi="Times New Roman"/>
          <w:sz w:val="22"/>
          <w:szCs w:val="22"/>
          <w:lang w:val="hu-HU"/>
        </w:rPr>
      </w:pPr>
    </w:p>
    <w:p w:rsidR="0054050F"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A736B7" w:rsidRPr="00667F0B">
        <w:rPr>
          <w:rFonts w:ascii="Times New Roman" w:hAnsi="Times New Roman"/>
          <w:sz w:val="22"/>
          <w:szCs w:val="22"/>
        </w:rPr>
        <w:t xml:space="preserve"> tudomásul veszi, hogy </w:t>
      </w:r>
      <w:r w:rsidR="00671920" w:rsidRPr="00667F0B">
        <w:rPr>
          <w:rFonts w:ascii="Times New Roman" w:hAnsi="Times New Roman"/>
          <w:sz w:val="22"/>
          <w:szCs w:val="22"/>
          <w:lang w:val="hu-HU"/>
        </w:rPr>
        <w:t>az Egyetem</w:t>
      </w:r>
      <w:r w:rsidR="000D5CE3" w:rsidRPr="00667F0B">
        <w:rPr>
          <w:rFonts w:ascii="Times New Roman" w:hAnsi="Times New Roman"/>
          <w:sz w:val="22"/>
          <w:szCs w:val="22"/>
        </w:rPr>
        <w:t xml:space="preserve"> –</w:t>
      </w:r>
      <w:r w:rsidR="00A736B7" w:rsidRPr="00667F0B">
        <w:rPr>
          <w:rFonts w:ascii="Times New Roman" w:hAnsi="Times New Roman"/>
          <w:sz w:val="22"/>
          <w:szCs w:val="22"/>
        </w:rPr>
        <w:t xml:space="preserve"> </w:t>
      </w:r>
      <w:r w:rsidR="000D5CE3" w:rsidRPr="00667F0B">
        <w:rPr>
          <w:rFonts w:ascii="Times New Roman" w:hAnsi="Times New Roman"/>
          <w:sz w:val="22"/>
          <w:szCs w:val="22"/>
          <w:lang w:val="hu-HU"/>
        </w:rPr>
        <w:t xml:space="preserve">az </w:t>
      </w:r>
      <w:r w:rsidR="00A736B7" w:rsidRPr="00667F0B">
        <w:rPr>
          <w:rFonts w:ascii="Times New Roman" w:hAnsi="Times New Roman"/>
          <w:sz w:val="22"/>
          <w:szCs w:val="22"/>
        </w:rPr>
        <w:t xml:space="preserve">arra feljogosított képviselője útján </w:t>
      </w:r>
      <w:r w:rsidR="00671920" w:rsidRPr="00667F0B">
        <w:rPr>
          <w:rFonts w:ascii="Times New Roman" w:hAnsi="Times New Roman"/>
          <w:sz w:val="22"/>
          <w:szCs w:val="22"/>
          <w:lang w:val="hu-HU"/>
        </w:rPr>
        <w:t>–</w:t>
      </w:r>
      <w:r w:rsidR="00A736B7" w:rsidRPr="00667F0B">
        <w:rPr>
          <w:rFonts w:ascii="Times New Roman" w:hAnsi="Times New Roman"/>
          <w:sz w:val="22"/>
          <w:szCs w:val="22"/>
          <w:lang w:val="hu-HU"/>
        </w:rPr>
        <w:t xml:space="preserve"> </w:t>
      </w:r>
      <w:r w:rsidR="00671920" w:rsidRPr="00667F0B">
        <w:rPr>
          <w:rFonts w:ascii="Times New Roman" w:hAnsi="Times New Roman"/>
          <w:sz w:val="22"/>
          <w:szCs w:val="22"/>
          <w:lang w:val="hu-HU"/>
        </w:rPr>
        <w:t xml:space="preserve">a Büfé </w:t>
      </w:r>
      <w:r w:rsidR="00DD0751" w:rsidRPr="00667F0B">
        <w:rPr>
          <w:rFonts w:ascii="Times New Roman" w:hAnsi="Times New Roman"/>
          <w:sz w:val="22"/>
          <w:szCs w:val="22"/>
          <w:lang w:val="hu-HU"/>
        </w:rPr>
        <w:t xml:space="preserve">és melegítőkonyhás étterem </w:t>
      </w:r>
      <w:r w:rsidR="00671920" w:rsidRPr="00667F0B">
        <w:rPr>
          <w:rFonts w:ascii="Times New Roman" w:hAnsi="Times New Roman"/>
          <w:sz w:val="22"/>
          <w:szCs w:val="22"/>
          <w:lang w:val="hu-HU"/>
        </w:rPr>
        <w:t>helyiségben</w:t>
      </w:r>
      <w:r w:rsidR="00A736B7" w:rsidRPr="00667F0B">
        <w:rPr>
          <w:rFonts w:ascii="Times New Roman" w:hAnsi="Times New Roman"/>
          <w:sz w:val="22"/>
          <w:szCs w:val="22"/>
        </w:rPr>
        <w:t xml:space="preserve"> eseti jelleggel bármikor ellenőrzést végezhet</w:t>
      </w:r>
      <w:proofErr w:type="spellStart"/>
      <w:r w:rsidR="00A736B7" w:rsidRPr="00667F0B">
        <w:rPr>
          <w:rFonts w:ascii="Times New Roman" w:hAnsi="Times New Roman"/>
          <w:sz w:val="22"/>
          <w:szCs w:val="22"/>
          <w:lang w:val="hu-HU"/>
        </w:rPr>
        <w:t>nek</w:t>
      </w:r>
      <w:proofErr w:type="spellEnd"/>
      <w:r w:rsidR="00A736B7" w:rsidRPr="00667F0B">
        <w:rPr>
          <w:rFonts w:ascii="Times New Roman" w:hAnsi="Times New Roman"/>
          <w:sz w:val="22"/>
          <w:szCs w:val="22"/>
        </w:rPr>
        <w:t xml:space="preserve"> a jelen </w:t>
      </w:r>
      <w:r w:rsidR="00E73366">
        <w:rPr>
          <w:rFonts w:ascii="Times New Roman" w:hAnsi="Times New Roman"/>
          <w:sz w:val="22"/>
          <w:szCs w:val="22"/>
          <w:lang w:val="hu-HU"/>
        </w:rPr>
        <w:t>S</w:t>
      </w:r>
      <w:proofErr w:type="spellStart"/>
      <w:r w:rsidR="00A736B7" w:rsidRPr="00667F0B">
        <w:rPr>
          <w:rFonts w:ascii="Times New Roman" w:hAnsi="Times New Roman"/>
          <w:sz w:val="22"/>
          <w:szCs w:val="22"/>
        </w:rPr>
        <w:t>zerződés</w:t>
      </w:r>
      <w:proofErr w:type="spellEnd"/>
      <w:r w:rsidR="00A736B7" w:rsidRPr="00667F0B">
        <w:rPr>
          <w:rFonts w:ascii="Times New Roman" w:hAnsi="Times New Roman"/>
          <w:sz w:val="22"/>
          <w:szCs w:val="22"/>
        </w:rPr>
        <w:t xml:space="preserve"> elválaszthatatlan részét képező ajánlattételi dokumentáció</w:t>
      </w:r>
      <w:r w:rsidR="006C3A60" w:rsidRPr="00667F0B">
        <w:rPr>
          <w:rFonts w:ascii="Times New Roman" w:hAnsi="Times New Roman"/>
          <w:sz w:val="22"/>
          <w:szCs w:val="22"/>
          <w:lang w:val="hu-HU"/>
        </w:rPr>
        <w:t xml:space="preserve">ban, és </w:t>
      </w:r>
      <w:r w:rsidR="006C3A60" w:rsidRPr="00667F0B">
        <w:rPr>
          <w:rFonts w:ascii="Times New Roman" w:hAnsi="Times New Roman"/>
          <w:sz w:val="22"/>
          <w:szCs w:val="22"/>
        </w:rPr>
        <w:t>a</w:t>
      </w:r>
      <w:r w:rsidR="000D5CE3" w:rsidRPr="00667F0B">
        <w:rPr>
          <w:rFonts w:ascii="Times New Roman" w:hAnsi="Times New Roman"/>
          <w:sz w:val="22"/>
          <w:szCs w:val="22"/>
          <w:lang w:val="hu-HU"/>
        </w:rPr>
        <w:t>z</w:t>
      </w:r>
      <w:r w:rsidR="006C3A60" w:rsidRPr="00667F0B">
        <w:rPr>
          <w:rFonts w:ascii="Times New Roman" w:hAnsi="Times New Roman"/>
          <w:sz w:val="22"/>
          <w:szCs w:val="22"/>
          <w:lang w:val="hu-HU"/>
        </w:rPr>
        <w:t xml:space="preserve"> </w:t>
      </w:r>
      <w:r w:rsidRPr="00667F0B">
        <w:rPr>
          <w:rFonts w:ascii="Times New Roman" w:hAnsi="Times New Roman"/>
          <w:sz w:val="22"/>
          <w:szCs w:val="22"/>
          <w:lang w:val="hu-HU"/>
        </w:rPr>
        <w:t>Üzemeltető</w:t>
      </w:r>
      <w:r w:rsidR="006C3A60" w:rsidRPr="00667F0B">
        <w:rPr>
          <w:rFonts w:ascii="Times New Roman" w:hAnsi="Times New Roman"/>
          <w:sz w:val="22"/>
          <w:szCs w:val="22"/>
          <w:lang w:val="hu-HU"/>
        </w:rPr>
        <w:t xml:space="preserve"> </w:t>
      </w:r>
      <w:r w:rsidR="006C3A60" w:rsidRPr="00667F0B">
        <w:rPr>
          <w:rFonts w:ascii="Times New Roman" w:hAnsi="Times New Roman"/>
          <w:sz w:val="22"/>
          <w:szCs w:val="22"/>
        </w:rPr>
        <w:t xml:space="preserve">ajánlatában szereplő </w:t>
      </w:r>
      <w:r w:rsidR="00A736B7" w:rsidRPr="00667F0B">
        <w:rPr>
          <w:rFonts w:ascii="Times New Roman" w:hAnsi="Times New Roman"/>
          <w:sz w:val="22"/>
          <w:szCs w:val="22"/>
        </w:rPr>
        <w:t>szakmai leírásban</w:t>
      </w:r>
      <w:r w:rsidR="00F83D5A" w:rsidRPr="00667F0B">
        <w:rPr>
          <w:rFonts w:ascii="Times New Roman" w:hAnsi="Times New Roman"/>
          <w:sz w:val="22"/>
          <w:szCs w:val="22"/>
          <w:lang w:val="hu-HU"/>
        </w:rPr>
        <w:t xml:space="preserve"> </w:t>
      </w:r>
      <w:r w:rsidR="00563877">
        <w:rPr>
          <w:rFonts w:ascii="Times New Roman" w:hAnsi="Times New Roman"/>
          <w:sz w:val="22"/>
          <w:szCs w:val="22"/>
          <w:lang w:val="hu-HU"/>
        </w:rPr>
        <w:t xml:space="preserve">és mellékleteiben </w:t>
      </w:r>
      <w:r w:rsidR="00A736B7" w:rsidRPr="00667F0B">
        <w:rPr>
          <w:rFonts w:ascii="Times New Roman" w:hAnsi="Times New Roman"/>
          <w:sz w:val="22"/>
          <w:szCs w:val="22"/>
        </w:rPr>
        <w:t xml:space="preserve">ismertetett ital, illetve étel minőségi </w:t>
      </w:r>
      <w:r w:rsidR="009D7B70" w:rsidRPr="00667F0B">
        <w:rPr>
          <w:rFonts w:ascii="Times New Roman" w:hAnsi="Times New Roman"/>
          <w:sz w:val="22"/>
          <w:szCs w:val="22"/>
        </w:rPr>
        <w:t>választék</w:t>
      </w:r>
      <w:r w:rsidR="009D7B70" w:rsidRPr="00667F0B">
        <w:rPr>
          <w:rFonts w:ascii="Times New Roman" w:hAnsi="Times New Roman"/>
          <w:sz w:val="22"/>
          <w:szCs w:val="22"/>
          <w:lang w:val="hu-HU"/>
        </w:rPr>
        <w:t xml:space="preserve"> </w:t>
      </w:r>
      <w:r w:rsidR="00A736B7" w:rsidRPr="00667F0B">
        <w:rPr>
          <w:rFonts w:ascii="Times New Roman" w:hAnsi="Times New Roman"/>
          <w:sz w:val="22"/>
          <w:szCs w:val="22"/>
        </w:rPr>
        <w:t xml:space="preserve">és mennyiségi hiánytalansága tárgyában. Amennyiben </w:t>
      </w:r>
      <w:r w:rsidR="00671920" w:rsidRPr="00667F0B">
        <w:rPr>
          <w:rFonts w:ascii="Times New Roman" w:hAnsi="Times New Roman"/>
          <w:sz w:val="22"/>
          <w:szCs w:val="22"/>
          <w:lang w:val="hu-HU"/>
        </w:rPr>
        <w:t>Egyetem</w:t>
      </w:r>
      <w:r w:rsidR="00A736B7" w:rsidRPr="00667F0B">
        <w:rPr>
          <w:rFonts w:ascii="Times New Roman" w:hAnsi="Times New Roman"/>
          <w:sz w:val="22"/>
          <w:szCs w:val="22"/>
        </w:rPr>
        <w:t xml:space="preserve"> képviselői hiányosságokat</w:t>
      </w:r>
      <w:r w:rsidR="00A736B7" w:rsidRPr="00667F0B">
        <w:rPr>
          <w:rFonts w:ascii="Times New Roman" w:hAnsi="Times New Roman"/>
          <w:sz w:val="22"/>
          <w:szCs w:val="22"/>
          <w:lang w:val="hu-HU"/>
        </w:rPr>
        <w:t xml:space="preserve"> vagy rendellenességeket</w:t>
      </w:r>
      <w:r w:rsidR="00A736B7" w:rsidRPr="00667F0B">
        <w:rPr>
          <w:rFonts w:ascii="Times New Roman" w:hAnsi="Times New Roman"/>
          <w:sz w:val="22"/>
          <w:szCs w:val="22"/>
        </w:rPr>
        <w:t xml:space="preserve"> tapasztal</w:t>
      </w:r>
      <w:r w:rsidR="00A736B7" w:rsidRPr="00667F0B">
        <w:rPr>
          <w:rFonts w:ascii="Times New Roman" w:hAnsi="Times New Roman"/>
          <w:sz w:val="22"/>
          <w:szCs w:val="22"/>
          <w:lang w:val="hu-HU"/>
        </w:rPr>
        <w:t>nak</w:t>
      </w:r>
      <w:r w:rsidR="00A736B7" w:rsidRPr="00667F0B">
        <w:rPr>
          <w:rFonts w:ascii="Times New Roman" w:hAnsi="Times New Roman"/>
          <w:sz w:val="22"/>
          <w:szCs w:val="22"/>
        </w:rPr>
        <w:t>, úgy</w:t>
      </w:r>
      <w:r w:rsidR="00A736B7" w:rsidRPr="00667F0B">
        <w:rPr>
          <w:rFonts w:ascii="Times New Roman" w:hAnsi="Times New Roman"/>
          <w:sz w:val="22"/>
          <w:szCs w:val="22"/>
          <w:lang w:val="hu-HU"/>
        </w:rPr>
        <w:t xml:space="preserve"> </w:t>
      </w:r>
      <w:r w:rsidR="00671920" w:rsidRPr="00667F0B">
        <w:rPr>
          <w:rFonts w:ascii="Times New Roman" w:hAnsi="Times New Roman"/>
          <w:sz w:val="22"/>
          <w:szCs w:val="22"/>
          <w:lang w:val="hu-HU"/>
        </w:rPr>
        <w:t>Egyetem</w:t>
      </w:r>
      <w:r w:rsidR="000D5CE3" w:rsidRPr="00667F0B">
        <w:rPr>
          <w:rFonts w:ascii="Times New Roman" w:hAnsi="Times New Roman"/>
          <w:sz w:val="22"/>
          <w:szCs w:val="22"/>
        </w:rPr>
        <w:t xml:space="preserve"> </w:t>
      </w:r>
      <w:r w:rsidR="000D5CE3" w:rsidRPr="00667F0B">
        <w:rPr>
          <w:rFonts w:ascii="Times New Roman" w:hAnsi="Times New Roman"/>
          <w:sz w:val="22"/>
          <w:szCs w:val="22"/>
          <w:lang w:val="hu-HU"/>
        </w:rPr>
        <w:t xml:space="preserve">póthatáridő tűzésével </w:t>
      </w:r>
      <w:r w:rsidR="00A736B7" w:rsidRPr="00667F0B">
        <w:rPr>
          <w:rFonts w:ascii="Times New Roman" w:hAnsi="Times New Roman"/>
          <w:sz w:val="22"/>
          <w:szCs w:val="22"/>
        </w:rPr>
        <w:t xml:space="preserve">írásban szólítja fel </w:t>
      </w:r>
      <w:r w:rsidRPr="00667F0B">
        <w:rPr>
          <w:rFonts w:ascii="Times New Roman" w:hAnsi="Times New Roman"/>
          <w:sz w:val="22"/>
          <w:szCs w:val="22"/>
        </w:rPr>
        <w:t>Üzemeltető</w:t>
      </w:r>
      <w:r w:rsidR="00A736B7" w:rsidRPr="00667F0B">
        <w:rPr>
          <w:rFonts w:ascii="Times New Roman" w:hAnsi="Times New Roman"/>
          <w:sz w:val="22"/>
          <w:szCs w:val="22"/>
        </w:rPr>
        <w:t>t a mulasztás megszüntetésére.</w:t>
      </w:r>
      <w:r w:rsidR="000D5CE3" w:rsidRPr="00667F0B">
        <w:rPr>
          <w:rFonts w:ascii="Times New Roman" w:hAnsi="Times New Roman"/>
          <w:sz w:val="22"/>
          <w:szCs w:val="22"/>
          <w:lang w:val="hu-HU"/>
        </w:rPr>
        <w:t xml:space="preserve"> </w:t>
      </w:r>
      <w:r w:rsidR="001326BB" w:rsidRPr="00667F0B">
        <w:rPr>
          <w:rFonts w:ascii="Times New Roman" w:hAnsi="Times New Roman"/>
          <w:sz w:val="22"/>
          <w:szCs w:val="22"/>
          <w:lang w:val="hu-HU"/>
        </w:rPr>
        <w:t>A</w:t>
      </w:r>
      <w:r w:rsidR="00812DC4" w:rsidRPr="00667F0B">
        <w:rPr>
          <w:rFonts w:ascii="Times New Roman" w:hAnsi="Times New Roman"/>
          <w:sz w:val="22"/>
          <w:szCs w:val="22"/>
        </w:rPr>
        <w:t xml:space="preserve">z írásos felszólításban tűzött </w:t>
      </w:r>
      <w:r w:rsidR="000D5CE3" w:rsidRPr="00667F0B">
        <w:rPr>
          <w:rFonts w:ascii="Times New Roman" w:hAnsi="Times New Roman"/>
          <w:sz w:val="22"/>
          <w:szCs w:val="22"/>
          <w:lang w:val="hu-HU"/>
        </w:rPr>
        <w:t>pót</w:t>
      </w:r>
      <w:r w:rsidR="00812DC4" w:rsidRPr="00667F0B">
        <w:rPr>
          <w:rFonts w:ascii="Times New Roman" w:hAnsi="Times New Roman"/>
          <w:sz w:val="22"/>
          <w:szCs w:val="22"/>
        </w:rPr>
        <w:t xml:space="preserve">határidő eredménytelen eltelte </w:t>
      </w:r>
      <w:r w:rsidR="00141497">
        <w:rPr>
          <w:rFonts w:ascii="Times New Roman" w:hAnsi="Times New Roman"/>
          <w:sz w:val="22"/>
          <w:szCs w:val="22"/>
          <w:lang w:val="hu-HU"/>
        </w:rPr>
        <w:t xml:space="preserve">esetén az Egyetem az érintett időszakra eső bérleti díj </w:t>
      </w:r>
      <w:r w:rsidR="00472DE1">
        <w:rPr>
          <w:rFonts w:ascii="Times New Roman" w:hAnsi="Times New Roman"/>
          <w:sz w:val="22"/>
          <w:szCs w:val="22"/>
          <w:lang w:val="hu-HU"/>
        </w:rPr>
        <w:t>15</w:t>
      </w:r>
      <w:r w:rsidR="00141497">
        <w:rPr>
          <w:rFonts w:ascii="Times New Roman" w:hAnsi="Times New Roman"/>
          <w:sz w:val="22"/>
          <w:szCs w:val="22"/>
          <w:lang w:val="hu-HU"/>
        </w:rPr>
        <w:t xml:space="preserve">%-nak </w:t>
      </w:r>
      <w:r w:rsidR="00407BD1">
        <w:rPr>
          <w:rFonts w:ascii="Times New Roman" w:hAnsi="Times New Roman"/>
          <w:sz w:val="22"/>
          <w:szCs w:val="22"/>
          <w:lang w:val="hu-HU"/>
        </w:rPr>
        <w:t>megfelelő kötbért számíthat fel</w:t>
      </w:r>
      <w:r w:rsidR="00141497">
        <w:rPr>
          <w:rFonts w:ascii="Times New Roman" w:hAnsi="Times New Roman"/>
          <w:sz w:val="22"/>
          <w:szCs w:val="22"/>
          <w:lang w:val="hu-HU"/>
        </w:rPr>
        <w:t xml:space="preserve">. Amennyiben a hibás teljesítés rendszeres és visszatérő, úgy az </w:t>
      </w:r>
      <w:r w:rsidR="006807B1" w:rsidRPr="00667F0B">
        <w:rPr>
          <w:rFonts w:ascii="Times New Roman" w:hAnsi="Times New Roman"/>
          <w:sz w:val="22"/>
          <w:szCs w:val="22"/>
          <w:lang w:val="hu-HU"/>
        </w:rPr>
        <w:t xml:space="preserve">súlyos szerződésszegésnek minősül és Egyetem részéről azonnali hatályú rendkívüli felmondásnak van helye. </w:t>
      </w:r>
      <w:r w:rsidR="00111FC9" w:rsidRPr="00667F0B">
        <w:rPr>
          <w:rFonts w:ascii="Times New Roman" w:hAnsi="Times New Roman"/>
          <w:sz w:val="22"/>
          <w:szCs w:val="22"/>
          <w:lang w:val="hu-HU"/>
        </w:rPr>
        <w:t xml:space="preserve">Az </w:t>
      </w:r>
      <w:r w:rsidR="006807B1" w:rsidRPr="00667F0B">
        <w:rPr>
          <w:rFonts w:ascii="Times New Roman" w:hAnsi="Times New Roman"/>
          <w:sz w:val="22"/>
          <w:szCs w:val="22"/>
          <w:lang w:val="hu-HU"/>
        </w:rPr>
        <w:t>Egyetem ebben az esetben az iga</w:t>
      </w:r>
      <w:r w:rsidR="0063154D" w:rsidRPr="00667F0B">
        <w:rPr>
          <w:rFonts w:ascii="Times New Roman" w:hAnsi="Times New Roman"/>
          <w:sz w:val="22"/>
          <w:szCs w:val="22"/>
          <w:lang w:val="hu-HU"/>
        </w:rPr>
        <w:t>zolt kárainak megtérítésén túl 3</w:t>
      </w:r>
      <w:r w:rsidR="006807B1" w:rsidRPr="00667F0B">
        <w:rPr>
          <w:rFonts w:ascii="Times New Roman" w:hAnsi="Times New Roman"/>
          <w:sz w:val="22"/>
          <w:szCs w:val="22"/>
          <w:lang w:val="hu-HU"/>
        </w:rPr>
        <w:t xml:space="preserve"> havi bérleti díj</w:t>
      </w:r>
      <w:r w:rsidR="0063154D" w:rsidRPr="00667F0B">
        <w:rPr>
          <w:rFonts w:ascii="Times New Roman" w:hAnsi="Times New Roman"/>
          <w:sz w:val="22"/>
          <w:szCs w:val="22"/>
          <w:lang w:val="hu-HU"/>
        </w:rPr>
        <w:t>nak megfelelő összegű</w:t>
      </w:r>
      <w:r w:rsidR="006807B1" w:rsidRPr="00667F0B">
        <w:rPr>
          <w:rFonts w:ascii="Times New Roman" w:hAnsi="Times New Roman"/>
          <w:sz w:val="22"/>
          <w:szCs w:val="22"/>
          <w:lang w:val="hu-HU"/>
        </w:rPr>
        <w:t xml:space="preserve"> meghiúsulási kötbérre is jogosult. </w:t>
      </w:r>
    </w:p>
    <w:p w:rsidR="000D5CE3" w:rsidRPr="00667F0B" w:rsidRDefault="000D5CE3" w:rsidP="000D5CE3">
      <w:pPr>
        <w:pStyle w:val="Szvegtrzs"/>
        <w:spacing w:after="0" w:line="240" w:lineRule="auto"/>
        <w:ind w:left="720"/>
        <w:jc w:val="both"/>
        <w:rPr>
          <w:rFonts w:ascii="Times New Roman" w:hAnsi="Times New Roman"/>
          <w:sz w:val="22"/>
          <w:szCs w:val="22"/>
        </w:rPr>
      </w:pPr>
    </w:p>
    <w:p w:rsidR="00265247"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0C1FAD" w:rsidRPr="00667F0B">
        <w:rPr>
          <w:rFonts w:ascii="Times New Roman" w:hAnsi="Times New Roman"/>
          <w:sz w:val="22"/>
          <w:szCs w:val="22"/>
        </w:rPr>
        <w:t xml:space="preserve"> vállalja, hogy</w:t>
      </w:r>
      <w:r w:rsidR="00265247" w:rsidRPr="00667F0B">
        <w:rPr>
          <w:rFonts w:ascii="Times New Roman" w:hAnsi="Times New Roman"/>
          <w:sz w:val="22"/>
          <w:szCs w:val="22"/>
        </w:rPr>
        <w:t xml:space="preserve"> az árakat minden esetben </w:t>
      </w:r>
      <w:r w:rsidR="000D5CE3" w:rsidRPr="00667F0B">
        <w:rPr>
          <w:rFonts w:ascii="Times New Roman" w:hAnsi="Times New Roman"/>
          <w:sz w:val="22"/>
          <w:szCs w:val="22"/>
          <w:lang w:val="hu-HU"/>
        </w:rPr>
        <w:t xml:space="preserve">a hatályos jogszabályi előírásokban foglalt feltételek szerint </w:t>
      </w:r>
      <w:r w:rsidR="00265247" w:rsidRPr="00667F0B">
        <w:rPr>
          <w:rFonts w:ascii="Times New Roman" w:hAnsi="Times New Roman"/>
          <w:sz w:val="22"/>
          <w:szCs w:val="22"/>
        </w:rPr>
        <w:t>felt</w:t>
      </w:r>
      <w:r w:rsidR="00027F5C" w:rsidRPr="00667F0B">
        <w:rPr>
          <w:rFonts w:ascii="Times New Roman" w:hAnsi="Times New Roman"/>
          <w:sz w:val="22"/>
          <w:szCs w:val="22"/>
        </w:rPr>
        <w:t>ü</w:t>
      </w:r>
      <w:r w:rsidR="00265247" w:rsidRPr="00667F0B">
        <w:rPr>
          <w:rFonts w:ascii="Times New Roman" w:hAnsi="Times New Roman"/>
          <w:sz w:val="22"/>
          <w:szCs w:val="22"/>
        </w:rPr>
        <w:t>nteti</w:t>
      </w:r>
      <w:r w:rsidR="00027F5C" w:rsidRPr="00667F0B">
        <w:rPr>
          <w:rFonts w:ascii="Times New Roman" w:hAnsi="Times New Roman"/>
          <w:sz w:val="22"/>
          <w:szCs w:val="22"/>
        </w:rPr>
        <w:t>.</w:t>
      </w:r>
      <w:r w:rsidR="00265247" w:rsidRPr="00667F0B">
        <w:rPr>
          <w:rFonts w:ascii="Times New Roman" w:hAnsi="Times New Roman"/>
          <w:sz w:val="22"/>
          <w:szCs w:val="22"/>
        </w:rPr>
        <w:t xml:space="preserve"> </w:t>
      </w:r>
      <w:r w:rsidRPr="00667F0B">
        <w:rPr>
          <w:rFonts w:ascii="Times New Roman" w:hAnsi="Times New Roman"/>
          <w:sz w:val="22"/>
          <w:szCs w:val="22"/>
        </w:rPr>
        <w:t>Üzemeltető</w:t>
      </w:r>
      <w:r w:rsidR="00DD777B" w:rsidRPr="00667F0B">
        <w:rPr>
          <w:rFonts w:ascii="Times New Roman" w:hAnsi="Times New Roman"/>
          <w:sz w:val="22"/>
          <w:szCs w:val="22"/>
        </w:rPr>
        <w:t xml:space="preserve"> tudomásul veszi, hogy különböző termék- vagy egyéb reklámokat, illetve termék- vagy egyéb reklámot tartalmazó berendezéseket</w:t>
      </w:r>
      <w:r w:rsidR="007C3CD2" w:rsidRPr="00667F0B">
        <w:rPr>
          <w:rFonts w:ascii="Times New Roman" w:hAnsi="Times New Roman"/>
          <w:sz w:val="22"/>
          <w:szCs w:val="22"/>
          <w:lang w:val="hu-HU"/>
        </w:rPr>
        <w:t xml:space="preserve">, valamint mobil kiszolgáló egységeket </w:t>
      </w:r>
      <w:r w:rsidR="00DD777B" w:rsidRPr="00667F0B">
        <w:rPr>
          <w:rFonts w:ascii="Times New Roman" w:hAnsi="Times New Roman"/>
          <w:sz w:val="22"/>
          <w:szCs w:val="22"/>
        </w:rPr>
        <w:t xml:space="preserve">kizárólag </w:t>
      </w:r>
      <w:r w:rsidR="00407BD1">
        <w:rPr>
          <w:rFonts w:ascii="Times New Roman" w:hAnsi="Times New Roman"/>
          <w:sz w:val="22"/>
          <w:szCs w:val="22"/>
          <w:lang w:val="hu-HU"/>
        </w:rPr>
        <w:t xml:space="preserve">az </w:t>
      </w:r>
      <w:r w:rsidR="00671920" w:rsidRPr="00667F0B">
        <w:rPr>
          <w:rFonts w:ascii="Times New Roman" w:hAnsi="Times New Roman"/>
          <w:sz w:val="22"/>
          <w:szCs w:val="22"/>
          <w:lang w:val="hu-HU"/>
        </w:rPr>
        <w:t>Egyetem</w:t>
      </w:r>
      <w:r w:rsidR="00F83D5A" w:rsidRPr="00667F0B">
        <w:rPr>
          <w:rFonts w:ascii="Times New Roman" w:hAnsi="Times New Roman"/>
          <w:sz w:val="22"/>
          <w:szCs w:val="22"/>
        </w:rPr>
        <w:t xml:space="preserve"> </w:t>
      </w:r>
      <w:r w:rsidR="00DD777B" w:rsidRPr="00667F0B">
        <w:rPr>
          <w:rFonts w:ascii="Times New Roman" w:hAnsi="Times New Roman"/>
          <w:sz w:val="22"/>
          <w:szCs w:val="22"/>
        </w:rPr>
        <w:t>előzetes egyetértésével helyezhet el a</w:t>
      </w:r>
      <w:r w:rsidR="007C3CD2" w:rsidRPr="00667F0B">
        <w:rPr>
          <w:rFonts w:ascii="Times New Roman" w:hAnsi="Times New Roman"/>
          <w:sz w:val="22"/>
          <w:szCs w:val="22"/>
          <w:lang w:val="hu-HU"/>
        </w:rPr>
        <w:t>z</w:t>
      </w:r>
      <w:r w:rsidR="00F83D5A" w:rsidRPr="00667F0B">
        <w:rPr>
          <w:rFonts w:ascii="Times New Roman" w:hAnsi="Times New Roman"/>
          <w:sz w:val="22"/>
          <w:szCs w:val="22"/>
          <w:lang w:val="hu-HU"/>
        </w:rPr>
        <w:t xml:space="preserve"> üzemeltetési egységben, illetve</w:t>
      </w:r>
      <w:r w:rsidR="007C3CD2" w:rsidRPr="00667F0B">
        <w:rPr>
          <w:rFonts w:ascii="Times New Roman" w:hAnsi="Times New Roman"/>
          <w:sz w:val="22"/>
          <w:szCs w:val="22"/>
          <w:lang w:val="hu-HU"/>
        </w:rPr>
        <w:t xml:space="preserve"> </w:t>
      </w:r>
      <w:r w:rsidR="00F83D5A" w:rsidRPr="00667F0B">
        <w:rPr>
          <w:rFonts w:ascii="Times New Roman" w:hAnsi="Times New Roman"/>
          <w:sz w:val="22"/>
          <w:szCs w:val="22"/>
          <w:lang w:val="hu-HU"/>
        </w:rPr>
        <w:t>az azon kívüli</w:t>
      </w:r>
      <w:r w:rsidR="00DD777B" w:rsidRPr="00667F0B">
        <w:rPr>
          <w:rFonts w:ascii="Times New Roman" w:hAnsi="Times New Roman"/>
          <w:sz w:val="22"/>
          <w:szCs w:val="22"/>
        </w:rPr>
        <w:t xml:space="preserve"> területeken.</w:t>
      </w:r>
    </w:p>
    <w:p w:rsidR="003218F0" w:rsidRPr="00667F0B" w:rsidRDefault="003218F0" w:rsidP="00342DFC">
      <w:pPr>
        <w:pStyle w:val="Szvegtrzs"/>
        <w:spacing w:after="0" w:line="240" w:lineRule="auto"/>
        <w:ind w:left="720"/>
        <w:jc w:val="both"/>
        <w:rPr>
          <w:rFonts w:ascii="Times New Roman" w:hAnsi="Times New Roman"/>
          <w:sz w:val="22"/>
          <w:szCs w:val="22"/>
          <w:lang w:val="hu-HU"/>
        </w:rPr>
      </w:pPr>
    </w:p>
    <w:p w:rsidR="00BD5921" w:rsidRPr="003B5E86" w:rsidRDefault="00C95634" w:rsidP="00107026">
      <w:pPr>
        <w:pStyle w:val="Szvegtrzs"/>
        <w:numPr>
          <w:ilvl w:val="0"/>
          <w:numId w:val="14"/>
        </w:numPr>
        <w:spacing w:after="0" w:line="240" w:lineRule="auto"/>
        <w:jc w:val="both"/>
        <w:rPr>
          <w:rFonts w:ascii="Times New Roman" w:hAnsi="Times New Roman"/>
          <w:sz w:val="22"/>
          <w:szCs w:val="22"/>
        </w:rPr>
      </w:pPr>
      <w:r w:rsidRPr="00DE30D5">
        <w:rPr>
          <w:rFonts w:ascii="Times New Roman" w:hAnsi="Times New Roman"/>
          <w:sz w:val="22"/>
          <w:szCs w:val="22"/>
        </w:rPr>
        <w:lastRenderedPageBreak/>
        <w:t>Üzemeltető</w:t>
      </w:r>
      <w:r w:rsidR="00CD762B" w:rsidRPr="00DE30D5">
        <w:rPr>
          <w:rFonts w:ascii="Times New Roman" w:hAnsi="Times New Roman"/>
          <w:sz w:val="22"/>
          <w:szCs w:val="22"/>
        </w:rPr>
        <w:t xml:space="preserve"> vállalja</w:t>
      </w:r>
      <w:r w:rsidR="00CD762B" w:rsidRPr="00120B42">
        <w:rPr>
          <w:rFonts w:ascii="Times New Roman" w:hAnsi="Times New Roman"/>
          <w:sz w:val="22"/>
          <w:szCs w:val="22"/>
        </w:rPr>
        <w:t xml:space="preserve">, hogy a </w:t>
      </w:r>
      <w:r w:rsidR="00671920" w:rsidRPr="001C201E">
        <w:rPr>
          <w:rFonts w:ascii="Times New Roman" w:hAnsi="Times New Roman"/>
          <w:sz w:val="22"/>
          <w:szCs w:val="22"/>
        </w:rPr>
        <w:t>B</w:t>
      </w:r>
      <w:r w:rsidR="00CD762B" w:rsidRPr="009D251A">
        <w:rPr>
          <w:rFonts w:ascii="Times New Roman" w:hAnsi="Times New Roman"/>
          <w:sz w:val="22"/>
          <w:szCs w:val="22"/>
        </w:rPr>
        <w:t>üfében</w:t>
      </w:r>
      <w:r w:rsidR="00F8389F">
        <w:rPr>
          <w:rFonts w:ascii="Times New Roman" w:hAnsi="Times New Roman"/>
          <w:sz w:val="22"/>
          <w:szCs w:val="22"/>
          <w:lang w:val="hu-HU"/>
        </w:rPr>
        <w:t xml:space="preserve"> és étteremben</w:t>
      </w:r>
      <w:r w:rsidR="00CD762B" w:rsidRPr="009D251A">
        <w:rPr>
          <w:rFonts w:ascii="Times New Roman" w:hAnsi="Times New Roman"/>
          <w:sz w:val="22"/>
          <w:szCs w:val="22"/>
        </w:rPr>
        <w:t xml:space="preserve"> a</w:t>
      </w:r>
      <w:r w:rsidR="00F8389F">
        <w:rPr>
          <w:rFonts w:ascii="Times New Roman" w:hAnsi="Times New Roman"/>
          <w:sz w:val="22"/>
          <w:szCs w:val="22"/>
          <w:lang w:val="hu-HU"/>
        </w:rPr>
        <w:t>lkalmazott árait a kereslet/kínálat elvének alkalmazásával, de mérsékelt módon alkalmazza és az</w:t>
      </w:r>
      <w:r w:rsidR="00CD762B" w:rsidRPr="009D251A">
        <w:rPr>
          <w:rFonts w:ascii="Times New Roman" w:hAnsi="Times New Roman"/>
          <w:sz w:val="22"/>
          <w:szCs w:val="22"/>
        </w:rPr>
        <w:t xml:space="preserve"> </w:t>
      </w:r>
      <w:r w:rsidR="00EF2BE3" w:rsidRPr="00884922">
        <w:rPr>
          <w:rFonts w:ascii="Times New Roman" w:hAnsi="Times New Roman"/>
          <w:sz w:val="22"/>
          <w:szCs w:val="22"/>
        </w:rPr>
        <w:t>5. sz. melléklet</w:t>
      </w:r>
      <w:r w:rsidR="00F8389F">
        <w:rPr>
          <w:rFonts w:ascii="Times New Roman" w:hAnsi="Times New Roman"/>
          <w:sz w:val="22"/>
          <w:szCs w:val="22"/>
          <w:lang w:val="hu-HU"/>
        </w:rPr>
        <w:t xml:space="preserve">ben </w:t>
      </w:r>
      <w:r w:rsidR="0023001D" w:rsidRPr="008401D5">
        <w:rPr>
          <w:rFonts w:ascii="Times New Roman" w:hAnsi="Times New Roman"/>
          <w:sz w:val="22"/>
          <w:szCs w:val="22"/>
        </w:rPr>
        <w:t xml:space="preserve">meghatározott, </w:t>
      </w:r>
      <w:r w:rsidR="00F8389F">
        <w:rPr>
          <w:rFonts w:ascii="Times New Roman" w:hAnsi="Times New Roman"/>
          <w:sz w:val="22"/>
          <w:szCs w:val="22"/>
          <w:lang w:val="hu-HU"/>
        </w:rPr>
        <w:t>áraktól legfeljebb 25%-al tér el, de alapvetően törekszik az árváltoztatás elkerülésére.</w:t>
      </w:r>
    </w:p>
    <w:p w:rsidR="00BD5921" w:rsidRPr="00667F0B" w:rsidRDefault="00BD5921" w:rsidP="00135840">
      <w:pPr>
        <w:pStyle w:val="Szvegtrzs"/>
        <w:spacing w:after="0" w:line="240" w:lineRule="auto"/>
        <w:jc w:val="both"/>
        <w:rPr>
          <w:rFonts w:ascii="Times New Roman" w:hAnsi="Times New Roman"/>
          <w:sz w:val="22"/>
          <w:szCs w:val="22"/>
          <w:lang w:val="hu-HU"/>
        </w:rPr>
      </w:pPr>
    </w:p>
    <w:p w:rsidR="008A5641" w:rsidRPr="00667F0B" w:rsidRDefault="008A5641" w:rsidP="00135840">
      <w:pPr>
        <w:pStyle w:val="Szvegtrzs"/>
        <w:spacing w:after="0" w:line="240" w:lineRule="auto"/>
        <w:jc w:val="both"/>
        <w:rPr>
          <w:rFonts w:ascii="Times New Roman" w:hAnsi="Times New Roman"/>
          <w:sz w:val="22"/>
          <w:szCs w:val="22"/>
          <w:lang w:val="hu-HU"/>
        </w:rPr>
      </w:pPr>
    </w:p>
    <w:p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 xml:space="preserve">III. </w:t>
      </w:r>
      <w:r w:rsidR="00671920" w:rsidRPr="00667F0B">
        <w:rPr>
          <w:rFonts w:ascii="Times New Roman" w:hAnsi="Times New Roman"/>
          <w:b/>
          <w:sz w:val="22"/>
          <w:szCs w:val="22"/>
          <w:u w:val="single"/>
          <w:lang w:val="hu-HU"/>
        </w:rPr>
        <w:t>Díj</w:t>
      </w:r>
      <w:r w:rsidR="00C812BE" w:rsidRPr="00667F0B">
        <w:rPr>
          <w:rFonts w:ascii="Times New Roman" w:hAnsi="Times New Roman"/>
          <w:b/>
          <w:sz w:val="22"/>
          <w:szCs w:val="22"/>
          <w:u w:val="single"/>
          <w:lang w:val="hu-HU"/>
        </w:rPr>
        <w:t xml:space="preserve">fizetési feltételek </w:t>
      </w:r>
    </w:p>
    <w:p w:rsidR="00770CA7" w:rsidRPr="00667F0B" w:rsidRDefault="00770CA7" w:rsidP="00342DFC">
      <w:pPr>
        <w:pStyle w:val="Szvegtrzs"/>
        <w:spacing w:after="0" w:line="240" w:lineRule="auto"/>
        <w:jc w:val="both"/>
        <w:rPr>
          <w:rFonts w:ascii="Times New Roman" w:hAnsi="Times New Roman"/>
          <w:sz w:val="22"/>
          <w:szCs w:val="22"/>
        </w:rPr>
      </w:pPr>
    </w:p>
    <w:p w:rsidR="00B10E71" w:rsidRPr="00667F0B" w:rsidRDefault="00A663C7" w:rsidP="00107026">
      <w:pPr>
        <w:pStyle w:val="Szvegtrzs"/>
        <w:numPr>
          <w:ilvl w:val="0"/>
          <w:numId w:val="9"/>
        </w:numPr>
        <w:spacing w:after="0" w:line="240" w:lineRule="auto"/>
        <w:jc w:val="both"/>
        <w:rPr>
          <w:rFonts w:ascii="Times New Roman" w:hAnsi="Times New Roman"/>
          <w:sz w:val="22"/>
          <w:szCs w:val="22"/>
        </w:rPr>
      </w:pPr>
      <w:r w:rsidRPr="004A755C">
        <w:rPr>
          <w:rFonts w:ascii="Times New Roman" w:hAnsi="Times New Roman"/>
          <w:sz w:val="22"/>
          <w:szCs w:val="22"/>
        </w:rPr>
        <w:t>Felek</w:t>
      </w:r>
      <w:r w:rsidR="00053722" w:rsidRPr="004A755C">
        <w:rPr>
          <w:rFonts w:ascii="Times New Roman" w:hAnsi="Times New Roman"/>
          <w:sz w:val="22"/>
          <w:szCs w:val="22"/>
          <w:lang w:val="hu-HU"/>
        </w:rPr>
        <w:t xml:space="preserve"> </w:t>
      </w:r>
      <w:r w:rsidR="00053722" w:rsidRPr="004A755C">
        <w:rPr>
          <w:rFonts w:ascii="Times New Roman" w:hAnsi="Times New Roman"/>
          <w:sz w:val="22"/>
          <w:szCs w:val="22"/>
        </w:rPr>
        <w:t>megállapodnak, hogy a</w:t>
      </w:r>
      <w:r w:rsidR="00BC17CA" w:rsidRPr="004A755C">
        <w:rPr>
          <w:rFonts w:ascii="Times New Roman" w:hAnsi="Times New Roman"/>
          <w:sz w:val="22"/>
          <w:szCs w:val="22"/>
          <w:lang w:val="hu-HU"/>
        </w:rPr>
        <w:t>z</w:t>
      </w:r>
      <w:r w:rsidR="00053722" w:rsidRPr="004A755C">
        <w:rPr>
          <w:rFonts w:ascii="Times New Roman" w:hAnsi="Times New Roman"/>
          <w:sz w:val="22"/>
          <w:szCs w:val="22"/>
        </w:rPr>
        <w:t xml:space="preserve"> </w:t>
      </w:r>
      <w:r w:rsidR="00C95634" w:rsidRPr="004A755C">
        <w:rPr>
          <w:rFonts w:ascii="Times New Roman" w:hAnsi="Times New Roman"/>
          <w:sz w:val="22"/>
          <w:szCs w:val="22"/>
        </w:rPr>
        <w:t>Üzemeltető</w:t>
      </w:r>
      <w:r w:rsidR="00053722" w:rsidRPr="004A755C">
        <w:rPr>
          <w:rFonts w:ascii="Times New Roman" w:hAnsi="Times New Roman"/>
          <w:sz w:val="22"/>
          <w:szCs w:val="22"/>
        </w:rPr>
        <w:t xml:space="preserve"> köteles </w:t>
      </w:r>
      <w:r w:rsidR="00BC17CA" w:rsidRPr="004A755C">
        <w:rPr>
          <w:rFonts w:ascii="Times New Roman" w:hAnsi="Times New Roman"/>
          <w:sz w:val="22"/>
          <w:szCs w:val="22"/>
        </w:rPr>
        <w:t xml:space="preserve">a részére engedett jogokért </w:t>
      </w:r>
      <w:r w:rsidR="00053722" w:rsidRPr="004A755C">
        <w:rPr>
          <w:rFonts w:ascii="Times New Roman" w:hAnsi="Times New Roman"/>
          <w:sz w:val="22"/>
          <w:szCs w:val="22"/>
        </w:rPr>
        <w:t xml:space="preserve">a mindenkori, </w:t>
      </w:r>
      <w:r w:rsidR="00671920" w:rsidRPr="004A755C">
        <w:rPr>
          <w:rFonts w:ascii="Times New Roman" w:hAnsi="Times New Roman"/>
          <w:sz w:val="22"/>
          <w:szCs w:val="22"/>
          <w:lang w:val="hu-HU"/>
        </w:rPr>
        <w:t>bérleti díjat</w:t>
      </w:r>
      <w:r w:rsidR="00053722" w:rsidRPr="004A755C">
        <w:rPr>
          <w:rFonts w:ascii="Times New Roman" w:hAnsi="Times New Roman"/>
          <w:sz w:val="22"/>
          <w:szCs w:val="22"/>
        </w:rPr>
        <w:t xml:space="preserve"> havonta megfizetni </w:t>
      </w:r>
      <w:r w:rsidR="00671920" w:rsidRPr="004A755C">
        <w:rPr>
          <w:rFonts w:ascii="Times New Roman" w:hAnsi="Times New Roman"/>
          <w:sz w:val="22"/>
          <w:szCs w:val="22"/>
          <w:lang w:val="hu-HU"/>
        </w:rPr>
        <w:t>Egyetem</w:t>
      </w:r>
      <w:r w:rsidR="00BC17CA" w:rsidRPr="004A755C">
        <w:rPr>
          <w:rFonts w:ascii="Times New Roman" w:hAnsi="Times New Roman"/>
          <w:sz w:val="22"/>
          <w:szCs w:val="22"/>
        </w:rPr>
        <w:t xml:space="preserve"> </w:t>
      </w:r>
      <w:r w:rsidR="00053722" w:rsidRPr="004A755C">
        <w:rPr>
          <w:rFonts w:ascii="Times New Roman" w:hAnsi="Times New Roman"/>
          <w:sz w:val="22"/>
          <w:szCs w:val="22"/>
        </w:rPr>
        <w:t>részére</w:t>
      </w:r>
      <w:r w:rsidR="00053722" w:rsidRPr="004A755C">
        <w:rPr>
          <w:rFonts w:ascii="Times New Roman" w:hAnsi="Times New Roman"/>
          <w:sz w:val="22"/>
          <w:szCs w:val="22"/>
          <w:lang w:val="hu-HU"/>
        </w:rPr>
        <w:t>:</w:t>
      </w:r>
      <w:r w:rsidR="00671920" w:rsidRPr="004A755C">
        <w:rPr>
          <w:rFonts w:ascii="Times New Roman" w:hAnsi="Times New Roman"/>
          <w:sz w:val="22"/>
          <w:szCs w:val="22"/>
          <w:lang w:val="hu-HU"/>
        </w:rPr>
        <w:t xml:space="preserve">  </w:t>
      </w:r>
      <w:r w:rsidR="00671920" w:rsidRPr="004A755C">
        <w:rPr>
          <w:rFonts w:ascii="Times New Roman" w:eastAsia="Times New Roman" w:hAnsi="Times New Roman"/>
          <w:sz w:val="24"/>
          <w:szCs w:val="24"/>
        </w:rPr>
        <w:t>……</w:t>
      </w:r>
      <w:r w:rsidR="00671920" w:rsidRPr="004A755C">
        <w:rPr>
          <w:rFonts w:ascii="Times New Roman" w:eastAsia="Times New Roman" w:hAnsi="Times New Roman"/>
          <w:sz w:val="22"/>
          <w:szCs w:val="22"/>
          <w:lang w:val="hu-HU"/>
        </w:rPr>
        <w:t xml:space="preserve">Ft </w:t>
      </w:r>
      <w:r w:rsidR="00671920" w:rsidRPr="004A755C">
        <w:rPr>
          <w:rFonts w:ascii="Times New Roman" w:eastAsia="Times New Roman" w:hAnsi="Times New Roman"/>
          <w:sz w:val="22"/>
          <w:szCs w:val="22"/>
        </w:rPr>
        <w:t>/hónap</w:t>
      </w:r>
      <w:r w:rsidR="00942AAC" w:rsidRPr="004A755C">
        <w:rPr>
          <w:rFonts w:ascii="Times New Roman" w:eastAsia="Times New Roman" w:hAnsi="Times New Roman"/>
          <w:sz w:val="22"/>
          <w:szCs w:val="22"/>
          <w:lang w:val="hu-HU"/>
        </w:rPr>
        <w:t>, azaz …. forint / hó összeg,</w:t>
      </w:r>
      <w:r w:rsidR="00942AAC" w:rsidRPr="00A275AB">
        <w:rPr>
          <w:rFonts w:ascii="Times New Roman" w:eastAsia="Times New Roman" w:hAnsi="Times New Roman"/>
          <w:sz w:val="22"/>
          <w:szCs w:val="22"/>
          <w:lang w:val="hu-HU"/>
        </w:rPr>
        <w:t xml:space="preserve"> amely </w:t>
      </w:r>
      <w:r w:rsidR="005510BF">
        <w:rPr>
          <w:rFonts w:ascii="Times New Roman" w:eastAsia="Times New Roman" w:hAnsi="Times New Roman"/>
          <w:sz w:val="22"/>
          <w:szCs w:val="22"/>
          <w:lang w:val="hu-HU"/>
        </w:rPr>
        <w:t xml:space="preserve">a </w:t>
      </w:r>
      <w:r w:rsidR="00942AAC" w:rsidRPr="00A275AB">
        <w:rPr>
          <w:rFonts w:ascii="Times New Roman" w:eastAsia="Times New Roman" w:hAnsi="Times New Roman"/>
          <w:sz w:val="22"/>
          <w:szCs w:val="22"/>
          <w:lang w:val="hu-HU"/>
        </w:rPr>
        <w:t>mindenkor hatályos általános forgalmi adót nem tartalmazza.</w:t>
      </w:r>
    </w:p>
    <w:p w:rsidR="00BC17CA" w:rsidRPr="00667F0B" w:rsidRDefault="00BC17CA" w:rsidP="00BC17CA">
      <w:pPr>
        <w:pStyle w:val="Szvegtrzs"/>
        <w:spacing w:after="0" w:line="240" w:lineRule="auto"/>
        <w:ind w:left="720"/>
        <w:jc w:val="both"/>
        <w:rPr>
          <w:rFonts w:ascii="Times New Roman" w:hAnsi="Times New Roman"/>
          <w:sz w:val="22"/>
          <w:szCs w:val="22"/>
        </w:rPr>
      </w:pPr>
    </w:p>
    <w:p w:rsidR="00BC17CA" w:rsidRPr="00667F0B" w:rsidRDefault="009F12D4"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 xml:space="preserve">A fent meghatározott </w:t>
      </w:r>
      <w:r w:rsidR="00671920" w:rsidRPr="00667F0B">
        <w:rPr>
          <w:rFonts w:ascii="Times New Roman" w:hAnsi="Times New Roman"/>
          <w:sz w:val="22"/>
          <w:szCs w:val="22"/>
          <w:lang w:val="hu-HU"/>
        </w:rPr>
        <w:t>bérleti díj</w:t>
      </w:r>
      <w:r w:rsidR="00141E90">
        <w:rPr>
          <w:rFonts w:ascii="Times New Roman" w:hAnsi="Times New Roman"/>
          <w:sz w:val="22"/>
          <w:szCs w:val="22"/>
          <w:lang w:val="hu-HU"/>
        </w:rPr>
        <w:t xml:space="preserve"> </w:t>
      </w:r>
      <w:r w:rsidRPr="00667F0B">
        <w:rPr>
          <w:rFonts w:ascii="Times New Roman" w:hAnsi="Times New Roman"/>
          <w:sz w:val="22"/>
          <w:szCs w:val="22"/>
        </w:rPr>
        <w:t xml:space="preserve">megfizetése havonta </w:t>
      </w:r>
      <w:r w:rsidR="00127CDA" w:rsidRPr="00667F0B">
        <w:rPr>
          <w:rFonts w:ascii="Times New Roman" w:hAnsi="Times New Roman"/>
          <w:sz w:val="22"/>
          <w:szCs w:val="22"/>
          <w:lang w:val="hu-HU"/>
        </w:rPr>
        <w:t>előre</w:t>
      </w:r>
      <w:r w:rsidR="00127CDA" w:rsidRPr="00667F0B">
        <w:rPr>
          <w:rFonts w:ascii="Times New Roman" w:hAnsi="Times New Roman"/>
          <w:sz w:val="22"/>
          <w:szCs w:val="22"/>
        </w:rPr>
        <w:t xml:space="preserve"> </w:t>
      </w:r>
      <w:r w:rsidRPr="00667F0B">
        <w:rPr>
          <w:rFonts w:ascii="Times New Roman" w:hAnsi="Times New Roman"/>
          <w:sz w:val="22"/>
          <w:szCs w:val="22"/>
        </w:rPr>
        <w:t xml:space="preserve">történik.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00086080" w:rsidRPr="00667F0B">
        <w:rPr>
          <w:rFonts w:ascii="Times New Roman" w:hAnsi="Times New Roman"/>
          <w:sz w:val="22"/>
          <w:szCs w:val="22"/>
        </w:rPr>
        <w:t>jogosult</w:t>
      </w:r>
      <w:r w:rsidRPr="00667F0B">
        <w:rPr>
          <w:rFonts w:ascii="Times New Roman" w:hAnsi="Times New Roman"/>
          <w:sz w:val="22"/>
          <w:szCs w:val="22"/>
        </w:rPr>
        <w:t xml:space="preserve"> benyújtani a számláját </w:t>
      </w:r>
      <w:r w:rsidR="00C95634" w:rsidRPr="00667F0B">
        <w:rPr>
          <w:rFonts w:ascii="Times New Roman" w:hAnsi="Times New Roman"/>
          <w:sz w:val="22"/>
          <w:szCs w:val="22"/>
        </w:rPr>
        <w:t>Üzemeltető</w:t>
      </w:r>
      <w:r w:rsidRPr="00667F0B">
        <w:rPr>
          <w:rFonts w:ascii="Times New Roman" w:hAnsi="Times New Roman"/>
          <w:sz w:val="22"/>
          <w:szCs w:val="22"/>
        </w:rPr>
        <w:t xml:space="preserve"> részére</w:t>
      </w:r>
      <w:r w:rsidR="00086080" w:rsidRPr="00667F0B">
        <w:rPr>
          <w:rFonts w:ascii="Times New Roman" w:hAnsi="Times New Roman"/>
          <w:sz w:val="22"/>
          <w:szCs w:val="22"/>
          <w:lang w:val="hu-HU"/>
        </w:rPr>
        <w:t xml:space="preserve"> a tárgyhót </w:t>
      </w:r>
      <w:r w:rsidR="0001694F" w:rsidRPr="00667F0B">
        <w:rPr>
          <w:rFonts w:ascii="Times New Roman" w:hAnsi="Times New Roman"/>
          <w:sz w:val="22"/>
          <w:szCs w:val="22"/>
          <w:lang w:val="hu-HU"/>
        </w:rPr>
        <w:t xml:space="preserve">megelőző </w:t>
      </w:r>
      <w:r w:rsidR="00086080" w:rsidRPr="00667F0B">
        <w:rPr>
          <w:rFonts w:ascii="Times New Roman" w:hAnsi="Times New Roman"/>
          <w:sz w:val="22"/>
          <w:szCs w:val="22"/>
          <w:lang w:val="hu-HU"/>
        </w:rPr>
        <w:t>hó 1</w:t>
      </w:r>
      <w:r w:rsidR="0001694F" w:rsidRPr="00667F0B">
        <w:rPr>
          <w:rFonts w:ascii="Times New Roman" w:hAnsi="Times New Roman"/>
          <w:sz w:val="22"/>
          <w:szCs w:val="22"/>
          <w:lang w:val="hu-HU"/>
        </w:rPr>
        <w:t>5</w:t>
      </w:r>
      <w:r w:rsidRPr="00667F0B">
        <w:rPr>
          <w:rFonts w:ascii="Times New Roman" w:hAnsi="Times New Roman"/>
          <w:sz w:val="22"/>
          <w:szCs w:val="22"/>
        </w:rPr>
        <w:t>.</w:t>
      </w:r>
      <w:r w:rsidR="00CA090C">
        <w:rPr>
          <w:rFonts w:ascii="Times New Roman" w:hAnsi="Times New Roman"/>
          <w:sz w:val="22"/>
          <w:szCs w:val="22"/>
          <w:lang w:val="hu-HU"/>
        </w:rPr>
        <w:t xml:space="preserve"> napjáig.</w:t>
      </w:r>
      <w:r w:rsidRPr="00667F0B">
        <w:rPr>
          <w:rFonts w:ascii="Times New Roman" w:hAnsi="Times New Roman"/>
          <w:sz w:val="22"/>
          <w:szCs w:val="22"/>
        </w:rPr>
        <w:t xml:space="preserve"> A </w:t>
      </w:r>
      <w:r w:rsidR="0001694F" w:rsidRPr="00667F0B">
        <w:rPr>
          <w:rFonts w:ascii="Times New Roman" w:hAnsi="Times New Roman"/>
          <w:sz w:val="22"/>
          <w:szCs w:val="22"/>
          <w:lang w:val="hu-HU"/>
        </w:rPr>
        <w:t xml:space="preserve">bérleti díj </w:t>
      </w:r>
      <w:r w:rsidRPr="00667F0B">
        <w:rPr>
          <w:rFonts w:ascii="Times New Roman" w:hAnsi="Times New Roman"/>
          <w:sz w:val="22"/>
          <w:szCs w:val="22"/>
        </w:rPr>
        <w:t>kifizetése számla ellenében, a számla kézhezvételét követő 15</w:t>
      </w:r>
      <w:r w:rsidR="002C2CD2" w:rsidRPr="00667F0B">
        <w:rPr>
          <w:rFonts w:ascii="Times New Roman" w:hAnsi="Times New Roman"/>
          <w:sz w:val="22"/>
          <w:szCs w:val="22"/>
        </w:rPr>
        <w:t xml:space="preserve"> nap</w:t>
      </w:r>
      <w:r w:rsidR="00C578CD" w:rsidRPr="00667F0B">
        <w:rPr>
          <w:rFonts w:ascii="Times New Roman" w:hAnsi="Times New Roman"/>
          <w:sz w:val="22"/>
          <w:szCs w:val="22"/>
          <w:lang w:val="hu-HU"/>
        </w:rPr>
        <w:t>on</w:t>
      </w:r>
      <w:r w:rsidRPr="00667F0B">
        <w:rPr>
          <w:rFonts w:ascii="Times New Roman" w:hAnsi="Times New Roman"/>
          <w:sz w:val="22"/>
          <w:szCs w:val="22"/>
        </w:rPr>
        <w:t xml:space="preserve"> belül, átutalással történik.</w:t>
      </w:r>
    </w:p>
    <w:p w:rsidR="00BC17CA" w:rsidRPr="00667F0B" w:rsidRDefault="00BC17CA" w:rsidP="00BC17CA">
      <w:pPr>
        <w:pStyle w:val="Szvegtrzs"/>
        <w:spacing w:after="0" w:line="240" w:lineRule="auto"/>
        <w:ind w:left="720"/>
        <w:jc w:val="both"/>
        <w:rPr>
          <w:rFonts w:ascii="Times New Roman" w:hAnsi="Times New Roman"/>
          <w:sz w:val="22"/>
          <w:szCs w:val="22"/>
        </w:rPr>
      </w:pPr>
    </w:p>
    <w:p w:rsidR="00E46713" w:rsidRPr="00667F0B" w:rsidRDefault="00936841"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Ha a</w:t>
      </w:r>
      <w:r w:rsidR="00141E90">
        <w:rPr>
          <w:rFonts w:ascii="Times New Roman" w:hAnsi="Times New Roman"/>
          <w:sz w:val="22"/>
          <w:szCs w:val="22"/>
          <w:lang w:val="hu-HU"/>
        </w:rPr>
        <w:t>z</w:t>
      </w:r>
      <w:r w:rsidRPr="00667F0B">
        <w:rPr>
          <w:rFonts w:ascii="Times New Roman" w:hAnsi="Times New Roman"/>
          <w:sz w:val="22"/>
          <w:szCs w:val="22"/>
        </w:rPr>
        <w:t xml:space="preserve"> </w:t>
      </w:r>
      <w:r w:rsidR="00141E90">
        <w:rPr>
          <w:rFonts w:ascii="Times New Roman" w:hAnsi="Times New Roman"/>
          <w:sz w:val="22"/>
          <w:szCs w:val="22"/>
          <w:lang w:val="hu-HU"/>
        </w:rPr>
        <w:t>Üzemeltető</w:t>
      </w:r>
      <w:r w:rsidR="00141E90" w:rsidRPr="00667F0B">
        <w:rPr>
          <w:rFonts w:ascii="Times New Roman" w:hAnsi="Times New Roman"/>
          <w:sz w:val="22"/>
          <w:szCs w:val="22"/>
        </w:rPr>
        <w:t xml:space="preserve"> </w:t>
      </w:r>
      <w:r w:rsidRPr="00667F0B">
        <w:rPr>
          <w:rFonts w:ascii="Times New Roman" w:hAnsi="Times New Roman"/>
          <w:sz w:val="22"/>
          <w:szCs w:val="22"/>
        </w:rPr>
        <w:t>fizetési kötelezettségével késedelembe esik, a késedelem idejére, a mindenkor hatályos Polgári Törvénykönyv szerinti késedelmi kamatot köteles megfizetni a</w:t>
      </w:r>
      <w:r w:rsidR="00CE2919">
        <w:rPr>
          <w:rFonts w:ascii="Times New Roman" w:hAnsi="Times New Roman"/>
          <w:sz w:val="22"/>
          <w:szCs w:val="22"/>
          <w:lang w:val="hu-HU"/>
        </w:rPr>
        <w:t>z</w:t>
      </w:r>
      <w:r w:rsidRPr="00667F0B">
        <w:rPr>
          <w:rFonts w:ascii="Times New Roman" w:hAnsi="Times New Roman"/>
          <w:sz w:val="22"/>
          <w:szCs w:val="22"/>
        </w:rPr>
        <w:t xml:space="preserve"> </w:t>
      </w:r>
      <w:r w:rsidR="00CE2919">
        <w:rPr>
          <w:rFonts w:ascii="Times New Roman" w:hAnsi="Times New Roman"/>
          <w:sz w:val="22"/>
          <w:szCs w:val="22"/>
          <w:lang w:val="hu-HU"/>
        </w:rPr>
        <w:t>Egyetemnek</w:t>
      </w:r>
      <w:r w:rsidRPr="00667F0B">
        <w:rPr>
          <w:rFonts w:ascii="Times New Roman" w:hAnsi="Times New Roman"/>
          <w:sz w:val="22"/>
          <w:szCs w:val="22"/>
        </w:rPr>
        <w:t>. A</w:t>
      </w:r>
      <w:r w:rsidR="00CE2919">
        <w:rPr>
          <w:rFonts w:ascii="Times New Roman" w:hAnsi="Times New Roman"/>
          <w:sz w:val="22"/>
          <w:szCs w:val="22"/>
          <w:lang w:val="hu-HU"/>
        </w:rPr>
        <w:t>z</w:t>
      </w:r>
      <w:r w:rsidRPr="00667F0B">
        <w:rPr>
          <w:rFonts w:ascii="Times New Roman" w:hAnsi="Times New Roman"/>
          <w:sz w:val="22"/>
          <w:szCs w:val="22"/>
        </w:rPr>
        <w:t xml:space="preserve"> </w:t>
      </w:r>
      <w:r w:rsidR="00CE2919">
        <w:rPr>
          <w:rFonts w:ascii="Times New Roman" w:hAnsi="Times New Roman"/>
          <w:sz w:val="22"/>
          <w:szCs w:val="22"/>
          <w:lang w:val="hu-HU"/>
        </w:rPr>
        <w:t>Egyetem</w:t>
      </w:r>
      <w:r w:rsidR="00CE2919" w:rsidRPr="00667F0B">
        <w:rPr>
          <w:rFonts w:ascii="Times New Roman" w:hAnsi="Times New Roman"/>
          <w:sz w:val="22"/>
          <w:szCs w:val="22"/>
        </w:rPr>
        <w:t xml:space="preserve"> </w:t>
      </w:r>
      <w:r w:rsidRPr="00667F0B">
        <w:rPr>
          <w:rFonts w:ascii="Times New Roman" w:hAnsi="Times New Roman"/>
          <w:sz w:val="22"/>
          <w:szCs w:val="22"/>
        </w:rPr>
        <w:t>jogosult a késedelmi kamat összegét külön számla kiállítása útján érvényesíteni.</w:t>
      </w:r>
    </w:p>
    <w:p w:rsidR="009F12D4" w:rsidRPr="00667F0B" w:rsidRDefault="009F12D4" w:rsidP="00342DFC">
      <w:pPr>
        <w:pStyle w:val="Szvegtrzs"/>
        <w:spacing w:after="0" w:line="240" w:lineRule="auto"/>
        <w:jc w:val="both"/>
        <w:rPr>
          <w:rFonts w:ascii="Times New Roman" w:hAnsi="Times New Roman"/>
          <w:sz w:val="22"/>
          <w:szCs w:val="22"/>
        </w:rPr>
      </w:pPr>
    </w:p>
    <w:p w:rsidR="00942AAC" w:rsidRPr="00667F0B" w:rsidRDefault="00942AAC"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A</w:t>
      </w:r>
      <w:r w:rsidR="009356AB">
        <w:rPr>
          <w:rFonts w:ascii="Times New Roman" w:hAnsi="Times New Roman"/>
          <w:sz w:val="22"/>
          <w:szCs w:val="22"/>
          <w:lang w:val="hu-HU"/>
        </w:rPr>
        <w:t>z</w:t>
      </w:r>
      <w:r w:rsidRPr="00667F0B">
        <w:rPr>
          <w:rFonts w:ascii="Times New Roman" w:hAnsi="Times New Roman"/>
          <w:sz w:val="22"/>
          <w:szCs w:val="22"/>
        </w:rPr>
        <w:t xml:space="preserve"> </w:t>
      </w:r>
      <w:r w:rsidR="009356AB">
        <w:rPr>
          <w:rFonts w:ascii="Times New Roman" w:hAnsi="Times New Roman"/>
          <w:sz w:val="22"/>
          <w:szCs w:val="22"/>
          <w:lang w:val="hu-HU"/>
        </w:rPr>
        <w:t>Üzemeltető</w:t>
      </w:r>
      <w:r w:rsidR="009356AB" w:rsidRPr="00667F0B">
        <w:rPr>
          <w:rFonts w:ascii="Times New Roman" w:hAnsi="Times New Roman"/>
          <w:sz w:val="22"/>
          <w:szCs w:val="22"/>
        </w:rPr>
        <w:t xml:space="preserve"> </w:t>
      </w:r>
      <w:r w:rsidRPr="00667F0B">
        <w:rPr>
          <w:rFonts w:ascii="Times New Roman" w:hAnsi="Times New Roman"/>
          <w:sz w:val="22"/>
          <w:szCs w:val="22"/>
        </w:rPr>
        <w:t xml:space="preserve">kötelezettséget vállal a </w:t>
      </w:r>
      <w:r w:rsidR="009356AB">
        <w:rPr>
          <w:rFonts w:ascii="Times New Roman" w:hAnsi="Times New Roman"/>
          <w:sz w:val="22"/>
          <w:szCs w:val="22"/>
          <w:lang w:val="hu-HU"/>
        </w:rPr>
        <w:t>Létesítmény</w:t>
      </w:r>
      <w:r w:rsidR="009356AB" w:rsidRPr="00667F0B">
        <w:rPr>
          <w:rFonts w:ascii="Times New Roman" w:hAnsi="Times New Roman"/>
          <w:sz w:val="22"/>
          <w:szCs w:val="22"/>
        </w:rPr>
        <w:t xml:space="preserve"> </w:t>
      </w:r>
      <w:r w:rsidRPr="00667F0B">
        <w:rPr>
          <w:rFonts w:ascii="Times New Roman" w:hAnsi="Times New Roman"/>
          <w:sz w:val="22"/>
          <w:szCs w:val="22"/>
        </w:rPr>
        <w:t>közüzemi díjainak megfizetésére. A közüzemi díjak megfizetése a közvetlenül mérhető fogyasztás esetében a mérőórák alapján, a közvetlenül nem mérhető fogyasztás esetében alapterülettel arányosan megállapított átalánydíj formájában történik.</w:t>
      </w:r>
      <w:r w:rsidR="00936841" w:rsidRPr="00667F0B">
        <w:rPr>
          <w:rFonts w:ascii="Times New Roman" w:hAnsi="Times New Roman"/>
          <w:sz w:val="22"/>
          <w:szCs w:val="22"/>
        </w:rPr>
        <w:t xml:space="preserve"> A</w:t>
      </w:r>
      <w:r w:rsidR="005842DB">
        <w:rPr>
          <w:rFonts w:ascii="Times New Roman" w:hAnsi="Times New Roman"/>
          <w:sz w:val="22"/>
          <w:szCs w:val="22"/>
          <w:lang w:val="hu-HU"/>
        </w:rPr>
        <w:t>z</w:t>
      </w:r>
      <w:r w:rsidR="00936841" w:rsidRPr="00667F0B">
        <w:rPr>
          <w:rFonts w:ascii="Times New Roman" w:hAnsi="Times New Roman"/>
          <w:sz w:val="22"/>
          <w:szCs w:val="22"/>
        </w:rPr>
        <w:t xml:space="preserve"> </w:t>
      </w:r>
      <w:r w:rsidR="005842DB">
        <w:rPr>
          <w:rFonts w:ascii="Times New Roman" w:hAnsi="Times New Roman"/>
          <w:sz w:val="22"/>
          <w:szCs w:val="22"/>
          <w:lang w:val="hu-HU"/>
        </w:rPr>
        <w:t>Egyetem</w:t>
      </w:r>
      <w:r w:rsidR="005842DB" w:rsidRPr="00667F0B">
        <w:rPr>
          <w:rFonts w:ascii="Times New Roman" w:hAnsi="Times New Roman"/>
          <w:sz w:val="22"/>
          <w:szCs w:val="22"/>
        </w:rPr>
        <w:t xml:space="preserve"> </w:t>
      </w:r>
      <w:r w:rsidR="00936841" w:rsidRPr="00667F0B">
        <w:rPr>
          <w:rFonts w:ascii="Times New Roman" w:hAnsi="Times New Roman"/>
          <w:sz w:val="22"/>
          <w:szCs w:val="22"/>
        </w:rPr>
        <w:t xml:space="preserve">az </w:t>
      </w:r>
      <w:proofErr w:type="spellStart"/>
      <w:r w:rsidR="00936841" w:rsidRPr="00667F0B">
        <w:rPr>
          <w:rFonts w:ascii="Times New Roman" w:hAnsi="Times New Roman"/>
          <w:sz w:val="22"/>
          <w:szCs w:val="22"/>
        </w:rPr>
        <w:t>almérőkkel</w:t>
      </w:r>
      <w:proofErr w:type="spellEnd"/>
      <w:r w:rsidR="00936841" w:rsidRPr="00667F0B">
        <w:rPr>
          <w:rFonts w:ascii="Times New Roman" w:hAnsi="Times New Roman"/>
          <w:sz w:val="22"/>
          <w:szCs w:val="22"/>
        </w:rPr>
        <w:t xml:space="preserve"> nem mérhető közműfogyasztás rezsiátalányról a hatályos jogszabályoknak megfelelő számlát állít ki</w:t>
      </w:r>
      <w:r w:rsidR="00FA626C">
        <w:rPr>
          <w:rFonts w:ascii="Times New Roman" w:hAnsi="Times New Roman"/>
          <w:sz w:val="22"/>
          <w:szCs w:val="22"/>
          <w:lang w:val="hu-HU"/>
        </w:rPr>
        <w:t>,</w:t>
      </w:r>
      <w:r w:rsidR="00936841" w:rsidRPr="00667F0B">
        <w:rPr>
          <w:rFonts w:ascii="Times New Roman" w:hAnsi="Times New Roman"/>
          <w:sz w:val="22"/>
          <w:szCs w:val="22"/>
        </w:rPr>
        <w:t xml:space="preserve"> és küld meg a</w:t>
      </w:r>
      <w:r w:rsidR="004D236D">
        <w:rPr>
          <w:rFonts w:ascii="Times New Roman" w:hAnsi="Times New Roman"/>
          <w:sz w:val="22"/>
          <w:szCs w:val="22"/>
          <w:lang w:val="hu-HU"/>
        </w:rPr>
        <w:t>z</w:t>
      </w:r>
      <w:r w:rsidR="00936841" w:rsidRPr="00667F0B">
        <w:rPr>
          <w:rFonts w:ascii="Times New Roman" w:hAnsi="Times New Roman"/>
          <w:sz w:val="22"/>
          <w:szCs w:val="22"/>
        </w:rPr>
        <w:t xml:space="preserve"> </w:t>
      </w:r>
      <w:r w:rsidR="004D236D">
        <w:rPr>
          <w:rFonts w:ascii="Times New Roman" w:hAnsi="Times New Roman"/>
          <w:sz w:val="22"/>
          <w:szCs w:val="22"/>
          <w:lang w:val="hu-HU"/>
        </w:rPr>
        <w:t>Üzemeltető</w:t>
      </w:r>
      <w:r w:rsidR="004D236D" w:rsidRPr="00667F0B">
        <w:rPr>
          <w:rFonts w:ascii="Times New Roman" w:hAnsi="Times New Roman"/>
          <w:sz w:val="22"/>
          <w:szCs w:val="22"/>
        </w:rPr>
        <w:t xml:space="preserve"> </w:t>
      </w:r>
      <w:r w:rsidR="00936841" w:rsidRPr="00667F0B">
        <w:rPr>
          <w:rFonts w:ascii="Times New Roman" w:hAnsi="Times New Roman"/>
          <w:sz w:val="22"/>
          <w:szCs w:val="22"/>
        </w:rPr>
        <w:t>részére minden tárgyhónap ötödik napjáig.</w:t>
      </w:r>
    </w:p>
    <w:p w:rsidR="00A62429" w:rsidRPr="00667F0B" w:rsidRDefault="00A62429" w:rsidP="00342DFC">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A</w:t>
      </w:r>
      <w:r w:rsidR="004D236D">
        <w:rPr>
          <w:rFonts w:ascii="Times New Roman" w:hAnsi="Times New Roman"/>
          <w:sz w:val="22"/>
          <w:szCs w:val="22"/>
          <w:lang w:val="hu-HU"/>
        </w:rPr>
        <w:t>z</w:t>
      </w:r>
      <w:r w:rsidRPr="00667F0B">
        <w:rPr>
          <w:rFonts w:ascii="Times New Roman" w:hAnsi="Times New Roman"/>
          <w:sz w:val="22"/>
          <w:szCs w:val="22"/>
        </w:rPr>
        <w:t xml:space="preserve"> </w:t>
      </w:r>
      <w:r w:rsidR="000C4207">
        <w:rPr>
          <w:rFonts w:ascii="Times New Roman" w:hAnsi="Times New Roman"/>
          <w:sz w:val="22"/>
          <w:szCs w:val="22"/>
          <w:lang w:val="hu-HU"/>
        </w:rPr>
        <w:t>Üzemeltető</w:t>
      </w:r>
      <w:r w:rsidR="000C4207" w:rsidRPr="00667F0B">
        <w:rPr>
          <w:rFonts w:ascii="Times New Roman" w:hAnsi="Times New Roman"/>
          <w:sz w:val="22"/>
          <w:szCs w:val="22"/>
        </w:rPr>
        <w:t xml:space="preserve">t </w:t>
      </w:r>
      <w:r w:rsidRPr="00667F0B">
        <w:rPr>
          <w:rFonts w:ascii="Times New Roman" w:hAnsi="Times New Roman"/>
          <w:sz w:val="22"/>
          <w:szCs w:val="22"/>
        </w:rPr>
        <w:t xml:space="preserve">a jelen Szerződés </w:t>
      </w:r>
      <w:r w:rsidR="00751FDC">
        <w:rPr>
          <w:rFonts w:ascii="Times New Roman" w:hAnsi="Times New Roman"/>
          <w:sz w:val="22"/>
          <w:szCs w:val="22"/>
          <w:lang w:val="hu-HU"/>
        </w:rPr>
        <w:t>II.</w:t>
      </w:r>
      <w:r w:rsidR="00FA626C">
        <w:rPr>
          <w:rFonts w:ascii="Times New Roman" w:hAnsi="Times New Roman"/>
          <w:sz w:val="22"/>
          <w:szCs w:val="22"/>
          <w:lang w:val="hu-HU"/>
        </w:rPr>
        <w:t>8</w:t>
      </w:r>
      <w:r w:rsidR="00751FDC">
        <w:rPr>
          <w:rFonts w:ascii="Times New Roman" w:hAnsi="Times New Roman"/>
          <w:sz w:val="22"/>
          <w:szCs w:val="22"/>
          <w:lang w:val="hu-HU"/>
        </w:rPr>
        <w:t>.</w:t>
      </w:r>
      <w:r w:rsidRPr="00667F0B">
        <w:rPr>
          <w:rFonts w:ascii="Times New Roman" w:hAnsi="Times New Roman"/>
          <w:sz w:val="22"/>
          <w:szCs w:val="22"/>
        </w:rPr>
        <w:t xml:space="preserve"> </w:t>
      </w:r>
      <w:r w:rsidR="00CA090C" w:rsidRPr="00667F0B">
        <w:rPr>
          <w:rFonts w:ascii="Times New Roman" w:hAnsi="Times New Roman"/>
          <w:sz w:val="22"/>
          <w:szCs w:val="22"/>
        </w:rPr>
        <w:t>pontj</w:t>
      </w:r>
      <w:r w:rsidR="00CA090C">
        <w:rPr>
          <w:rFonts w:ascii="Times New Roman" w:hAnsi="Times New Roman"/>
          <w:sz w:val="22"/>
          <w:szCs w:val="22"/>
          <w:lang w:val="hu-HU"/>
        </w:rPr>
        <w:t>a</w:t>
      </w:r>
      <w:r w:rsidR="00CA090C" w:rsidRPr="00667F0B">
        <w:rPr>
          <w:rFonts w:ascii="Times New Roman" w:hAnsi="Times New Roman"/>
          <w:sz w:val="22"/>
          <w:szCs w:val="22"/>
        </w:rPr>
        <w:t xml:space="preserve"> </w:t>
      </w:r>
      <w:r w:rsidR="00CA090C">
        <w:rPr>
          <w:rFonts w:ascii="Times New Roman" w:hAnsi="Times New Roman"/>
          <w:sz w:val="22"/>
          <w:szCs w:val="22"/>
          <w:lang w:val="hu-HU"/>
        </w:rPr>
        <w:t>szerinti, Felek által előre egyeztetett</w:t>
      </w:r>
      <w:r w:rsidR="00CA090C" w:rsidRPr="00667F0B">
        <w:rPr>
          <w:rFonts w:ascii="Times New Roman" w:hAnsi="Times New Roman"/>
          <w:sz w:val="22"/>
          <w:szCs w:val="22"/>
        </w:rPr>
        <w:t xml:space="preserve">  </w:t>
      </w:r>
      <w:r w:rsidRPr="00667F0B">
        <w:rPr>
          <w:rFonts w:ascii="Times New Roman" w:hAnsi="Times New Roman"/>
          <w:sz w:val="22"/>
          <w:szCs w:val="22"/>
        </w:rPr>
        <w:t>szünet</w:t>
      </w:r>
      <w:r w:rsidR="00C443CC">
        <w:rPr>
          <w:rFonts w:ascii="Times New Roman" w:hAnsi="Times New Roman"/>
          <w:sz w:val="22"/>
          <w:szCs w:val="22"/>
          <w:lang w:val="hu-HU"/>
        </w:rPr>
        <w:t>ek</w:t>
      </w:r>
      <w:r w:rsidRPr="00667F0B">
        <w:rPr>
          <w:rFonts w:ascii="Times New Roman" w:hAnsi="Times New Roman"/>
          <w:sz w:val="22"/>
          <w:szCs w:val="22"/>
        </w:rPr>
        <w:t xml:space="preserve"> idejére  bérleti díj</w:t>
      </w:r>
      <w:r w:rsidR="00F8389F">
        <w:rPr>
          <w:rFonts w:ascii="Times New Roman" w:hAnsi="Times New Roman"/>
          <w:sz w:val="22"/>
          <w:szCs w:val="22"/>
          <w:lang w:val="hu-HU"/>
        </w:rPr>
        <w:t>mentesség</w:t>
      </w:r>
      <w:r w:rsidRPr="00667F0B">
        <w:rPr>
          <w:rFonts w:ascii="Times New Roman" w:hAnsi="Times New Roman"/>
          <w:sz w:val="22"/>
          <w:szCs w:val="22"/>
        </w:rPr>
        <w:t xml:space="preserve"> illeti meg.</w:t>
      </w:r>
      <w:r w:rsidR="00F8389F">
        <w:rPr>
          <w:rFonts w:ascii="Times New Roman" w:hAnsi="Times New Roman"/>
          <w:sz w:val="22"/>
          <w:szCs w:val="22"/>
          <w:lang w:val="hu-HU"/>
        </w:rPr>
        <w:t xml:space="preserve"> Amennyiben ezen időszak alatt mégis szolgáltat az Üzemeltető, úgy az Egyetem az igénybe vett napokra időarányos bérleti díjra jogosult.</w:t>
      </w:r>
    </w:p>
    <w:p w:rsidR="006D7D5E" w:rsidRPr="00667F0B" w:rsidRDefault="006D7D5E" w:rsidP="00342DFC">
      <w:pPr>
        <w:pStyle w:val="Szvegtrzs"/>
        <w:spacing w:after="0" w:line="240" w:lineRule="auto"/>
        <w:ind w:left="720"/>
        <w:jc w:val="both"/>
        <w:rPr>
          <w:rFonts w:ascii="Times New Roman" w:hAnsi="Times New Roman"/>
          <w:sz w:val="22"/>
          <w:szCs w:val="22"/>
          <w:lang w:val="hu-HU"/>
        </w:rPr>
      </w:pPr>
    </w:p>
    <w:p w:rsidR="006D7D5E" w:rsidRPr="00667F0B" w:rsidRDefault="006D7D5E"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A büfé és a melegítőkonyhás (üzemi) étterem működtetése csak és kizárólag a</w:t>
      </w:r>
      <w:r w:rsidR="00DC2B47">
        <w:rPr>
          <w:rFonts w:ascii="Times New Roman" w:hAnsi="Times New Roman"/>
          <w:sz w:val="22"/>
          <w:szCs w:val="22"/>
          <w:lang w:val="hu-HU"/>
        </w:rPr>
        <w:t>z</w:t>
      </w:r>
      <w:r w:rsidRPr="00667F0B">
        <w:rPr>
          <w:rFonts w:ascii="Times New Roman" w:hAnsi="Times New Roman"/>
          <w:sz w:val="22"/>
          <w:szCs w:val="22"/>
        </w:rPr>
        <w:t xml:space="preserve"> </w:t>
      </w:r>
      <w:r w:rsidR="00DC2B47">
        <w:rPr>
          <w:rFonts w:ascii="Times New Roman" w:hAnsi="Times New Roman"/>
          <w:sz w:val="22"/>
          <w:szCs w:val="22"/>
          <w:lang w:val="hu-HU"/>
        </w:rPr>
        <w:t xml:space="preserve">Üzemeltető </w:t>
      </w:r>
      <w:r w:rsidRPr="00667F0B">
        <w:rPr>
          <w:rFonts w:ascii="Times New Roman" w:hAnsi="Times New Roman"/>
          <w:sz w:val="22"/>
          <w:szCs w:val="22"/>
        </w:rPr>
        <w:t>költségére történhet.</w:t>
      </w:r>
    </w:p>
    <w:p w:rsidR="006D7D5E" w:rsidRPr="00667F0B" w:rsidRDefault="006D7D5E" w:rsidP="006D7D5E">
      <w:pPr>
        <w:pStyle w:val="Szvegtrzs"/>
        <w:spacing w:after="0" w:line="240" w:lineRule="auto"/>
        <w:ind w:left="720"/>
        <w:jc w:val="both"/>
        <w:rPr>
          <w:rFonts w:ascii="Times New Roman" w:hAnsi="Times New Roman"/>
          <w:sz w:val="22"/>
          <w:szCs w:val="22"/>
        </w:rPr>
      </w:pPr>
    </w:p>
    <w:p w:rsidR="00CE69A5" w:rsidRPr="00BA0D4B" w:rsidRDefault="00FE563F" w:rsidP="00107026">
      <w:pPr>
        <w:pStyle w:val="Szvegtrzs"/>
        <w:numPr>
          <w:ilvl w:val="0"/>
          <w:numId w:val="9"/>
        </w:numPr>
        <w:spacing w:after="0" w:line="240" w:lineRule="auto"/>
        <w:ind w:left="714" w:hanging="357"/>
        <w:jc w:val="both"/>
        <w:rPr>
          <w:rFonts w:ascii="Times New Roman" w:hAnsi="Times New Roman"/>
          <w:sz w:val="22"/>
          <w:szCs w:val="22"/>
        </w:rPr>
      </w:pPr>
      <w:r w:rsidRPr="00667F0B">
        <w:rPr>
          <w:rFonts w:ascii="Times New Roman" w:hAnsi="Times New Roman"/>
          <w:sz w:val="22"/>
          <w:szCs w:val="22"/>
          <w:lang w:val="hu-HU"/>
        </w:rPr>
        <w:t>Óvadék</w:t>
      </w:r>
      <w:r w:rsidR="003F1171"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3F1171" w:rsidRPr="00667F0B">
        <w:rPr>
          <w:rFonts w:ascii="Times New Roman" w:hAnsi="Times New Roman"/>
          <w:sz w:val="22"/>
          <w:szCs w:val="22"/>
        </w:rPr>
        <w:t xml:space="preserve"> a jelen </w:t>
      </w:r>
      <w:r w:rsidR="006E541B">
        <w:rPr>
          <w:rFonts w:ascii="Times New Roman" w:hAnsi="Times New Roman"/>
          <w:sz w:val="22"/>
          <w:szCs w:val="22"/>
          <w:lang w:val="hu-HU"/>
        </w:rPr>
        <w:t>S</w:t>
      </w:r>
      <w:proofErr w:type="spellStart"/>
      <w:r w:rsidR="003F1171" w:rsidRPr="00667F0B">
        <w:rPr>
          <w:rFonts w:ascii="Times New Roman" w:hAnsi="Times New Roman"/>
          <w:sz w:val="22"/>
          <w:szCs w:val="22"/>
        </w:rPr>
        <w:t>zerződés</w:t>
      </w:r>
      <w:proofErr w:type="spellEnd"/>
      <w:r w:rsidR="003F1171" w:rsidRPr="00667F0B">
        <w:rPr>
          <w:rFonts w:ascii="Times New Roman" w:hAnsi="Times New Roman"/>
          <w:sz w:val="22"/>
          <w:szCs w:val="22"/>
        </w:rPr>
        <w:t xml:space="preserve"> </w:t>
      </w:r>
      <w:r w:rsidR="00CA090C" w:rsidRPr="00667F0B">
        <w:rPr>
          <w:rFonts w:ascii="Times New Roman" w:hAnsi="Times New Roman"/>
          <w:sz w:val="22"/>
          <w:szCs w:val="22"/>
        </w:rPr>
        <w:t>aláírás</w:t>
      </w:r>
      <w:r w:rsidR="00CA090C">
        <w:rPr>
          <w:rFonts w:ascii="Times New Roman" w:hAnsi="Times New Roman"/>
          <w:sz w:val="22"/>
          <w:szCs w:val="22"/>
          <w:lang w:val="hu-HU"/>
        </w:rPr>
        <w:t>át követő 5 naptári napon belül</w:t>
      </w:r>
      <w:r w:rsidR="00CA090C" w:rsidRPr="00667F0B">
        <w:rPr>
          <w:rFonts w:ascii="Times New Roman" w:hAnsi="Times New Roman"/>
          <w:sz w:val="22"/>
          <w:szCs w:val="22"/>
        </w:rPr>
        <w:t xml:space="preserve"> </w:t>
      </w:r>
      <w:r w:rsidR="003F1171" w:rsidRPr="00667F0B">
        <w:rPr>
          <w:rFonts w:ascii="Times New Roman" w:hAnsi="Times New Roman"/>
          <w:sz w:val="22"/>
          <w:szCs w:val="22"/>
        </w:rPr>
        <w:t xml:space="preserve">köteles </w:t>
      </w:r>
      <w:r w:rsidR="00936841" w:rsidRPr="00667F0B">
        <w:rPr>
          <w:rFonts w:ascii="Times New Roman" w:hAnsi="Times New Roman"/>
          <w:sz w:val="22"/>
          <w:szCs w:val="22"/>
          <w:lang w:val="hu-HU"/>
        </w:rPr>
        <w:t>3</w:t>
      </w:r>
      <w:r w:rsidR="00094322" w:rsidRPr="00667F0B">
        <w:rPr>
          <w:rFonts w:ascii="Times New Roman" w:hAnsi="Times New Roman"/>
          <w:sz w:val="22"/>
          <w:szCs w:val="22"/>
          <w:lang w:val="hu-HU"/>
        </w:rPr>
        <w:t xml:space="preserve"> havi bérleti díjnak</w:t>
      </w:r>
      <w:r w:rsidR="003F1171" w:rsidRPr="00667F0B">
        <w:rPr>
          <w:rFonts w:ascii="Times New Roman" w:hAnsi="Times New Roman"/>
          <w:sz w:val="22"/>
          <w:szCs w:val="22"/>
        </w:rPr>
        <w:t xml:space="preserve"> megfelelő összeget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003F1171" w:rsidRPr="00667F0B">
        <w:rPr>
          <w:rFonts w:ascii="Times New Roman" w:hAnsi="Times New Roman"/>
          <w:sz w:val="22"/>
          <w:szCs w:val="22"/>
        </w:rPr>
        <w:t xml:space="preserve">számlájára banki átutalással megfizetni. </w:t>
      </w:r>
    </w:p>
    <w:p w:rsidR="00CA090C" w:rsidRPr="00667F0B" w:rsidRDefault="00CA090C" w:rsidP="00BA0D4B">
      <w:pPr>
        <w:pStyle w:val="Szvegtrzs"/>
        <w:spacing w:after="0" w:line="240" w:lineRule="auto"/>
        <w:ind w:left="714"/>
        <w:jc w:val="both"/>
        <w:rPr>
          <w:rFonts w:ascii="Times New Roman" w:hAnsi="Times New Roman"/>
          <w:sz w:val="22"/>
          <w:szCs w:val="22"/>
        </w:rPr>
      </w:pPr>
    </w:p>
    <w:p w:rsidR="003F1171" w:rsidRPr="00667F0B" w:rsidRDefault="003F1171" w:rsidP="00107026">
      <w:pPr>
        <w:pStyle w:val="Szvegtrzs"/>
        <w:numPr>
          <w:ilvl w:val="0"/>
          <w:numId w:val="9"/>
        </w:numPr>
        <w:spacing w:after="0" w:line="240" w:lineRule="auto"/>
        <w:ind w:left="714" w:hanging="357"/>
        <w:jc w:val="both"/>
        <w:rPr>
          <w:rFonts w:ascii="Times New Roman" w:hAnsi="Times New Roman"/>
          <w:sz w:val="22"/>
          <w:szCs w:val="22"/>
        </w:rPr>
      </w:pPr>
      <w:r w:rsidRPr="00667F0B">
        <w:rPr>
          <w:rFonts w:ascii="Times New Roman" w:hAnsi="Times New Roman"/>
          <w:sz w:val="22"/>
          <w:szCs w:val="22"/>
        </w:rPr>
        <w:t>A</w:t>
      </w:r>
      <w:r w:rsidR="00362129">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összegét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Pr="00667F0B">
        <w:rPr>
          <w:rFonts w:ascii="Times New Roman" w:hAnsi="Times New Roman"/>
          <w:sz w:val="22"/>
          <w:szCs w:val="22"/>
        </w:rPr>
        <w:t>nem használhatja,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összege után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kamatot nem fizet. Amennyiben a</w:t>
      </w:r>
      <w:r w:rsidR="00BC17CA"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Pr="00667F0B">
        <w:rPr>
          <w:rFonts w:ascii="Times New Roman" w:hAnsi="Times New Roman"/>
          <w:sz w:val="22"/>
          <w:szCs w:val="22"/>
        </w:rPr>
        <w:t xml:space="preserve"> a jelen szerződésből eredő </w:t>
      </w:r>
      <w:r w:rsidR="00FE563F" w:rsidRPr="00667F0B">
        <w:rPr>
          <w:rFonts w:ascii="Times New Roman" w:hAnsi="Times New Roman"/>
          <w:sz w:val="22"/>
          <w:szCs w:val="22"/>
          <w:lang w:val="hu-HU"/>
        </w:rPr>
        <w:t xml:space="preserve">valamely </w:t>
      </w:r>
      <w:r w:rsidRPr="00667F0B">
        <w:rPr>
          <w:rFonts w:ascii="Times New Roman" w:hAnsi="Times New Roman"/>
          <w:sz w:val="22"/>
          <w:szCs w:val="22"/>
        </w:rPr>
        <w:t xml:space="preserve">fizetési kötelezettségét </w:t>
      </w:r>
      <w:r w:rsidR="00FE563F" w:rsidRPr="00667F0B">
        <w:rPr>
          <w:rFonts w:ascii="Times New Roman" w:hAnsi="Times New Roman"/>
          <w:sz w:val="22"/>
          <w:szCs w:val="22"/>
          <w:lang w:val="hu-HU"/>
        </w:rPr>
        <w:t>– így különösen</w:t>
      </w:r>
      <w:r w:rsidR="00FA626C">
        <w:rPr>
          <w:rFonts w:ascii="Times New Roman" w:hAnsi="Times New Roman"/>
          <w:sz w:val="22"/>
          <w:szCs w:val="22"/>
          <w:lang w:val="hu-HU"/>
        </w:rPr>
        <w:t>, de nem kizárólagosan,</w:t>
      </w:r>
      <w:r w:rsidR="00FE563F" w:rsidRPr="00667F0B">
        <w:rPr>
          <w:rFonts w:ascii="Times New Roman" w:hAnsi="Times New Roman"/>
          <w:sz w:val="22"/>
          <w:szCs w:val="22"/>
          <w:lang w:val="hu-HU"/>
        </w:rPr>
        <w:t xml:space="preserve"> jutalék, </w:t>
      </w:r>
      <w:r w:rsidR="00FE563F" w:rsidRPr="00667F0B">
        <w:rPr>
          <w:rFonts w:ascii="Times New Roman" w:hAnsi="Times New Roman"/>
          <w:sz w:val="22"/>
          <w:szCs w:val="22"/>
        </w:rPr>
        <w:t>közüzemi díj</w:t>
      </w:r>
      <w:r w:rsidR="00FE563F" w:rsidRPr="00667F0B">
        <w:rPr>
          <w:rFonts w:ascii="Times New Roman" w:hAnsi="Times New Roman"/>
          <w:sz w:val="22"/>
          <w:szCs w:val="22"/>
          <w:lang w:val="hu-HU"/>
        </w:rPr>
        <w:t xml:space="preserve">, késedelmi kamat, kártérítés stb. fizetési kötelezettségét </w:t>
      </w:r>
      <w:r w:rsidR="005C479D">
        <w:rPr>
          <w:rFonts w:ascii="Times New Roman" w:hAnsi="Times New Roman"/>
          <w:sz w:val="22"/>
          <w:szCs w:val="22"/>
          <w:lang w:val="hu-HU"/>
        </w:rPr>
        <w:t>–</w:t>
      </w:r>
      <w:r w:rsidR="00FE563F" w:rsidRPr="00667F0B">
        <w:rPr>
          <w:rFonts w:ascii="Times New Roman" w:hAnsi="Times New Roman"/>
          <w:sz w:val="22"/>
          <w:szCs w:val="22"/>
        </w:rPr>
        <w:t xml:space="preserve"> </w:t>
      </w:r>
      <w:r w:rsidRPr="00667F0B">
        <w:rPr>
          <w:rFonts w:ascii="Times New Roman" w:hAnsi="Times New Roman"/>
          <w:sz w:val="22"/>
          <w:szCs w:val="22"/>
        </w:rPr>
        <w:t xml:space="preserve">nem teljesíti, úgy </w:t>
      </w:r>
      <w:r w:rsidR="00086080" w:rsidRPr="00667F0B">
        <w:rPr>
          <w:rFonts w:ascii="Times New Roman" w:hAnsi="Times New Roman"/>
          <w:sz w:val="22"/>
          <w:szCs w:val="22"/>
          <w:lang w:val="hu-HU"/>
        </w:rPr>
        <w:t>Egyetem</w:t>
      </w:r>
      <w:r w:rsidR="00BC17CA" w:rsidRPr="00667F0B">
        <w:rPr>
          <w:rFonts w:ascii="Times New Roman" w:hAnsi="Times New Roman"/>
          <w:sz w:val="22"/>
          <w:szCs w:val="22"/>
        </w:rPr>
        <w:t xml:space="preserve"> </w:t>
      </w:r>
      <w:r w:rsidRPr="00667F0B">
        <w:rPr>
          <w:rFonts w:ascii="Times New Roman" w:hAnsi="Times New Roman"/>
          <w:sz w:val="22"/>
          <w:szCs w:val="22"/>
        </w:rPr>
        <w:t>jogosult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összegéből követelését kielégíteni.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károkozás esetén is fedezetül szolgál. Amennyiben </w:t>
      </w:r>
      <w:r w:rsidR="00086080" w:rsidRPr="00667F0B">
        <w:rPr>
          <w:rFonts w:ascii="Times New Roman" w:hAnsi="Times New Roman"/>
          <w:sz w:val="22"/>
          <w:szCs w:val="22"/>
          <w:lang w:val="hu-HU"/>
        </w:rPr>
        <w:t>Egyetem</w:t>
      </w:r>
      <w:r w:rsidR="00BC17CA" w:rsidRPr="00667F0B">
        <w:rPr>
          <w:rFonts w:ascii="Times New Roman" w:hAnsi="Times New Roman"/>
          <w:sz w:val="22"/>
          <w:szCs w:val="22"/>
        </w:rPr>
        <w:t xml:space="preserve"> </w:t>
      </w:r>
      <w:r w:rsidRPr="00667F0B">
        <w:rPr>
          <w:rFonts w:ascii="Times New Roman" w:hAnsi="Times New Roman"/>
          <w:sz w:val="22"/>
          <w:szCs w:val="22"/>
        </w:rPr>
        <w:t>a</w:t>
      </w:r>
      <w:r w:rsidR="00F577C2">
        <w:rPr>
          <w:rFonts w:ascii="Times New Roman" w:hAnsi="Times New Roman"/>
          <w:sz w:val="22"/>
          <w:szCs w:val="22"/>
          <w:lang w:val="hu-HU"/>
        </w:rPr>
        <w:t>z</w:t>
      </w:r>
      <w:r w:rsidRPr="00667F0B">
        <w:rPr>
          <w:rFonts w:ascii="Times New Roman" w:hAnsi="Times New Roman"/>
          <w:sz w:val="22"/>
          <w:szCs w:val="22"/>
        </w:rPr>
        <w:t xml:space="preserve"> </w:t>
      </w:r>
      <w:r w:rsidR="00F577C2">
        <w:rPr>
          <w:rFonts w:ascii="Times New Roman" w:hAnsi="Times New Roman"/>
          <w:sz w:val="22"/>
          <w:szCs w:val="22"/>
          <w:lang w:val="hu-HU"/>
        </w:rPr>
        <w:t>óvadék</w:t>
      </w:r>
      <w:r w:rsidR="00F577C2" w:rsidRPr="00667F0B">
        <w:rPr>
          <w:rFonts w:ascii="Times New Roman" w:hAnsi="Times New Roman"/>
          <w:sz w:val="22"/>
          <w:szCs w:val="22"/>
        </w:rPr>
        <w:t xml:space="preserve"> </w:t>
      </w:r>
      <w:r w:rsidRPr="00667F0B">
        <w:rPr>
          <w:rFonts w:ascii="Times New Roman" w:hAnsi="Times New Roman"/>
          <w:sz w:val="22"/>
          <w:szCs w:val="22"/>
        </w:rPr>
        <w:t xml:space="preserve">összegét részben vagy egészben felhasználja, úgy </w:t>
      </w:r>
      <w:r w:rsidR="00C95634" w:rsidRPr="00667F0B">
        <w:rPr>
          <w:rFonts w:ascii="Times New Roman" w:hAnsi="Times New Roman"/>
          <w:sz w:val="22"/>
          <w:szCs w:val="22"/>
        </w:rPr>
        <w:t>Üzemeltető</w:t>
      </w:r>
      <w:r w:rsidRPr="00667F0B">
        <w:rPr>
          <w:rFonts w:ascii="Times New Roman" w:hAnsi="Times New Roman"/>
          <w:sz w:val="22"/>
          <w:szCs w:val="22"/>
        </w:rPr>
        <w:t xml:space="preserve"> köteles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összegét az erről szóló fizetési felszólítás kézhezvételét követő 3 munkanapon belül visszapótolni. Ezen kötelezettség nem vagy nem szerződésszerű teljesítése súlyos szerződésszegésnek minősül.</w:t>
      </w:r>
    </w:p>
    <w:p w:rsidR="00BC17CA" w:rsidRPr="00667F0B" w:rsidRDefault="00BC17CA" w:rsidP="00BC17CA">
      <w:pPr>
        <w:pStyle w:val="Listaszerbekezds"/>
        <w:spacing w:after="0" w:line="240" w:lineRule="auto"/>
        <w:jc w:val="both"/>
        <w:rPr>
          <w:rFonts w:ascii="Times New Roman" w:hAnsi="Times New Roman"/>
          <w:lang w:eastAsia="x-none"/>
        </w:rPr>
      </w:pPr>
    </w:p>
    <w:p w:rsidR="009D058F" w:rsidRPr="00667F0B" w:rsidRDefault="00BC17CA"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lang w:val="hu-HU"/>
        </w:rPr>
        <w:t>F</w:t>
      </w:r>
      <w:proofErr w:type="spellStart"/>
      <w:r w:rsidR="009D058F" w:rsidRPr="00667F0B">
        <w:rPr>
          <w:rFonts w:ascii="Times New Roman" w:hAnsi="Times New Roman"/>
          <w:sz w:val="22"/>
          <w:szCs w:val="22"/>
        </w:rPr>
        <w:t>elek</w:t>
      </w:r>
      <w:proofErr w:type="spellEnd"/>
      <w:r w:rsidR="009D058F" w:rsidRPr="00667F0B">
        <w:rPr>
          <w:rFonts w:ascii="Times New Roman" w:hAnsi="Times New Roman"/>
          <w:sz w:val="22"/>
          <w:szCs w:val="22"/>
        </w:rPr>
        <w:t xml:space="preserve"> kijelentik, hogy </w:t>
      </w:r>
      <w:r w:rsidR="00C95634" w:rsidRPr="00667F0B">
        <w:rPr>
          <w:rFonts w:ascii="Times New Roman" w:hAnsi="Times New Roman"/>
          <w:sz w:val="22"/>
          <w:szCs w:val="22"/>
        </w:rPr>
        <w:t>Üzemeltető</w:t>
      </w:r>
      <w:r w:rsidR="009D058F" w:rsidRPr="00667F0B">
        <w:rPr>
          <w:rFonts w:ascii="Times New Roman" w:hAnsi="Times New Roman"/>
          <w:sz w:val="22"/>
          <w:szCs w:val="22"/>
        </w:rPr>
        <w:t>t a</w:t>
      </w:r>
      <w:r w:rsidR="007312DE">
        <w:rPr>
          <w:rFonts w:ascii="Times New Roman" w:hAnsi="Times New Roman"/>
          <w:sz w:val="22"/>
          <w:szCs w:val="22"/>
          <w:lang w:val="hu-HU"/>
        </w:rPr>
        <w:t>z</w:t>
      </w:r>
      <w:r w:rsidR="009D058F" w:rsidRPr="00667F0B">
        <w:rPr>
          <w:rFonts w:ascii="Times New Roman" w:hAnsi="Times New Roman"/>
          <w:sz w:val="22"/>
          <w:szCs w:val="22"/>
        </w:rPr>
        <w:t xml:space="preserve"> </w:t>
      </w:r>
      <w:r w:rsidR="00086080" w:rsidRPr="00667F0B">
        <w:rPr>
          <w:rFonts w:ascii="Times New Roman" w:hAnsi="Times New Roman"/>
          <w:sz w:val="22"/>
          <w:szCs w:val="22"/>
          <w:lang w:val="hu-HU"/>
        </w:rPr>
        <w:t>Egyetemmel</w:t>
      </w:r>
      <w:r w:rsidRPr="00667F0B">
        <w:rPr>
          <w:rFonts w:ascii="Times New Roman" w:hAnsi="Times New Roman"/>
          <w:sz w:val="22"/>
          <w:szCs w:val="22"/>
        </w:rPr>
        <w:t xml:space="preserve"> </w:t>
      </w:r>
      <w:r w:rsidR="009D058F" w:rsidRPr="00667F0B">
        <w:rPr>
          <w:rFonts w:ascii="Times New Roman" w:hAnsi="Times New Roman"/>
          <w:sz w:val="22"/>
          <w:szCs w:val="22"/>
        </w:rPr>
        <w:t>kötött külön írásbeli megállapodás</w:t>
      </w:r>
      <w:r w:rsidR="00F378D8" w:rsidRPr="00667F0B">
        <w:rPr>
          <w:rFonts w:ascii="Times New Roman" w:hAnsi="Times New Roman"/>
          <w:sz w:val="22"/>
          <w:szCs w:val="22"/>
        </w:rPr>
        <w:t xml:space="preserve"> </w:t>
      </w:r>
      <w:r w:rsidR="009D058F" w:rsidRPr="00667F0B">
        <w:rPr>
          <w:rFonts w:ascii="Times New Roman" w:hAnsi="Times New Roman"/>
          <w:sz w:val="22"/>
          <w:szCs w:val="22"/>
        </w:rPr>
        <w:t>hiányában nem illeti meg beszámítási jog. Vagyis a Felek kijelentik, hogy a</w:t>
      </w:r>
      <w:r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a </w:t>
      </w:r>
      <w:r w:rsidR="00086080" w:rsidRPr="00667F0B">
        <w:rPr>
          <w:rFonts w:ascii="Times New Roman" w:hAnsi="Times New Roman"/>
          <w:sz w:val="22"/>
          <w:szCs w:val="22"/>
          <w:lang w:val="hu-HU"/>
        </w:rPr>
        <w:t>bérleti díj</w:t>
      </w:r>
      <w:r w:rsidR="006C029A" w:rsidRPr="00667F0B">
        <w:rPr>
          <w:rFonts w:ascii="Times New Roman" w:hAnsi="Times New Roman"/>
          <w:sz w:val="22"/>
          <w:szCs w:val="22"/>
          <w:lang w:val="hu-HU"/>
        </w:rPr>
        <w:t xml:space="preserve"> </w:t>
      </w:r>
      <w:r w:rsidR="009D058F" w:rsidRPr="00667F0B">
        <w:rPr>
          <w:rFonts w:ascii="Times New Roman" w:hAnsi="Times New Roman"/>
          <w:sz w:val="22"/>
          <w:szCs w:val="22"/>
        </w:rPr>
        <w:t>összegébe semmilyen jogcímen nem jogosult követelést beszámítani és ezáltal csökkentett</w:t>
      </w:r>
      <w:r w:rsidR="00F378D8" w:rsidRPr="00667F0B">
        <w:rPr>
          <w:rFonts w:ascii="Times New Roman" w:hAnsi="Times New Roman"/>
          <w:sz w:val="22"/>
          <w:szCs w:val="22"/>
        </w:rPr>
        <w:t xml:space="preserve"> </w:t>
      </w:r>
      <w:r w:rsidR="00086080" w:rsidRPr="00667F0B">
        <w:rPr>
          <w:rFonts w:ascii="Times New Roman" w:hAnsi="Times New Roman"/>
          <w:sz w:val="22"/>
          <w:szCs w:val="22"/>
          <w:lang w:val="hu-HU"/>
        </w:rPr>
        <w:t>bérleti díjat</w:t>
      </w:r>
      <w:r w:rsidR="009D058F" w:rsidRPr="00667F0B">
        <w:rPr>
          <w:rFonts w:ascii="Times New Roman" w:hAnsi="Times New Roman"/>
          <w:sz w:val="22"/>
          <w:szCs w:val="22"/>
        </w:rPr>
        <w:t xml:space="preserve"> fizetni.</w:t>
      </w:r>
    </w:p>
    <w:p w:rsidR="00F378D8" w:rsidRPr="00667F0B" w:rsidRDefault="00F378D8" w:rsidP="00342DFC">
      <w:pPr>
        <w:pStyle w:val="Szvegtrzs"/>
        <w:spacing w:after="0" w:line="240" w:lineRule="auto"/>
        <w:ind w:left="720"/>
        <w:jc w:val="both"/>
        <w:rPr>
          <w:rFonts w:ascii="Times New Roman" w:hAnsi="Times New Roman"/>
          <w:sz w:val="22"/>
          <w:szCs w:val="22"/>
        </w:rPr>
      </w:pPr>
    </w:p>
    <w:p w:rsidR="009D058F" w:rsidRPr="00667F0B" w:rsidRDefault="009D058F"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 xml:space="preserve">A </w:t>
      </w:r>
      <w:r w:rsidR="00086080" w:rsidRPr="00667F0B">
        <w:rPr>
          <w:rFonts w:ascii="Times New Roman" w:hAnsi="Times New Roman"/>
          <w:sz w:val="22"/>
          <w:szCs w:val="22"/>
          <w:lang w:val="hu-HU"/>
        </w:rPr>
        <w:t>bérleti díj</w:t>
      </w:r>
      <w:r w:rsidR="006C029A" w:rsidRPr="00667F0B">
        <w:rPr>
          <w:rFonts w:ascii="Times New Roman" w:hAnsi="Times New Roman"/>
          <w:sz w:val="22"/>
          <w:szCs w:val="22"/>
          <w:lang w:val="hu-HU"/>
        </w:rPr>
        <w:t xml:space="preserve"> összegébe</w:t>
      </w:r>
      <w:r w:rsidRPr="00667F0B">
        <w:rPr>
          <w:rFonts w:ascii="Times New Roman" w:hAnsi="Times New Roman"/>
          <w:sz w:val="22"/>
          <w:szCs w:val="22"/>
        </w:rPr>
        <w:t xml:space="preserve"> történő jogosulatlan beszámítás súlyos szerződésszegésnek minősül.</w:t>
      </w:r>
    </w:p>
    <w:p w:rsidR="009D058F" w:rsidRPr="00667F0B" w:rsidRDefault="009D058F" w:rsidP="00342DFC">
      <w:pPr>
        <w:pStyle w:val="Szvegtrzs"/>
        <w:spacing w:after="0" w:line="240" w:lineRule="auto"/>
        <w:ind w:left="720"/>
        <w:jc w:val="both"/>
        <w:rPr>
          <w:rFonts w:ascii="Times New Roman" w:hAnsi="Times New Roman"/>
          <w:sz w:val="22"/>
          <w:szCs w:val="22"/>
        </w:rPr>
      </w:pPr>
    </w:p>
    <w:p w:rsidR="00914314" w:rsidRPr="00667F0B" w:rsidRDefault="00086080" w:rsidP="004E4365">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Egyetemet</w:t>
      </w:r>
      <w:r w:rsidR="00BC17CA" w:rsidRPr="00667F0B">
        <w:rPr>
          <w:rFonts w:ascii="Times New Roman" w:hAnsi="Times New Roman"/>
          <w:sz w:val="22"/>
          <w:szCs w:val="22"/>
          <w:lang w:val="hu-HU"/>
        </w:rPr>
        <w:t xml:space="preserve"> </w:t>
      </w:r>
      <w:r w:rsidR="009D058F" w:rsidRPr="00667F0B">
        <w:rPr>
          <w:rFonts w:ascii="Times New Roman" w:hAnsi="Times New Roman"/>
          <w:sz w:val="22"/>
          <w:szCs w:val="22"/>
        </w:rPr>
        <w:t>az esedékes – és a</w:t>
      </w:r>
      <w:r w:rsidR="00BC17CA"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által meg nem fizetett – </w:t>
      </w:r>
      <w:r w:rsidRPr="00667F0B">
        <w:rPr>
          <w:rFonts w:ascii="Times New Roman" w:hAnsi="Times New Roman"/>
          <w:sz w:val="22"/>
          <w:szCs w:val="22"/>
          <w:lang w:val="hu-HU"/>
        </w:rPr>
        <w:t>bérleti díj</w:t>
      </w:r>
      <w:r w:rsidR="009D058F" w:rsidRPr="00667F0B">
        <w:rPr>
          <w:rFonts w:ascii="Times New Roman" w:hAnsi="Times New Roman"/>
          <w:sz w:val="22"/>
          <w:szCs w:val="22"/>
        </w:rPr>
        <w:t>, közüzemi</w:t>
      </w:r>
      <w:r w:rsidR="00F378D8" w:rsidRPr="00667F0B">
        <w:rPr>
          <w:rFonts w:ascii="Times New Roman" w:hAnsi="Times New Roman"/>
          <w:sz w:val="22"/>
          <w:szCs w:val="22"/>
        </w:rPr>
        <w:t xml:space="preserve"> </w:t>
      </w:r>
      <w:r w:rsidR="009D058F" w:rsidRPr="00667F0B">
        <w:rPr>
          <w:rFonts w:ascii="Times New Roman" w:hAnsi="Times New Roman"/>
          <w:sz w:val="22"/>
          <w:szCs w:val="22"/>
        </w:rPr>
        <w:t>díjtartozás, és ezek kamatai valamint a</w:t>
      </w:r>
      <w:r w:rsidR="00BC17CA"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által esetlegesen a</w:t>
      </w:r>
      <w:r w:rsidR="00D3365E" w:rsidRPr="00667F0B">
        <w:rPr>
          <w:rFonts w:ascii="Times New Roman" w:hAnsi="Times New Roman"/>
          <w:sz w:val="22"/>
          <w:szCs w:val="22"/>
          <w:lang w:val="hu-HU"/>
        </w:rPr>
        <w:t xml:space="preserve">z üzemeltetéssel érintett </w:t>
      </w:r>
      <w:r w:rsidR="00EF1B53" w:rsidRPr="00667F0B">
        <w:rPr>
          <w:rFonts w:ascii="Times New Roman" w:hAnsi="Times New Roman"/>
          <w:sz w:val="22"/>
          <w:szCs w:val="22"/>
          <w:lang w:val="hu-HU"/>
        </w:rPr>
        <w:lastRenderedPageBreak/>
        <w:t xml:space="preserve">helyiségek </w:t>
      </w:r>
      <w:r w:rsidR="009D058F" w:rsidRPr="00667F0B">
        <w:rPr>
          <w:rFonts w:ascii="Times New Roman" w:hAnsi="Times New Roman"/>
          <w:sz w:val="22"/>
          <w:szCs w:val="22"/>
        </w:rPr>
        <w:t>állagában</w:t>
      </w:r>
      <w:r w:rsidR="00EF1B53" w:rsidRPr="00667F0B">
        <w:rPr>
          <w:rFonts w:ascii="Times New Roman" w:hAnsi="Times New Roman"/>
          <w:sz w:val="22"/>
          <w:szCs w:val="22"/>
          <w:lang w:val="hu-HU"/>
        </w:rPr>
        <w:t>, berendezési tárgyaiban</w:t>
      </w:r>
      <w:r w:rsidR="009D058F" w:rsidRPr="00667F0B">
        <w:rPr>
          <w:rFonts w:ascii="Times New Roman" w:hAnsi="Times New Roman"/>
          <w:sz w:val="22"/>
          <w:szCs w:val="22"/>
        </w:rPr>
        <w:t xml:space="preserve"> okozott</w:t>
      </w:r>
      <w:r w:rsidR="00F378D8" w:rsidRPr="00667F0B">
        <w:rPr>
          <w:rFonts w:ascii="Times New Roman" w:hAnsi="Times New Roman"/>
          <w:sz w:val="22"/>
          <w:szCs w:val="22"/>
        </w:rPr>
        <w:t xml:space="preserve"> </w:t>
      </w:r>
      <w:r w:rsidR="009D058F" w:rsidRPr="00667F0B">
        <w:rPr>
          <w:rFonts w:ascii="Times New Roman" w:hAnsi="Times New Roman"/>
          <w:sz w:val="22"/>
          <w:szCs w:val="22"/>
        </w:rPr>
        <w:t xml:space="preserve">károk erejéig </w:t>
      </w:r>
      <w:r w:rsidR="00FE563F" w:rsidRPr="00667F0B">
        <w:rPr>
          <w:rFonts w:ascii="Times New Roman" w:hAnsi="Times New Roman"/>
          <w:sz w:val="22"/>
          <w:szCs w:val="22"/>
          <w:lang w:val="hu-HU"/>
        </w:rPr>
        <w:t xml:space="preserve">a Ptk. szerinti törvényes </w:t>
      </w:r>
      <w:r w:rsidR="009D058F" w:rsidRPr="00667F0B">
        <w:rPr>
          <w:rFonts w:ascii="Times New Roman" w:hAnsi="Times New Roman"/>
          <w:sz w:val="22"/>
          <w:szCs w:val="22"/>
        </w:rPr>
        <w:t>zálogjog illeti meg a</w:t>
      </w:r>
      <w:r w:rsidR="00D3365E"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nek </w:t>
      </w:r>
      <w:r w:rsidR="00D3365E" w:rsidRPr="00667F0B">
        <w:rPr>
          <w:rFonts w:ascii="Times New Roman" w:hAnsi="Times New Roman"/>
          <w:sz w:val="22"/>
          <w:szCs w:val="22"/>
        </w:rPr>
        <w:t>a</w:t>
      </w:r>
      <w:r w:rsidR="00D3365E" w:rsidRPr="00667F0B">
        <w:rPr>
          <w:rFonts w:ascii="Times New Roman" w:hAnsi="Times New Roman"/>
          <w:sz w:val="22"/>
          <w:szCs w:val="22"/>
          <w:lang w:val="hu-HU"/>
        </w:rPr>
        <w:t xml:space="preserve">z üzemeltetéssel érintett egységekbe </w:t>
      </w:r>
      <w:r w:rsidR="009D058F" w:rsidRPr="00667F0B">
        <w:rPr>
          <w:rFonts w:ascii="Times New Roman" w:hAnsi="Times New Roman"/>
          <w:sz w:val="22"/>
          <w:szCs w:val="22"/>
        </w:rPr>
        <w:t>bevitt ingóságai, berendezési és</w:t>
      </w:r>
      <w:r w:rsidR="00F378D8" w:rsidRPr="00667F0B">
        <w:rPr>
          <w:rFonts w:ascii="Times New Roman" w:hAnsi="Times New Roman"/>
          <w:sz w:val="22"/>
          <w:szCs w:val="22"/>
        </w:rPr>
        <w:t xml:space="preserve"> </w:t>
      </w:r>
      <w:r w:rsidR="009D058F" w:rsidRPr="00667F0B">
        <w:rPr>
          <w:rFonts w:ascii="Times New Roman" w:hAnsi="Times New Roman"/>
          <w:sz w:val="22"/>
          <w:szCs w:val="22"/>
        </w:rPr>
        <w:t>felszerelési tárgyai és anyagai tekintetében.</w:t>
      </w:r>
    </w:p>
    <w:p w:rsidR="00EF1B53" w:rsidRPr="00667F0B" w:rsidRDefault="00EF1B53" w:rsidP="004E4365">
      <w:pPr>
        <w:pStyle w:val="Szvegtrzs"/>
        <w:spacing w:after="0" w:line="240" w:lineRule="auto"/>
        <w:ind w:left="720"/>
        <w:jc w:val="both"/>
        <w:rPr>
          <w:rFonts w:ascii="Times New Roman" w:hAnsi="Times New Roman"/>
          <w:sz w:val="22"/>
          <w:szCs w:val="22"/>
          <w:lang w:val="hu-HU"/>
        </w:rPr>
      </w:pPr>
    </w:p>
    <w:p w:rsidR="00EF1B53" w:rsidRPr="00667F0B" w:rsidRDefault="00EF1B53" w:rsidP="004E4365">
      <w:pPr>
        <w:pStyle w:val="Szvegtrzs"/>
        <w:spacing w:after="0" w:line="240" w:lineRule="auto"/>
        <w:ind w:left="720"/>
        <w:jc w:val="both"/>
        <w:rPr>
          <w:rFonts w:ascii="Times New Roman" w:hAnsi="Times New Roman"/>
          <w:sz w:val="22"/>
          <w:szCs w:val="22"/>
          <w:lang w:val="hu-HU"/>
        </w:rPr>
      </w:pPr>
    </w:p>
    <w:p w:rsidR="009F12D4" w:rsidRPr="00667F0B" w:rsidRDefault="0032706E"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lang w:val="hu-HU"/>
        </w:rPr>
        <w:t>I</w:t>
      </w:r>
      <w:r w:rsidR="009F12D4" w:rsidRPr="00667F0B">
        <w:rPr>
          <w:rFonts w:ascii="Times New Roman" w:hAnsi="Times New Roman"/>
          <w:b/>
          <w:sz w:val="22"/>
          <w:szCs w:val="22"/>
          <w:u w:val="single"/>
        </w:rPr>
        <w:t xml:space="preserve">V. </w:t>
      </w:r>
      <w:proofErr w:type="gramStart"/>
      <w:r w:rsidR="00A73D14" w:rsidRPr="00667F0B">
        <w:rPr>
          <w:rFonts w:ascii="Times New Roman" w:hAnsi="Times New Roman"/>
          <w:b/>
          <w:sz w:val="22"/>
          <w:szCs w:val="22"/>
          <w:u w:val="single"/>
          <w:lang w:val="hu-HU"/>
        </w:rPr>
        <w:t>A</w:t>
      </w:r>
      <w:proofErr w:type="gramEnd"/>
      <w:r w:rsidR="00A73D14" w:rsidRPr="00667F0B">
        <w:rPr>
          <w:rFonts w:ascii="Times New Roman" w:hAnsi="Times New Roman"/>
          <w:b/>
          <w:sz w:val="22"/>
          <w:szCs w:val="22"/>
          <w:u w:val="single"/>
          <w:lang w:val="hu-HU"/>
        </w:rPr>
        <w:t xml:space="preserve"> szerződés megszűnése</w:t>
      </w:r>
    </w:p>
    <w:p w:rsidR="009F12D4" w:rsidRPr="00667F0B" w:rsidRDefault="009F12D4" w:rsidP="00135840">
      <w:pPr>
        <w:pStyle w:val="Szvegtrzs"/>
        <w:spacing w:after="0" w:line="240" w:lineRule="auto"/>
        <w:rPr>
          <w:rFonts w:ascii="Times New Roman" w:hAnsi="Times New Roman"/>
          <w:sz w:val="22"/>
          <w:szCs w:val="22"/>
        </w:rPr>
      </w:pPr>
    </w:p>
    <w:p w:rsidR="009D058F"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jelen </w:t>
      </w:r>
      <w:r w:rsidR="00266CDC">
        <w:rPr>
          <w:rFonts w:ascii="Times New Roman" w:hAnsi="Times New Roman"/>
          <w:sz w:val="22"/>
          <w:szCs w:val="22"/>
          <w:lang w:val="hu-HU"/>
        </w:rPr>
        <w:t>S</w:t>
      </w:r>
      <w:proofErr w:type="spellStart"/>
      <w:r w:rsidRPr="00667F0B">
        <w:rPr>
          <w:rFonts w:ascii="Times New Roman" w:hAnsi="Times New Roman"/>
          <w:sz w:val="22"/>
          <w:szCs w:val="22"/>
        </w:rPr>
        <w:t>zerződést</w:t>
      </w:r>
      <w:proofErr w:type="spellEnd"/>
      <w:r w:rsidRPr="00667F0B">
        <w:rPr>
          <w:rFonts w:ascii="Times New Roman" w:hAnsi="Times New Roman"/>
          <w:sz w:val="22"/>
          <w:szCs w:val="22"/>
        </w:rPr>
        <w:t xml:space="preserve"> az I.</w:t>
      </w:r>
      <w:r w:rsidR="00EF1C34">
        <w:rPr>
          <w:rFonts w:ascii="Times New Roman" w:hAnsi="Times New Roman"/>
          <w:sz w:val="22"/>
          <w:szCs w:val="22"/>
          <w:lang w:val="hu-HU"/>
        </w:rPr>
        <w:t>2.</w:t>
      </w:r>
      <w:r w:rsidRPr="00667F0B">
        <w:rPr>
          <w:rFonts w:ascii="Times New Roman" w:hAnsi="Times New Roman"/>
          <w:sz w:val="22"/>
          <w:szCs w:val="22"/>
        </w:rPr>
        <w:t xml:space="preserve"> pontban </w:t>
      </w:r>
      <w:r w:rsidR="004C6C92" w:rsidRPr="00667F0B">
        <w:rPr>
          <w:rFonts w:ascii="Times New Roman" w:hAnsi="Times New Roman"/>
          <w:sz w:val="22"/>
          <w:szCs w:val="22"/>
        </w:rPr>
        <w:t xml:space="preserve">megjelölt </w:t>
      </w:r>
      <w:r w:rsidRPr="00667F0B">
        <w:rPr>
          <w:rFonts w:ascii="Times New Roman" w:hAnsi="Times New Roman"/>
          <w:sz w:val="22"/>
          <w:szCs w:val="22"/>
        </w:rPr>
        <w:t>határozott időtartamra kötik</w:t>
      </w:r>
      <w:r w:rsidR="009D058F" w:rsidRPr="00667F0B">
        <w:rPr>
          <w:rFonts w:ascii="Times New Roman" w:hAnsi="Times New Roman"/>
          <w:sz w:val="22"/>
          <w:szCs w:val="22"/>
        </w:rPr>
        <w:t>.</w:t>
      </w:r>
      <w:r w:rsidRPr="00667F0B">
        <w:rPr>
          <w:rFonts w:ascii="Times New Roman" w:hAnsi="Times New Roman"/>
          <w:sz w:val="22"/>
          <w:szCs w:val="22"/>
        </w:rPr>
        <w:t xml:space="preserve"> </w:t>
      </w:r>
      <w:r w:rsidR="00FE563F" w:rsidRPr="00667F0B">
        <w:rPr>
          <w:rFonts w:ascii="Times New Roman" w:hAnsi="Times New Roman"/>
          <w:sz w:val="22"/>
          <w:szCs w:val="22"/>
          <w:lang w:val="hu-HU"/>
        </w:rPr>
        <w:t xml:space="preserve">Felek </w:t>
      </w:r>
      <w:proofErr w:type="gramStart"/>
      <w:r w:rsidR="00F4557D">
        <w:rPr>
          <w:rFonts w:ascii="Times New Roman" w:hAnsi="Times New Roman"/>
          <w:sz w:val="22"/>
          <w:szCs w:val="22"/>
          <w:lang w:val="hu-HU"/>
        </w:rPr>
        <w:t>jelen</w:t>
      </w:r>
      <w:r w:rsidR="00FE563F" w:rsidRPr="00667F0B">
        <w:rPr>
          <w:rFonts w:ascii="Times New Roman" w:hAnsi="Times New Roman"/>
          <w:sz w:val="22"/>
          <w:szCs w:val="22"/>
          <w:lang w:val="hu-HU"/>
        </w:rPr>
        <w:t xml:space="preserve"> </w:t>
      </w:r>
      <w:r w:rsidR="00F4557D">
        <w:rPr>
          <w:rFonts w:ascii="Times New Roman" w:hAnsi="Times New Roman"/>
          <w:sz w:val="22"/>
          <w:szCs w:val="22"/>
          <w:lang w:val="hu-HU"/>
        </w:rPr>
        <w:t xml:space="preserve"> S</w:t>
      </w:r>
      <w:r w:rsidR="00FE563F" w:rsidRPr="00667F0B">
        <w:rPr>
          <w:rFonts w:ascii="Times New Roman" w:hAnsi="Times New Roman"/>
          <w:sz w:val="22"/>
          <w:szCs w:val="22"/>
          <w:lang w:val="hu-HU"/>
        </w:rPr>
        <w:t>zerződés</w:t>
      </w:r>
      <w:proofErr w:type="gramEnd"/>
      <w:r w:rsidR="00FE563F" w:rsidRPr="00667F0B">
        <w:rPr>
          <w:rFonts w:ascii="Times New Roman" w:hAnsi="Times New Roman"/>
          <w:sz w:val="22"/>
          <w:szCs w:val="22"/>
          <w:lang w:val="hu-HU"/>
        </w:rPr>
        <w:t xml:space="preserve"> határozatlan időtartamúvá al</w:t>
      </w:r>
      <w:r w:rsidR="00EF1B53" w:rsidRPr="00667F0B">
        <w:rPr>
          <w:rFonts w:ascii="Times New Roman" w:hAnsi="Times New Roman"/>
          <w:sz w:val="22"/>
          <w:szCs w:val="22"/>
          <w:lang w:val="hu-HU"/>
        </w:rPr>
        <w:t>akulását kifejezetten kizárják.</w:t>
      </w:r>
    </w:p>
    <w:p w:rsidR="00EF1B53" w:rsidRPr="00667F0B" w:rsidRDefault="00EF1B53" w:rsidP="00EF1B53">
      <w:pPr>
        <w:pStyle w:val="Szvegtrzs"/>
        <w:spacing w:after="0" w:line="240" w:lineRule="auto"/>
        <w:ind w:left="720"/>
        <w:jc w:val="both"/>
        <w:rPr>
          <w:rFonts w:ascii="Times New Roman" w:hAnsi="Times New Roman"/>
          <w:sz w:val="22"/>
          <w:szCs w:val="22"/>
        </w:rPr>
      </w:pPr>
    </w:p>
    <w:p w:rsidR="009F12D4" w:rsidRPr="00667F0B" w:rsidRDefault="009D058F"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A</w:t>
      </w:r>
      <w:r w:rsidR="009F12D4" w:rsidRPr="00667F0B">
        <w:rPr>
          <w:rFonts w:ascii="Times New Roman" w:hAnsi="Times New Roman"/>
          <w:sz w:val="22"/>
          <w:szCs w:val="22"/>
        </w:rPr>
        <w:t xml:space="preserve"> szerződés </w:t>
      </w:r>
      <w:r w:rsidRPr="00667F0B">
        <w:rPr>
          <w:rFonts w:ascii="Times New Roman" w:hAnsi="Times New Roman"/>
          <w:sz w:val="22"/>
          <w:szCs w:val="22"/>
        </w:rPr>
        <w:t xml:space="preserve">azonnali hatályú felmondására </w:t>
      </w:r>
      <w:r w:rsidR="009F12D4" w:rsidRPr="00667F0B">
        <w:rPr>
          <w:rFonts w:ascii="Times New Roman" w:hAnsi="Times New Roman"/>
          <w:sz w:val="22"/>
          <w:szCs w:val="22"/>
        </w:rPr>
        <w:t xml:space="preserve">rendkívüli esetben, valamelyik </w:t>
      </w:r>
      <w:r w:rsidR="00A14023">
        <w:rPr>
          <w:rFonts w:ascii="Times New Roman" w:hAnsi="Times New Roman"/>
          <w:sz w:val="22"/>
          <w:szCs w:val="22"/>
          <w:lang w:val="hu-HU"/>
        </w:rPr>
        <w:t>F</w:t>
      </w:r>
      <w:r w:rsidR="009F12D4" w:rsidRPr="00667F0B">
        <w:rPr>
          <w:rFonts w:ascii="Times New Roman" w:hAnsi="Times New Roman"/>
          <w:sz w:val="22"/>
          <w:szCs w:val="22"/>
        </w:rPr>
        <w:t xml:space="preserve">él súlyos szerződésszegése esetén van lehetőség. A szerződés rendkívüli felmondása abban az esetben tekinthető érvényesnek, ha azt a szerződésszegést kifogásoló </w:t>
      </w:r>
      <w:r w:rsidR="00F4557D">
        <w:rPr>
          <w:rFonts w:ascii="Times New Roman" w:hAnsi="Times New Roman"/>
          <w:sz w:val="22"/>
          <w:szCs w:val="22"/>
          <w:lang w:val="hu-HU"/>
        </w:rPr>
        <w:t>F</w:t>
      </w:r>
      <w:r w:rsidR="009F12D4" w:rsidRPr="00667F0B">
        <w:rPr>
          <w:rFonts w:ascii="Times New Roman" w:hAnsi="Times New Roman"/>
          <w:sz w:val="22"/>
          <w:szCs w:val="22"/>
        </w:rPr>
        <w:t xml:space="preserve">él írásban, igazolható módon </w:t>
      </w:r>
      <w:r w:rsidR="004C6C92" w:rsidRPr="00667F0B">
        <w:rPr>
          <w:rFonts w:ascii="Times New Roman" w:hAnsi="Times New Roman"/>
          <w:sz w:val="22"/>
          <w:szCs w:val="22"/>
        </w:rPr>
        <w:t xml:space="preserve">hozza </w:t>
      </w:r>
      <w:r w:rsidR="009F12D4" w:rsidRPr="00667F0B">
        <w:rPr>
          <w:rFonts w:ascii="Times New Roman" w:hAnsi="Times New Roman"/>
          <w:sz w:val="22"/>
          <w:szCs w:val="22"/>
        </w:rPr>
        <w:t xml:space="preserve">a másik </w:t>
      </w:r>
      <w:r w:rsidR="00A14023">
        <w:rPr>
          <w:rFonts w:ascii="Times New Roman" w:hAnsi="Times New Roman"/>
          <w:sz w:val="22"/>
          <w:szCs w:val="22"/>
          <w:lang w:val="hu-HU"/>
        </w:rPr>
        <w:t>F</w:t>
      </w:r>
      <w:r w:rsidR="009F12D4" w:rsidRPr="00667F0B">
        <w:rPr>
          <w:rFonts w:ascii="Times New Roman" w:hAnsi="Times New Roman"/>
          <w:sz w:val="22"/>
          <w:szCs w:val="22"/>
        </w:rPr>
        <w:t>él tudomására.</w:t>
      </w:r>
      <w:r w:rsidR="009E037C" w:rsidRPr="00667F0B">
        <w:rPr>
          <w:rFonts w:ascii="Times New Roman" w:hAnsi="Times New Roman"/>
          <w:sz w:val="22"/>
          <w:szCs w:val="22"/>
          <w:lang w:val="hu-HU"/>
        </w:rPr>
        <w:t xml:space="preserve"> </w:t>
      </w:r>
      <w:r w:rsidR="0015575F" w:rsidRPr="00667F0B">
        <w:rPr>
          <w:rFonts w:ascii="Times New Roman" w:hAnsi="Times New Roman"/>
          <w:sz w:val="22"/>
          <w:szCs w:val="22"/>
          <w:lang w:val="hu-HU"/>
        </w:rPr>
        <w:tab/>
      </w:r>
      <w:r w:rsidR="0015575F" w:rsidRPr="00667F0B">
        <w:rPr>
          <w:rFonts w:ascii="Times New Roman" w:hAnsi="Times New Roman"/>
          <w:sz w:val="22"/>
          <w:szCs w:val="22"/>
          <w:lang w:val="hu-HU"/>
        </w:rPr>
        <w:br/>
      </w:r>
      <w:r w:rsidR="009E037C" w:rsidRPr="00667F0B">
        <w:rPr>
          <w:rFonts w:ascii="Times New Roman" w:hAnsi="Times New Roman"/>
          <w:sz w:val="22"/>
          <w:szCs w:val="22"/>
          <w:lang w:val="hu-HU"/>
        </w:rPr>
        <w:t xml:space="preserve">Szerződésszegés esetén a sérelmet szenvedő </w:t>
      </w:r>
      <w:r w:rsidR="00A14023">
        <w:rPr>
          <w:rFonts w:ascii="Times New Roman" w:hAnsi="Times New Roman"/>
          <w:sz w:val="22"/>
          <w:szCs w:val="22"/>
          <w:lang w:val="hu-HU"/>
        </w:rPr>
        <w:t>F</w:t>
      </w:r>
      <w:r w:rsidR="009E037C" w:rsidRPr="00667F0B">
        <w:rPr>
          <w:rFonts w:ascii="Times New Roman" w:hAnsi="Times New Roman"/>
          <w:sz w:val="22"/>
          <w:szCs w:val="22"/>
          <w:lang w:val="hu-HU"/>
        </w:rPr>
        <w:t xml:space="preserve">él köteles a másik </w:t>
      </w:r>
      <w:r w:rsidR="00D71BDB">
        <w:rPr>
          <w:rFonts w:ascii="Times New Roman" w:hAnsi="Times New Roman"/>
          <w:sz w:val="22"/>
          <w:szCs w:val="22"/>
          <w:lang w:val="hu-HU"/>
        </w:rPr>
        <w:t>F</w:t>
      </w:r>
      <w:r w:rsidR="009E037C" w:rsidRPr="00667F0B">
        <w:rPr>
          <w:rFonts w:ascii="Times New Roman" w:hAnsi="Times New Roman"/>
          <w:sz w:val="22"/>
          <w:szCs w:val="22"/>
          <w:lang w:val="hu-HU"/>
        </w:rPr>
        <w:t>elet írásban felszólítani és a szerződésszegő magatart</w:t>
      </w:r>
      <w:r w:rsidR="00241E38" w:rsidRPr="00667F0B">
        <w:rPr>
          <w:rFonts w:ascii="Times New Roman" w:hAnsi="Times New Roman"/>
          <w:sz w:val="22"/>
          <w:szCs w:val="22"/>
          <w:lang w:val="hu-HU"/>
        </w:rPr>
        <w:t xml:space="preserve">ás elhárítására megfelelő határidőt - fizetési késedelem esetén </w:t>
      </w:r>
      <w:r w:rsidR="0015575F" w:rsidRPr="00667F0B">
        <w:rPr>
          <w:rFonts w:ascii="Times New Roman" w:hAnsi="Times New Roman"/>
          <w:sz w:val="22"/>
          <w:szCs w:val="22"/>
          <w:lang w:val="hu-HU"/>
        </w:rPr>
        <w:t xml:space="preserve">legalább </w:t>
      </w:r>
      <w:r w:rsidR="00241E38" w:rsidRPr="00667F0B">
        <w:rPr>
          <w:rFonts w:ascii="Times New Roman" w:hAnsi="Times New Roman"/>
          <w:sz w:val="22"/>
          <w:szCs w:val="22"/>
          <w:lang w:val="hu-HU"/>
        </w:rPr>
        <w:t xml:space="preserve">5 </w:t>
      </w:r>
      <w:r w:rsidR="0015575F" w:rsidRPr="00667F0B">
        <w:rPr>
          <w:rFonts w:ascii="Times New Roman" w:hAnsi="Times New Roman"/>
          <w:sz w:val="22"/>
          <w:szCs w:val="22"/>
          <w:lang w:val="hu-HU"/>
        </w:rPr>
        <w:t>munka</w:t>
      </w:r>
      <w:r w:rsidR="00241E38" w:rsidRPr="00667F0B">
        <w:rPr>
          <w:rFonts w:ascii="Times New Roman" w:hAnsi="Times New Roman"/>
          <w:sz w:val="22"/>
          <w:szCs w:val="22"/>
          <w:lang w:val="hu-HU"/>
        </w:rPr>
        <w:t xml:space="preserve">nap, egyéb szerződésszegés esetén legalább 10 </w:t>
      </w:r>
      <w:r w:rsidR="0015575F" w:rsidRPr="00667F0B">
        <w:rPr>
          <w:rFonts w:ascii="Times New Roman" w:hAnsi="Times New Roman"/>
          <w:sz w:val="22"/>
          <w:szCs w:val="22"/>
          <w:lang w:val="hu-HU"/>
        </w:rPr>
        <w:t xml:space="preserve">naptári </w:t>
      </w:r>
      <w:r w:rsidR="00241E38" w:rsidRPr="00667F0B">
        <w:rPr>
          <w:rFonts w:ascii="Times New Roman" w:hAnsi="Times New Roman"/>
          <w:sz w:val="22"/>
          <w:szCs w:val="22"/>
          <w:lang w:val="hu-HU"/>
        </w:rPr>
        <w:t>nap</w:t>
      </w:r>
      <w:r w:rsidR="0015575F" w:rsidRPr="00667F0B">
        <w:rPr>
          <w:rFonts w:ascii="Times New Roman" w:hAnsi="Times New Roman"/>
          <w:sz w:val="22"/>
          <w:szCs w:val="22"/>
          <w:lang w:val="hu-HU"/>
        </w:rPr>
        <w:t xml:space="preserve"> -</w:t>
      </w:r>
      <w:r w:rsidR="00241E38" w:rsidRPr="00667F0B">
        <w:rPr>
          <w:rFonts w:ascii="Times New Roman" w:hAnsi="Times New Roman"/>
          <w:sz w:val="22"/>
          <w:szCs w:val="22"/>
          <w:lang w:val="hu-HU"/>
        </w:rPr>
        <w:t xml:space="preserve"> szabni, amelynek eredménytelen</w:t>
      </w:r>
      <w:r w:rsidR="0015575F" w:rsidRPr="00667F0B">
        <w:rPr>
          <w:rFonts w:ascii="Times New Roman" w:hAnsi="Times New Roman"/>
          <w:sz w:val="22"/>
          <w:szCs w:val="22"/>
          <w:lang w:val="hu-HU"/>
        </w:rPr>
        <w:t xml:space="preserve"> eltelte után a sérelmet szenvedő </w:t>
      </w:r>
      <w:r w:rsidR="00D71BDB">
        <w:rPr>
          <w:rFonts w:ascii="Times New Roman" w:hAnsi="Times New Roman"/>
          <w:sz w:val="22"/>
          <w:szCs w:val="22"/>
          <w:lang w:val="hu-HU"/>
        </w:rPr>
        <w:t>F</w:t>
      </w:r>
      <w:r w:rsidR="0015575F" w:rsidRPr="00667F0B">
        <w:rPr>
          <w:rFonts w:ascii="Times New Roman" w:hAnsi="Times New Roman"/>
          <w:sz w:val="22"/>
          <w:szCs w:val="22"/>
          <w:lang w:val="hu-HU"/>
        </w:rPr>
        <w:t xml:space="preserve">él 15 munkanapon belül élhet a szerződés azonnali hatályú felmondási jogával. </w:t>
      </w:r>
      <w:r w:rsidR="009E037C" w:rsidRPr="00667F0B">
        <w:rPr>
          <w:rFonts w:ascii="Times New Roman" w:hAnsi="Times New Roman"/>
          <w:sz w:val="22"/>
          <w:szCs w:val="22"/>
          <w:lang w:val="hu-HU"/>
        </w:rPr>
        <w:t xml:space="preserve"> </w:t>
      </w:r>
    </w:p>
    <w:p w:rsidR="009F12D4" w:rsidRPr="00667F0B" w:rsidRDefault="009F12D4" w:rsidP="00342DFC">
      <w:pPr>
        <w:pStyle w:val="Szvegtrzs"/>
        <w:spacing w:after="0" w:line="240" w:lineRule="auto"/>
        <w:ind w:left="720"/>
        <w:jc w:val="both"/>
        <w:rPr>
          <w:rFonts w:ascii="Times New Roman" w:hAnsi="Times New Roman"/>
          <w:sz w:val="22"/>
          <w:szCs w:val="22"/>
        </w:rPr>
      </w:pPr>
    </w:p>
    <w:p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Súlyos szerződésszegésnek minősül </w:t>
      </w:r>
      <w:r w:rsidR="00C95634" w:rsidRPr="00667F0B">
        <w:rPr>
          <w:rFonts w:ascii="Times New Roman" w:hAnsi="Times New Roman"/>
          <w:sz w:val="22"/>
          <w:szCs w:val="22"/>
        </w:rPr>
        <w:t>Üzemeltető</w:t>
      </w:r>
      <w:r w:rsidRPr="00667F0B">
        <w:rPr>
          <w:rFonts w:ascii="Times New Roman" w:hAnsi="Times New Roman"/>
          <w:sz w:val="22"/>
          <w:szCs w:val="22"/>
        </w:rPr>
        <w:t xml:space="preserve"> részéről különösen:</w:t>
      </w:r>
    </w:p>
    <w:p w:rsidR="002D31F6" w:rsidRPr="00A275AB" w:rsidRDefault="002D31F6" w:rsidP="00A275AB">
      <w:pPr>
        <w:pStyle w:val="Szvegtrzs"/>
        <w:numPr>
          <w:ilvl w:val="0"/>
          <w:numId w:val="11"/>
        </w:numPr>
        <w:spacing w:after="0" w:line="240" w:lineRule="auto"/>
        <w:jc w:val="both"/>
        <w:rPr>
          <w:rFonts w:ascii="Times New Roman" w:hAnsi="Times New Roman"/>
          <w:sz w:val="22"/>
          <w:szCs w:val="22"/>
          <w:lang w:val="hu-HU"/>
        </w:rPr>
      </w:pPr>
      <w:r w:rsidRPr="00A275AB">
        <w:rPr>
          <w:rFonts w:ascii="Times New Roman" w:hAnsi="Times New Roman"/>
          <w:sz w:val="22"/>
          <w:szCs w:val="22"/>
          <w:lang w:val="hu-HU"/>
        </w:rPr>
        <w:t>az esedékes díj megfizetésének 30 napon túli késedelme,</w:t>
      </w:r>
    </w:p>
    <w:p w:rsidR="00C812BE"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a</w:t>
      </w:r>
      <w:r w:rsidR="00086080" w:rsidRPr="00667F0B">
        <w:rPr>
          <w:rFonts w:ascii="Times New Roman" w:hAnsi="Times New Roman"/>
          <w:sz w:val="22"/>
          <w:szCs w:val="22"/>
          <w:lang w:val="hu-HU"/>
        </w:rPr>
        <w:t xml:space="preserve"> büfé</w:t>
      </w:r>
      <w:r w:rsidR="002D31F6" w:rsidRPr="002D31F6">
        <w:rPr>
          <w:rFonts w:ascii="Times New Roman" w:hAnsi="Times New Roman"/>
          <w:sz w:val="22"/>
          <w:szCs w:val="22"/>
          <w:lang w:val="hu-HU"/>
        </w:rPr>
        <w:t>, melegítőkonyhás (üzemi) étterem</w:t>
      </w:r>
      <w:r w:rsidR="000A58F6">
        <w:rPr>
          <w:rFonts w:ascii="Times New Roman" w:hAnsi="Times New Roman"/>
          <w:sz w:val="22"/>
          <w:szCs w:val="22"/>
          <w:lang w:val="hu-HU"/>
        </w:rPr>
        <w:t xml:space="preserve"> </w:t>
      </w:r>
      <w:r w:rsidRPr="00667F0B">
        <w:rPr>
          <w:rFonts w:ascii="Times New Roman" w:hAnsi="Times New Roman"/>
          <w:sz w:val="22"/>
          <w:szCs w:val="22"/>
        </w:rPr>
        <w:t>– jelen szerződésben meghatározott módon történő – folyamatos üzemeltetésének ismételt elmulasztása</w:t>
      </w:r>
      <w:r w:rsidR="00C812BE" w:rsidRPr="00667F0B">
        <w:rPr>
          <w:rFonts w:ascii="Times New Roman" w:hAnsi="Times New Roman"/>
          <w:sz w:val="22"/>
          <w:szCs w:val="22"/>
          <w:lang w:val="hu-HU"/>
        </w:rPr>
        <w:t>, ideértve különösen, de nem kizárólagoson az alábbi eseteket is:</w:t>
      </w:r>
    </w:p>
    <w:p w:rsidR="00C812BE" w:rsidRPr="00667F0B" w:rsidRDefault="00C812BE"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 felek megállapodásától eltérő nyitva tartás</w:t>
      </w:r>
      <w:r w:rsidR="00583021" w:rsidRPr="00667F0B">
        <w:rPr>
          <w:rFonts w:ascii="Times New Roman" w:hAnsi="Times New Roman"/>
          <w:sz w:val="22"/>
          <w:szCs w:val="22"/>
          <w:lang w:val="hu-HU"/>
        </w:rPr>
        <w:t>,</w:t>
      </w:r>
    </w:p>
    <w:p w:rsidR="009C17A7" w:rsidRPr="00667F0B" w:rsidRDefault="00C812BE"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xml:space="preserve">- </w:t>
      </w:r>
      <w:r w:rsidR="009C17A7" w:rsidRPr="00667F0B">
        <w:rPr>
          <w:rFonts w:ascii="Times New Roman" w:hAnsi="Times New Roman"/>
          <w:sz w:val="22"/>
          <w:szCs w:val="22"/>
        </w:rPr>
        <w:t>az üzemeltetés</w:t>
      </w:r>
      <w:r w:rsidR="009C17A7" w:rsidRPr="00667F0B">
        <w:rPr>
          <w:rFonts w:ascii="Times New Roman" w:hAnsi="Times New Roman"/>
          <w:sz w:val="22"/>
          <w:szCs w:val="22"/>
          <w:lang w:val="hu-HU"/>
        </w:rPr>
        <w:t xml:space="preserve">re vonatkozó </w:t>
      </w:r>
      <w:r w:rsidR="009C17A7" w:rsidRPr="00667F0B">
        <w:rPr>
          <w:rFonts w:ascii="Times New Roman" w:hAnsi="Times New Roman"/>
          <w:sz w:val="22"/>
          <w:szCs w:val="22"/>
        </w:rPr>
        <w:t>hatósági előírásoknak és a jogszabályok</w:t>
      </w:r>
      <w:r w:rsidR="00EF1B53" w:rsidRPr="00667F0B">
        <w:rPr>
          <w:rFonts w:ascii="Times New Roman" w:hAnsi="Times New Roman"/>
          <w:sz w:val="22"/>
          <w:szCs w:val="22"/>
          <w:lang w:val="hu-HU"/>
        </w:rPr>
        <w:t>nak a</w:t>
      </w:r>
      <w:r w:rsidR="00583021" w:rsidRPr="00667F0B">
        <w:rPr>
          <w:rFonts w:ascii="Times New Roman" w:hAnsi="Times New Roman"/>
          <w:sz w:val="22"/>
          <w:szCs w:val="22"/>
          <w:lang w:val="hu-HU"/>
        </w:rPr>
        <w:t xml:space="preserve"> megszegése,</w:t>
      </w:r>
    </w:p>
    <w:p w:rsidR="009C17A7" w:rsidRPr="00667F0B" w:rsidRDefault="009C17A7"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w:t>
      </w:r>
      <w:r w:rsidR="00D3365E" w:rsidRPr="00667F0B">
        <w:rPr>
          <w:rFonts w:ascii="Times New Roman" w:hAnsi="Times New Roman"/>
          <w:sz w:val="22"/>
          <w:szCs w:val="22"/>
          <w:lang w:val="hu-HU"/>
        </w:rPr>
        <w:t>z</w:t>
      </w:r>
      <w:r w:rsidRPr="00667F0B">
        <w:rPr>
          <w:rFonts w:ascii="Times New Roman" w:hAnsi="Times New Roman"/>
          <w:sz w:val="22"/>
          <w:szCs w:val="22"/>
        </w:rPr>
        <w:t xml:space="preserve"> </w:t>
      </w:r>
      <w:r w:rsidR="00D3365E" w:rsidRPr="00667F0B">
        <w:rPr>
          <w:rFonts w:ascii="Times New Roman" w:hAnsi="Times New Roman"/>
          <w:sz w:val="22"/>
          <w:szCs w:val="22"/>
          <w:lang w:val="hu-HU"/>
        </w:rPr>
        <w:t xml:space="preserve">üzemeltetéssel érintett </w:t>
      </w:r>
      <w:r w:rsidR="00EF1B53" w:rsidRPr="00667F0B">
        <w:rPr>
          <w:rFonts w:ascii="Times New Roman" w:hAnsi="Times New Roman"/>
          <w:sz w:val="22"/>
          <w:szCs w:val="22"/>
          <w:lang w:val="hu-HU"/>
        </w:rPr>
        <w:t xml:space="preserve">helyiségek </w:t>
      </w:r>
      <w:r w:rsidRPr="00667F0B">
        <w:rPr>
          <w:rFonts w:ascii="Times New Roman" w:hAnsi="Times New Roman"/>
          <w:sz w:val="22"/>
          <w:szCs w:val="22"/>
          <w:lang w:val="hu-HU"/>
        </w:rPr>
        <w:t>jelen szerződéstől eltérő más módon történő hasznosítása</w:t>
      </w:r>
      <w:r w:rsidR="007C3CD2" w:rsidRPr="00667F0B">
        <w:rPr>
          <w:rFonts w:ascii="Times New Roman" w:hAnsi="Times New Roman"/>
          <w:sz w:val="22"/>
          <w:szCs w:val="22"/>
          <w:lang w:val="hu-HU"/>
        </w:rPr>
        <w:t>,</w:t>
      </w:r>
    </w:p>
    <w:p w:rsidR="007C3CD2" w:rsidRPr="00667F0B" w:rsidRDefault="009C17A7"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w:t>
      </w:r>
      <w:r w:rsidR="00086080" w:rsidRPr="00667F0B">
        <w:rPr>
          <w:rFonts w:ascii="Times New Roman" w:hAnsi="Times New Roman"/>
          <w:sz w:val="22"/>
          <w:szCs w:val="22"/>
          <w:lang w:val="hu-HU"/>
        </w:rPr>
        <w:t>z</w:t>
      </w:r>
      <w:r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képviselői </w:t>
      </w:r>
      <w:r w:rsidRPr="00667F0B">
        <w:rPr>
          <w:rFonts w:ascii="Times New Roman" w:hAnsi="Times New Roman"/>
          <w:sz w:val="22"/>
          <w:szCs w:val="22"/>
          <w:lang w:val="hu-HU"/>
        </w:rPr>
        <w:t xml:space="preserve">által közölt </w:t>
      </w:r>
      <w:r w:rsidRPr="00667F0B">
        <w:rPr>
          <w:rFonts w:ascii="Times New Roman" w:hAnsi="Times New Roman"/>
          <w:sz w:val="22"/>
          <w:szCs w:val="22"/>
        </w:rPr>
        <w:t>hiányosságok</w:t>
      </w:r>
      <w:r w:rsidRPr="00667F0B">
        <w:rPr>
          <w:rFonts w:ascii="Times New Roman" w:hAnsi="Times New Roman"/>
          <w:sz w:val="22"/>
          <w:szCs w:val="22"/>
          <w:lang w:val="hu-HU"/>
        </w:rPr>
        <w:t xml:space="preserve">, rendellenességek vagy mulasztás megszüntetésére vonatkozó </w:t>
      </w:r>
      <w:r w:rsidR="007C3CD2" w:rsidRPr="00667F0B">
        <w:rPr>
          <w:rFonts w:ascii="Times New Roman" w:hAnsi="Times New Roman"/>
          <w:sz w:val="22"/>
          <w:szCs w:val="22"/>
          <w:lang w:val="hu-HU"/>
        </w:rPr>
        <w:t xml:space="preserve">ismételt </w:t>
      </w:r>
      <w:r w:rsidRPr="00667F0B">
        <w:rPr>
          <w:rFonts w:ascii="Times New Roman" w:hAnsi="Times New Roman"/>
          <w:sz w:val="22"/>
          <w:szCs w:val="22"/>
          <w:lang w:val="hu-HU"/>
        </w:rPr>
        <w:t>írásbeli felszólítás</w:t>
      </w:r>
      <w:r w:rsidR="007C3CD2" w:rsidRPr="00667F0B">
        <w:rPr>
          <w:rFonts w:ascii="Times New Roman" w:hAnsi="Times New Roman"/>
          <w:sz w:val="22"/>
          <w:szCs w:val="22"/>
          <w:lang w:val="hu-HU"/>
        </w:rPr>
        <w:t>ban</w:t>
      </w:r>
      <w:r w:rsidRPr="00667F0B">
        <w:rPr>
          <w:rFonts w:ascii="Times New Roman" w:hAnsi="Times New Roman"/>
          <w:sz w:val="22"/>
          <w:szCs w:val="22"/>
          <w:lang w:val="hu-HU"/>
        </w:rPr>
        <w:t xml:space="preserve"> </w:t>
      </w:r>
      <w:r w:rsidR="007C3CD2" w:rsidRPr="00667F0B">
        <w:rPr>
          <w:rFonts w:ascii="Times New Roman" w:hAnsi="Times New Roman"/>
          <w:sz w:val="22"/>
          <w:szCs w:val="22"/>
        </w:rPr>
        <w:t xml:space="preserve">tűzött </w:t>
      </w:r>
      <w:r w:rsidR="00EF1B53" w:rsidRPr="00667F0B">
        <w:rPr>
          <w:rFonts w:ascii="Times New Roman" w:hAnsi="Times New Roman"/>
          <w:sz w:val="22"/>
          <w:szCs w:val="22"/>
          <w:lang w:val="hu-HU"/>
        </w:rPr>
        <w:t>pót</w:t>
      </w:r>
      <w:r w:rsidR="007C3CD2" w:rsidRPr="00667F0B">
        <w:rPr>
          <w:rFonts w:ascii="Times New Roman" w:hAnsi="Times New Roman"/>
          <w:sz w:val="22"/>
          <w:szCs w:val="22"/>
        </w:rPr>
        <w:t>határidő eredménytelen eltelte</w:t>
      </w:r>
      <w:r w:rsidR="00583021" w:rsidRPr="00667F0B">
        <w:rPr>
          <w:rFonts w:ascii="Times New Roman" w:hAnsi="Times New Roman"/>
          <w:sz w:val="22"/>
          <w:szCs w:val="22"/>
          <w:lang w:val="hu-HU"/>
        </w:rPr>
        <w:t>,</w:t>
      </w:r>
    </w:p>
    <w:p w:rsidR="007C3CD2" w:rsidRPr="00667F0B" w:rsidRDefault="007C3CD2"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xml:space="preserve">- </w:t>
      </w:r>
      <w:r w:rsidRPr="00667F0B">
        <w:rPr>
          <w:rFonts w:ascii="Times New Roman" w:hAnsi="Times New Roman"/>
          <w:sz w:val="22"/>
          <w:szCs w:val="22"/>
        </w:rPr>
        <w:t>termék- vagy egyéb reklámok, illetve termék- vagy egyéb reklámot tartalmazó berendezések</w:t>
      </w:r>
      <w:r w:rsidRPr="00667F0B">
        <w:rPr>
          <w:rFonts w:ascii="Times New Roman" w:hAnsi="Times New Roman"/>
          <w:sz w:val="22"/>
          <w:szCs w:val="22"/>
          <w:lang w:val="hu-HU"/>
        </w:rPr>
        <w:t xml:space="preserve">, továbbá mobil kiszolgáló egységek </w:t>
      </w:r>
      <w:r w:rsidR="00086080" w:rsidRPr="00667F0B">
        <w:rPr>
          <w:rFonts w:ascii="Times New Roman" w:hAnsi="Times New Roman"/>
          <w:sz w:val="22"/>
          <w:szCs w:val="22"/>
          <w:lang w:val="hu-HU"/>
        </w:rPr>
        <w:t>Egyetem</w:t>
      </w:r>
      <w:r w:rsidR="00EF1B53" w:rsidRPr="00667F0B">
        <w:rPr>
          <w:rFonts w:ascii="Times New Roman" w:hAnsi="Times New Roman"/>
          <w:sz w:val="22"/>
          <w:szCs w:val="22"/>
        </w:rPr>
        <w:t xml:space="preserve"> </w:t>
      </w:r>
      <w:r w:rsidRPr="00667F0B">
        <w:rPr>
          <w:rFonts w:ascii="Times New Roman" w:hAnsi="Times New Roman"/>
          <w:sz w:val="22"/>
          <w:szCs w:val="22"/>
        </w:rPr>
        <w:t>előzetes egyetértés</w:t>
      </w:r>
      <w:r w:rsidRPr="00667F0B">
        <w:rPr>
          <w:rFonts w:ascii="Times New Roman" w:hAnsi="Times New Roman"/>
          <w:sz w:val="22"/>
          <w:szCs w:val="22"/>
          <w:lang w:val="hu-HU"/>
        </w:rPr>
        <w:t>e nélküli el</w:t>
      </w:r>
      <w:r w:rsidRPr="00667F0B">
        <w:rPr>
          <w:rFonts w:ascii="Times New Roman" w:hAnsi="Times New Roman"/>
          <w:sz w:val="22"/>
          <w:szCs w:val="22"/>
        </w:rPr>
        <w:t>helyez</w:t>
      </w:r>
      <w:r w:rsidRPr="00667F0B">
        <w:rPr>
          <w:rFonts w:ascii="Times New Roman" w:hAnsi="Times New Roman"/>
          <w:sz w:val="22"/>
          <w:szCs w:val="22"/>
          <w:lang w:val="hu-HU"/>
        </w:rPr>
        <w:t>ése,</w:t>
      </w:r>
    </w:p>
    <w:p w:rsidR="009F12D4"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a</w:t>
      </w:r>
      <w:r w:rsidR="00583021" w:rsidRPr="00667F0B">
        <w:rPr>
          <w:rFonts w:ascii="Times New Roman" w:hAnsi="Times New Roman"/>
          <w:sz w:val="22"/>
          <w:szCs w:val="22"/>
          <w:lang w:val="hu-HU"/>
        </w:rPr>
        <w:t xml:space="preserve"> </w:t>
      </w:r>
      <w:r w:rsidRPr="00667F0B">
        <w:rPr>
          <w:rFonts w:ascii="Times New Roman" w:hAnsi="Times New Roman"/>
          <w:sz w:val="22"/>
          <w:szCs w:val="22"/>
        </w:rPr>
        <w:t>szerződés hatálya alatt a</w:t>
      </w:r>
      <w:r w:rsidR="00583021"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Pr="00667F0B">
        <w:rPr>
          <w:rFonts w:ascii="Times New Roman" w:hAnsi="Times New Roman"/>
          <w:sz w:val="22"/>
          <w:szCs w:val="22"/>
        </w:rPr>
        <w:t xml:space="preserve"> által kötött biztosítási szerződés megszűnése (II. </w:t>
      </w:r>
      <w:r w:rsidR="001B0354">
        <w:rPr>
          <w:rFonts w:ascii="Times New Roman" w:hAnsi="Times New Roman"/>
          <w:sz w:val="22"/>
          <w:szCs w:val="22"/>
          <w:lang w:val="hu-HU"/>
        </w:rPr>
        <w:t>23</w:t>
      </w:r>
      <w:r w:rsidR="00583021" w:rsidRPr="00667F0B">
        <w:rPr>
          <w:rFonts w:ascii="Times New Roman" w:hAnsi="Times New Roman"/>
          <w:sz w:val="22"/>
          <w:szCs w:val="22"/>
        </w:rPr>
        <w:t>. pont)</w:t>
      </w:r>
      <w:r w:rsidR="00583021" w:rsidRPr="00667F0B">
        <w:rPr>
          <w:rFonts w:ascii="Times New Roman" w:hAnsi="Times New Roman"/>
          <w:sz w:val="22"/>
          <w:szCs w:val="22"/>
          <w:lang w:val="hu-HU"/>
        </w:rPr>
        <w:t>;</w:t>
      </w:r>
    </w:p>
    <w:p w:rsidR="003C33DD" w:rsidRPr="00667F0B" w:rsidRDefault="00C9563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elleni felszámolásnak, végelszámolásnak, vagy csődeljárásnak </w:t>
      </w:r>
      <w:r w:rsidR="00583021" w:rsidRPr="00667F0B">
        <w:rPr>
          <w:rFonts w:ascii="Times New Roman" w:hAnsi="Times New Roman"/>
          <w:sz w:val="22"/>
          <w:szCs w:val="22"/>
          <w:lang w:val="hu-HU"/>
        </w:rPr>
        <w:t xml:space="preserve">az </w:t>
      </w:r>
      <w:r w:rsidR="009F12D4" w:rsidRPr="00667F0B">
        <w:rPr>
          <w:rFonts w:ascii="Times New Roman" w:hAnsi="Times New Roman"/>
          <w:sz w:val="22"/>
          <w:szCs w:val="22"/>
        </w:rPr>
        <w:t>elrendelése</w:t>
      </w:r>
      <w:r w:rsidR="007A005D">
        <w:rPr>
          <w:rFonts w:ascii="Times New Roman" w:hAnsi="Times New Roman"/>
          <w:sz w:val="22"/>
          <w:szCs w:val="22"/>
          <w:lang w:val="hu-HU"/>
        </w:rPr>
        <w:t>;</w:t>
      </w:r>
    </w:p>
    <w:p w:rsidR="002D31F6" w:rsidRPr="00A275AB" w:rsidRDefault="003C33DD"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lang w:val="hu-HU"/>
        </w:rPr>
        <w:t>számlaadási kötelezettség elmulasztása</w:t>
      </w:r>
    </w:p>
    <w:p w:rsidR="009F12D4" w:rsidRPr="00667F0B" w:rsidRDefault="002D31F6" w:rsidP="00107026">
      <w:pPr>
        <w:pStyle w:val="Szvegtrzs"/>
        <w:numPr>
          <w:ilvl w:val="0"/>
          <w:numId w:val="11"/>
        </w:numPr>
        <w:spacing w:after="0" w:line="240" w:lineRule="auto"/>
        <w:jc w:val="both"/>
        <w:rPr>
          <w:rFonts w:ascii="Times New Roman" w:hAnsi="Times New Roman"/>
          <w:sz w:val="22"/>
          <w:szCs w:val="22"/>
        </w:rPr>
      </w:pPr>
      <w:r w:rsidRPr="002D31F6">
        <w:rPr>
          <w:rFonts w:ascii="Times New Roman" w:hAnsi="Times New Roman"/>
          <w:sz w:val="22"/>
          <w:szCs w:val="22"/>
          <w:lang w:val="hu-HU"/>
        </w:rPr>
        <w:t>az Üzemeltető tulajdonosi szerkezetének a 2011. évi CXCVI. törvény 3. § (1) bekezdésének 1. pontjába ütköző megváltozása</w:t>
      </w:r>
      <w:r w:rsidR="009F12D4" w:rsidRPr="00667F0B">
        <w:rPr>
          <w:rFonts w:ascii="Times New Roman" w:hAnsi="Times New Roman"/>
          <w:sz w:val="22"/>
          <w:szCs w:val="22"/>
        </w:rPr>
        <w:t>.</w:t>
      </w:r>
    </w:p>
    <w:p w:rsidR="00C812BE" w:rsidRPr="00667F0B" w:rsidRDefault="00C812BE" w:rsidP="00590FE0">
      <w:pPr>
        <w:pStyle w:val="Szvegtrzs"/>
        <w:spacing w:after="0" w:line="240" w:lineRule="auto"/>
        <w:ind w:left="1080"/>
        <w:jc w:val="both"/>
        <w:rPr>
          <w:rFonts w:ascii="Times New Roman" w:hAnsi="Times New Roman"/>
          <w:sz w:val="22"/>
          <w:szCs w:val="22"/>
        </w:rPr>
      </w:pPr>
    </w:p>
    <w:p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Súlyos szerződésszegésnek minősül </w:t>
      </w:r>
      <w:r w:rsidR="00086080" w:rsidRPr="00667F0B">
        <w:rPr>
          <w:rFonts w:ascii="Times New Roman" w:hAnsi="Times New Roman"/>
          <w:sz w:val="22"/>
          <w:szCs w:val="22"/>
          <w:lang w:val="hu-HU"/>
        </w:rPr>
        <w:t>Egyetem</w:t>
      </w:r>
      <w:r w:rsidR="00583021" w:rsidRPr="00667F0B">
        <w:rPr>
          <w:rFonts w:ascii="Times New Roman" w:hAnsi="Times New Roman"/>
          <w:sz w:val="22"/>
          <w:szCs w:val="22"/>
        </w:rPr>
        <w:t xml:space="preserve"> </w:t>
      </w:r>
      <w:r w:rsidRPr="00667F0B">
        <w:rPr>
          <w:rFonts w:ascii="Times New Roman" w:hAnsi="Times New Roman"/>
          <w:sz w:val="22"/>
          <w:szCs w:val="22"/>
        </w:rPr>
        <w:t>részéről különösen:</w:t>
      </w:r>
    </w:p>
    <w:p w:rsidR="009F12D4"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ha a</w:t>
      </w:r>
      <w:r w:rsidR="00796240" w:rsidRPr="00667F0B">
        <w:rPr>
          <w:rFonts w:ascii="Times New Roman" w:hAnsi="Times New Roman"/>
          <w:sz w:val="22"/>
          <w:szCs w:val="22"/>
        </w:rPr>
        <w:t xml:space="preserve">z üzemeltetéssel érintett </w:t>
      </w:r>
      <w:r w:rsidR="00583021" w:rsidRPr="00667F0B">
        <w:rPr>
          <w:rFonts w:ascii="Times New Roman" w:hAnsi="Times New Roman"/>
          <w:sz w:val="22"/>
          <w:szCs w:val="22"/>
          <w:lang w:val="hu-HU"/>
        </w:rPr>
        <w:t>helyiségeket</w:t>
      </w:r>
      <w:r w:rsidR="00583021"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00583021" w:rsidRPr="00667F0B">
        <w:rPr>
          <w:rFonts w:ascii="Times New Roman" w:hAnsi="Times New Roman"/>
          <w:sz w:val="22"/>
          <w:szCs w:val="22"/>
        </w:rPr>
        <w:t xml:space="preserve"> </w:t>
      </w:r>
      <w:r w:rsidRPr="00667F0B">
        <w:rPr>
          <w:rFonts w:ascii="Times New Roman" w:hAnsi="Times New Roman"/>
          <w:sz w:val="22"/>
          <w:szCs w:val="22"/>
        </w:rPr>
        <w:t xml:space="preserve">felróható magatartása miatt ismételten nem képes </w:t>
      </w:r>
      <w:r w:rsidR="00C95634" w:rsidRPr="00667F0B">
        <w:rPr>
          <w:rFonts w:ascii="Times New Roman" w:hAnsi="Times New Roman"/>
          <w:sz w:val="22"/>
          <w:szCs w:val="22"/>
        </w:rPr>
        <w:t>Üzemeltető</w:t>
      </w:r>
      <w:r w:rsidRPr="00667F0B">
        <w:rPr>
          <w:rFonts w:ascii="Times New Roman" w:hAnsi="Times New Roman"/>
          <w:sz w:val="22"/>
          <w:szCs w:val="22"/>
        </w:rPr>
        <w:t xml:space="preserve"> rendeltetésszerűen</w:t>
      </w:r>
      <w:r w:rsidR="00583021" w:rsidRPr="00667F0B">
        <w:rPr>
          <w:rFonts w:ascii="Times New Roman" w:hAnsi="Times New Roman"/>
          <w:sz w:val="22"/>
          <w:szCs w:val="22"/>
          <w:lang w:val="hu-HU"/>
        </w:rPr>
        <w:t xml:space="preserve">, a jelen </w:t>
      </w:r>
      <w:r w:rsidR="00F87C80">
        <w:rPr>
          <w:rFonts w:ascii="Times New Roman" w:hAnsi="Times New Roman"/>
          <w:sz w:val="22"/>
          <w:szCs w:val="22"/>
          <w:lang w:val="hu-HU"/>
        </w:rPr>
        <w:t>S</w:t>
      </w:r>
      <w:r w:rsidR="00583021" w:rsidRPr="00667F0B">
        <w:rPr>
          <w:rFonts w:ascii="Times New Roman" w:hAnsi="Times New Roman"/>
          <w:sz w:val="22"/>
          <w:szCs w:val="22"/>
          <w:lang w:val="hu-HU"/>
        </w:rPr>
        <w:t>zerződés céljának megvalósítása érdekében</w:t>
      </w:r>
      <w:r w:rsidRPr="00667F0B">
        <w:rPr>
          <w:rFonts w:ascii="Times New Roman" w:hAnsi="Times New Roman"/>
          <w:sz w:val="22"/>
          <w:szCs w:val="22"/>
        </w:rPr>
        <w:t xml:space="preserve"> használni.</w:t>
      </w:r>
    </w:p>
    <w:p w:rsidR="009F12D4" w:rsidRPr="00667F0B" w:rsidRDefault="009F12D4" w:rsidP="00342DFC">
      <w:pPr>
        <w:pStyle w:val="Szvegtrzs"/>
        <w:spacing w:after="0" w:line="240" w:lineRule="auto"/>
        <w:ind w:left="1080"/>
        <w:jc w:val="both"/>
        <w:rPr>
          <w:rFonts w:ascii="Times New Roman" w:hAnsi="Times New Roman"/>
          <w:sz w:val="22"/>
          <w:szCs w:val="22"/>
        </w:rPr>
      </w:pPr>
    </w:p>
    <w:p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megállapodnak, hogy amennyiben jelen </w:t>
      </w:r>
      <w:r w:rsidR="00EA56BD">
        <w:rPr>
          <w:rFonts w:ascii="Times New Roman" w:hAnsi="Times New Roman"/>
          <w:sz w:val="22"/>
          <w:szCs w:val="22"/>
          <w:lang w:val="hu-HU"/>
        </w:rPr>
        <w:t>S</w:t>
      </w:r>
      <w:proofErr w:type="spellStart"/>
      <w:r w:rsidR="00583021" w:rsidRPr="00667F0B">
        <w:rPr>
          <w:rFonts w:ascii="Times New Roman" w:hAnsi="Times New Roman"/>
          <w:sz w:val="22"/>
          <w:szCs w:val="22"/>
        </w:rPr>
        <w:t>zerződés</w:t>
      </w:r>
      <w:proofErr w:type="spellEnd"/>
      <w:r w:rsidR="00583021" w:rsidRPr="00667F0B">
        <w:rPr>
          <w:rFonts w:ascii="Times New Roman" w:hAnsi="Times New Roman"/>
          <w:sz w:val="22"/>
          <w:szCs w:val="22"/>
        </w:rPr>
        <w:t xml:space="preserve"> a határozott időtartam</w:t>
      </w:r>
      <w:r w:rsidR="00433CB0" w:rsidRPr="00667F0B">
        <w:rPr>
          <w:rFonts w:ascii="Times New Roman" w:hAnsi="Times New Roman"/>
          <w:sz w:val="22"/>
          <w:szCs w:val="22"/>
        </w:rPr>
        <w:t xml:space="preserve"> </w:t>
      </w:r>
      <w:r w:rsidRPr="00667F0B">
        <w:rPr>
          <w:rFonts w:ascii="Times New Roman" w:hAnsi="Times New Roman"/>
          <w:sz w:val="22"/>
          <w:szCs w:val="22"/>
        </w:rPr>
        <w:t xml:space="preserve">lejárta előtt szűnik meg </w:t>
      </w:r>
      <w:r w:rsidR="001F093F" w:rsidRPr="00667F0B">
        <w:rPr>
          <w:rFonts w:ascii="Times New Roman" w:hAnsi="Times New Roman"/>
          <w:sz w:val="22"/>
          <w:szCs w:val="22"/>
          <w:lang w:val="hu-HU"/>
        </w:rPr>
        <w:t>a</w:t>
      </w:r>
      <w:r w:rsidR="00583021" w:rsidRPr="00667F0B">
        <w:rPr>
          <w:rFonts w:ascii="Times New Roman" w:hAnsi="Times New Roman"/>
          <w:sz w:val="22"/>
          <w:szCs w:val="22"/>
          <w:lang w:val="hu-HU"/>
        </w:rPr>
        <w:t>z</w:t>
      </w:r>
      <w:r w:rsidR="001F093F" w:rsidRPr="00667F0B">
        <w:rPr>
          <w:rFonts w:ascii="Times New Roman" w:hAnsi="Times New Roman"/>
          <w:sz w:val="22"/>
          <w:szCs w:val="22"/>
          <w:lang w:val="hu-HU"/>
        </w:rPr>
        <w:t xml:space="preserve"> </w:t>
      </w:r>
      <w:r w:rsidR="00C95634" w:rsidRPr="00667F0B">
        <w:rPr>
          <w:rFonts w:ascii="Times New Roman" w:hAnsi="Times New Roman"/>
          <w:sz w:val="22"/>
          <w:szCs w:val="22"/>
          <w:lang w:val="hu-HU"/>
        </w:rPr>
        <w:t>Üzemeltető</w:t>
      </w:r>
      <w:r w:rsidR="001F093F" w:rsidRPr="00667F0B">
        <w:rPr>
          <w:rFonts w:ascii="Times New Roman" w:hAnsi="Times New Roman"/>
          <w:sz w:val="22"/>
          <w:szCs w:val="22"/>
          <w:lang w:val="hu-HU"/>
        </w:rPr>
        <w:t xml:space="preserve"> szerződésszegése miatt </w:t>
      </w:r>
      <w:r w:rsidRPr="00667F0B">
        <w:rPr>
          <w:rFonts w:ascii="Times New Roman" w:hAnsi="Times New Roman"/>
          <w:sz w:val="22"/>
          <w:szCs w:val="22"/>
        </w:rPr>
        <w:t>rendkívüli felmondással, úgy a</w:t>
      </w:r>
      <w:r w:rsidR="00583021"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lang w:val="hu-HU"/>
        </w:rPr>
        <w:t>Üzemeltető</w:t>
      </w:r>
      <w:r w:rsidR="001F093F" w:rsidRPr="00667F0B">
        <w:rPr>
          <w:rFonts w:ascii="Times New Roman" w:hAnsi="Times New Roman"/>
          <w:sz w:val="22"/>
          <w:szCs w:val="22"/>
          <w:lang w:val="hu-HU"/>
        </w:rPr>
        <w:t xml:space="preserve"> </w:t>
      </w:r>
      <w:r w:rsidRPr="00667F0B">
        <w:rPr>
          <w:rFonts w:ascii="Times New Roman" w:hAnsi="Times New Roman"/>
          <w:sz w:val="22"/>
          <w:szCs w:val="22"/>
        </w:rPr>
        <w:t>köteles a</w:t>
      </w:r>
      <w:r w:rsidR="00086080" w:rsidRPr="00667F0B">
        <w:rPr>
          <w:rFonts w:ascii="Times New Roman" w:hAnsi="Times New Roman"/>
          <w:sz w:val="22"/>
          <w:szCs w:val="22"/>
          <w:lang w:val="hu-HU"/>
        </w:rPr>
        <w:t>z</w:t>
      </w:r>
      <w:r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részére </w:t>
      </w:r>
      <w:r w:rsidR="0063154D" w:rsidRPr="00667F0B">
        <w:rPr>
          <w:rFonts w:ascii="Times New Roman" w:hAnsi="Times New Roman"/>
          <w:sz w:val="22"/>
          <w:szCs w:val="22"/>
          <w:lang w:val="hu-HU"/>
        </w:rPr>
        <w:t>3 havi bérleti díjnak megfelelő összeget</w:t>
      </w:r>
      <w:r w:rsidRPr="00667F0B">
        <w:rPr>
          <w:rFonts w:ascii="Times New Roman" w:hAnsi="Times New Roman"/>
          <w:sz w:val="22"/>
          <w:szCs w:val="22"/>
        </w:rPr>
        <w:t xml:space="preserve"> </w:t>
      </w:r>
      <w:r w:rsidR="00FE563F" w:rsidRPr="00667F0B">
        <w:rPr>
          <w:rFonts w:ascii="Times New Roman" w:hAnsi="Times New Roman"/>
          <w:sz w:val="22"/>
          <w:szCs w:val="22"/>
          <w:lang w:val="hu-HU"/>
        </w:rPr>
        <w:t>meghiúsulási kötbér</w:t>
      </w:r>
      <w:r w:rsidR="0063154D" w:rsidRPr="00667F0B">
        <w:rPr>
          <w:rFonts w:ascii="Times New Roman" w:hAnsi="Times New Roman"/>
          <w:sz w:val="22"/>
          <w:szCs w:val="22"/>
          <w:lang w:val="hu-HU"/>
        </w:rPr>
        <w:t>kén</w:t>
      </w:r>
      <w:r w:rsidR="00FE563F" w:rsidRPr="00667F0B">
        <w:rPr>
          <w:rFonts w:ascii="Times New Roman" w:hAnsi="Times New Roman"/>
          <w:sz w:val="22"/>
          <w:szCs w:val="22"/>
          <w:lang w:val="hu-HU"/>
        </w:rPr>
        <w:t>t</w:t>
      </w:r>
      <w:r w:rsidR="00FE563F" w:rsidRPr="00667F0B">
        <w:rPr>
          <w:rFonts w:ascii="Times New Roman" w:hAnsi="Times New Roman"/>
          <w:sz w:val="22"/>
          <w:szCs w:val="22"/>
        </w:rPr>
        <w:t xml:space="preserve"> </w:t>
      </w:r>
      <w:r w:rsidRPr="00667F0B">
        <w:rPr>
          <w:rFonts w:ascii="Times New Roman" w:hAnsi="Times New Roman"/>
          <w:sz w:val="22"/>
          <w:szCs w:val="22"/>
        </w:rPr>
        <w:t xml:space="preserve">fizetni. </w:t>
      </w:r>
      <w:r w:rsidR="0015575F" w:rsidRPr="00667F0B">
        <w:rPr>
          <w:rFonts w:ascii="Times New Roman" w:hAnsi="Times New Roman"/>
          <w:sz w:val="22"/>
          <w:szCs w:val="22"/>
        </w:rPr>
        <w:t xml:space="preserve">Felek megállapodnak, hogy amennyiben jelen </w:t>
      </w:r>
      <w:r w:rsidR="00EA56BD">
        <w:rPr>
          <w:rFonts w:ascii="Times New Roman" w:hAnsi="Times New Roman"/>
          <w:sz w:val="22"/>
          <w:szCs w:val="22"/>
          <w:lang w:val="hu-HU"/>
        </w:rPr>
        <w:t>S</w:t>
      </w:r>
      <w:proofErr w:type="spellStart"/>
      <w:r w:rsidR="0015575F" w:rsidRPr="00667F0B">
        <w:rPr>
          <w:rFonts w:ascii="Times New Roman" w:hAnsi="Times New Roman"/>
          <w:sz w:val="22"/>
          <w:szCs w:val="22"/>
        </w:rPr>
        <w:t>zerződés</w:t>
      </w:r>
      <w:proofErr w:type="spellEnd"/>
      <w:r w:rsidR="0015575F" w:rsidRPr="00667F0B">
        <w:rPr>
          <w:rFonts w:ascii="Times New Roman" w:hAnsi="Times New Roman"/>
          <w:sz w:val="22"/>
          <w:szCs w:val="22"/>
        </w:rPr>
        <w:t xml:space="preserve"> a határozott időtartam lejárta előtt szűnik meg </w:t>
      </w:r>
      <w:r w:rsidR="0015575F" w:rsidRPr="00667F0B">
        <w:rPr>
          <w:rFonts w:ascii="Times New Roman" w:hAnsi="Times New Roman"/>
          <w:sz w:val="22"/>
          <w:szCs w:val="22"/>
          <w:lang w:val="hu-HU"/>
        </w:rPr>
        <w:t>a</w:t>
      </w:r>
      <w:r w:rsidR="00086080" w:rsidRPr="00667F0B">
        <w:rPr>
          <w:rFonts w:ascii="Times New Roman" w:hAnsi="Times New Roman"/>
          <w:sz w:val="22"/>
          <w:szCs w:val="22"/>
          <w:lang w:val="hu-HU"/>
        </w:rPr>
        <w:t>z</w:t>
      </w:r>
      <w:r w:rsidR="0015575F" w:rsidRPr="00667F0B">
        <w:rPr>
          <w:rFonts w:ascii="Times New Roman" w:hAnsi="Times New Roman"/>
          <w:sz w:val="22"/>
          <w:szCs w:val="22"/>
          <w:lang w:val="hu-HU"/>
        </w:rPr>
        <w:t xml:space="preserve"> </w:t>
      </w:r>
      <w:r w:rsidR="00086080" w:rsidRPr="00667F0B">
        <w:rPr>
          <w:rFonts w:ascii="Times New Roman" w:hAnsi="Times New Roman"/>
          <w:sz w:val="22"/>
          <w:szCs w:val="22"/>
          <w:lang w:val="hu-HU"/>
        </w:rPr>
        <w:t>Egyetem</w:t>
      </w:r>
      <w:r w:rsidR="0015575F" w:rsidRPr="00667F0B">
        <w:rPr>
          <w:rFonts w:ascii="Times New Roman" w:hAnsi="Times New Roman"/>
          <w:sz w:val="22"/>
          <w:szCs w:val="22"/>
          <w:lang w:val="hu-HU"/>
        </w:rPr>
        <w:t xml:space="preserve"> szerződésszegése miatt </w:t>
      </w:r>
      <w:r w:rsidR="0015575F" w:rsidRPr="00667F0B">
        <w:rPr>
          <w:rFonts w:ascii="Times New Roman" w:hAnsi="Times New Roman"/>
          <w:sz w:val="22"/>
          <w:szCs w:val="22"/>
        </w:rPr>
        <w:t xml:space="preserve">rendkívüli felmondással, úgy </w:t>
      </w:r>
      <w:r w:rsidR="00086080" w:rsidRPr="00667F0B">
        <w:rPr>
          <w:rFonts w:ascii="Times New Roman" w:hAnsi="Times New Roman"/>
          <w:sz w:val="22"/>
          <w:szCs w:val="22"/>
          <w:lang w:val="hu-HU"/>
        </w:rPr>
        <w:t>Egyetem</w:t>
      </w:r>
      <w:r w:rsidR="0015575F" w:rsidRPr="00667F0B">
        <w:rPr>
          <w:rFonts w:ascii="Times New Roman" w:hAnsi="Times New Roman"/>
          <w:sz w:val="22"/>
          <w:szCs w:val="22"/>
          <w:lang w:val="hu-HU"/>
        </w:rPr>
        <w:t xml:space="preserve"> </w:t>
      </w:r>
      <w:r w:rsidR="0015575F" w:rsidRPr="00667F0B">
        <w:rPr>
          <w:rFonts w:ascii="Times New Roman" w:hAnsi="Times New Roman"/>
          <w:sz w:val="22"/>
          <w:szCs w:val="22"/>
        </w:rPr>
        <w:t>köteles a</w:t>
      </w:r>
      <w:r w:rsidR="0015575F" w:rsidRPr="00667F0B">
        <w:rPr>
          <w:rFonts w:ascii="Times New Roman" w:hAnsi="Times New Roman"/>
          <w:sz w:val="22"/>
          <w:szCs w:val="22"/>
          <w:lang w:val="hu-HU"/>
        </w:rPr>
        <w:t xml:space="preserve">z Üzemeltető </w:t>
      </w:r>
      <w:r w:rsidR="0015575F" w:rsidRPr="00667F0B">
        <w:rPr>
          <w:rFonts w:ascii="Times New Roman" w:hAnsi="Times New Roman"/>
          <w:sz w:val="22"/>
          <w:szCs w:val="22"/>
        </w:rPr>
        <w:t xml:space="preserve"> </w:t>
      </w:r>
      <w:r w:rsidR="0015575F" w:rsidRPr="00667F0B">
        <w:rPr>
          <w:rFonts w:ascii="Times New Roman" w:hAnsi="Times New Roman"/>
          <w:sz w:val="22"/>
          <w:szCs w:val="22"/>
          <w:lang w:val="hu-HU"/>
        </w:rPr>
        <w:t>r</w:t>
      </w:r>
      <w:r w:rsidR="0015575F" w:rsidRPr="00667F0B">
        <w:rPr>
          <w:rFonts w:ascii="Times New Roman" w:hAnsi="Times New Roman"/>
          <w:sz w:val="22"/>
          <w:szCs w:val="22"/>
        </w:rPr>
        <w:t xml:space="preserve">észére </w:t>
      </w:r>
      <w:r w:rsidR="0063154D" w:rsidRPr="00667F0B">
        <w:rPr>
          <w:rFonts w:ascii="Times New Roman" w:hAnsi="Times New Roman"/>
          <w:sz w:val="22"/>
          <w:szCs w:val="22"/>
          <w:lang w:val="hu-HU"/>
        </w:rPr>
        <w:t>az előzőekben meghatározott összegű</w:t>
      </w:r>
      <w:r w:rsidR="00194D98" w:rsidRPr="00667F0B">
        <w:rPr>
          <w:rFonts w:ascii="Times New Roman" w:hAnsi="Times New Roman"/>
          <w:sz w:val="22"/>
          <w:szCs w:val="22"/>
          <w:lang w:val="hu-HU"/>
        </w:rPr>
        <w:t xml:space="preserve"> </w:t>
      </w:r>
      <w:r w:rsidR="0015575F" w:rsidRPr="00667F0B">
        <w:rPr>
          <w:rFonts w:ascii="Times New Roman" w:hAnsi="Times New Roman"/>
          <w:sz w:val="22"/>
          <w:szCs w:val="22"/>
          <w:lang w:val="hu-HU"/>
        </w:rPr>
        <w:t>meghiúsulási kötbért</w:t>
      </w:r>
      <w:r w:rsidR="0015575F" w:rsidRPr="00667F0B">
        <w:rPr>
          <w:rFonts w:ascii="Times New Roman" w:hAnsi="Times New Roman"/>
          <w:sz w:val="22"/>
          <w:szCs w:val="22"/>
        </w:rPr>
        <w:t xml:space="preserve"> fizetni</w:t>
      </w:r>
      <w:r w:rsidR="000C485C" w:rsidRPr="00667F0B">
        <w:rPr>
          <w:rFonts w:ascii="Times New Roman" w:hAnsi="Times New Roman"/>
          <w:sz w:val="22"/>
          <w:szCs w:val="22"/>
          <w:lang w:val="hu-HU"/>
        </w:rPr>
        <w:t>.</w:t>
      </w:r>
    </w:p>
    <w:p w:rsidR="00F11234" w:rsidRPr="00667F0B" w:rsidRDefault="00F11234" w:rsidP="00342DFC">
      <w:pPr>
        <w:pStyle w:val="Szvegtrzs"/>
        <w:spacing w:after="0" w:line="240" w:lineRule="auto"/>
        <w:ind w:left="720"/>
        <w:jc w:val="both"/>
        <w:rPr>
          <w:rFonts w:ascii="Times New Roman" w:hAnsi="Times New Roman"/>
          <w:sz w:val="22"/>
          <w:szCs w:val="22"/>
        </w:rPr>
      </w:pPr>
    </w:p>
    <w:p w:rsidR="001D0732" w:rsidRDefault="001D0732" w:rsidP="00793CEC">
      <w:pPr>
        <w:pStyle w:val="Szvegtrzs"/>
        <w:spacing w:after="0" w:line="240" w:lineRule="auto"/>
        <w:rPr>
          <w:rFonts w:ascii="Times New Roman" w:hAnsi="Times New Roman"/>
          <w:b/>
          <w:sz w:val="22"/>
          <w:szCs w:val="22"/>
          <w:u w:val="single"/>
          <w:lang w:val="hu-HU"/>
        </w:rPr>
      </w:pPr>
    </w:p>
    <w:p w:rsidR="001D0732" w:rsidRDefault="001D0732" w:rsidP="00793CEC">
      <w:pPr>
        <w:pStyle w:val="Szvegtrzs"/>
        <w:spacing w:after="0" w:line="240" w:lineRule="auto"/>
        <w:rPr>
          <w:rFonts w:ascii="Times New Roman" w:hAnsi="Times New Roman"/>
          <w:b/>
          <w:sz w:val="22"/>
          <w:szCs w:val="22"/>
          <w:u w:val="single"/>
          <w:lang w:val="hu-HU"/>
        </w:rPr>
      </w:pPr>
    </w:p>
    <w:p w:rsidR="00793CEC" w:rsidRPr="00667F0B" w:rsidRDefault="00793CEC" w:rsidP="00793CEC">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lastRenderedPageBreak/>
        <w:t>V. Kapcsolattartás</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spacing w:after="0" w:line="240" w:lineRule="auto"/>
        <w:ind w:left="720"/>
        <w:jc w:val="both"/>
        <w:rPr>
          <w:rFonts w:ascii="Times New Roman" w:hAnsi="Times New Roman"/>
          <w:sz w:val="22"/>
          <w:szCs w:val="22"/>
          <w:u w:val="single"/>
          <w:lang w:val="hu-HU"/>
        </w:rPr>
      </w:pPr>
      <w:r w:rsidRPr="00667F0B">
        <w:rPr>
          <w:rFonts w:ascii="Times New Roman" w:hAnsi="Times New Roman"/>
          <w:sz w:val="22"/>
          <w:szCs w:val="22"/>
          <w:u w:val="single"/>
          <w:lang w:val="hu-HU"/>
        </w:rPr>
        <w:t>Kapcsolattartó Egyetem részéről</w:t>
      </w:r>
      <w:r w:rsidR="004A755C">
        <w:rPr>
          <w:rFonts w:ascii="Times New Roman" w:hAnsi="Times New Roman"/>
          <w:sz w:val="22"/>
          <w:szCs w:val="22"/>
          <w:u w:val="single"/>
          <w:lang w:val="hu-HU"/>
        </w:rPr>
        <w:t>:</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név</w:t>
      </w:r>
      <w:proofErr w:type="gramEnd"/>
      <w:r w:rsidRPr="00667F0B">
        <w:rPr>
          <w:rFonts w:ascii="Times New Roman" w:hAnsi="Times New Roman"/>
          <w:sz w:val="22"/>
          <w:szCs w:val="22"/>
          <w:lang w:val="hu-HU"/>
        </w:rPr>
        <w:t xml:space="preserve">: </w:t>
      </w:r>
      <w:r w:rsidR="00045DFB">
        <w:rPr>
          <w:rFonts w:ascii="Times New Roman" w:hAnsi="Times New Roman"/>
          <w:sz w:val="22"/>
          <w:szCs w:val="22"/>
          <w:lang w:val="hu-HU"/>
        </w:rPr>
        <w:t>Papp Gábor</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cím</w:t>
      </w:r>
      <w:proofErr w:type="gramEnd"/>
      <w:r w:rsidRPr="00667F0B">
        <w:rPr>
          <w:rFonts w:ascii="Times New Roman" w:hAnsi="Times New Roman"/>
          <w:sz w:val="22"/>
          <w:szCs w:val="22"/>
          <w:lang w:val="hu-HU"/>
        </w:rPr>
        <w:t xml:space="preserve">: Műszaki és Vagyongazdálkodási Igazgatóság, 1077 Budapest, Wesselényi u. 52. </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e-mail</w:t>
      </w:r>
      <w:proofErr w:type="gramEnd"/>
      <w:r w:rsidRPr="00667F0B">
        <w:rPr>
          <w:rFonts w:ascii="Times New Roman" w:hAnsi="Times New Roman"/>
          <w:sz w:val="22"/>
          <w:szCs w:val="22"/>
          <w:lang w:val="hu-HU"/>
        </w:rPr>
        <w:t xml:space="preserve">: </w:t>
      </w:r>
      <w:hyperlink r:id="rId13" w:history="1">
        <w:r w:rsidRPr="00667F0B">
          <w:rPr>
            <w:rStyle w:val="Hiperhivatkozs"/>
            <w:rFonts w:ascii="Times New Roman" w:hAnsi="Times New Roman"/>
            <w:sz w:val="22"/>
            <w:szCs w:val="22"/>
            <w:lang w:val="hu-HU"/>
          </w:rPr>
          <w:t>muszaki.igazgato@zeneakademia.hu</w:t>
        </w:r>
      </w:hyperlink>
    </w:p>
    <w:p w:rsidR="00793CEC" w:rsidRDefault="00793CEC" w:rsidP="00793CEC">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spacing w:after="0" w:line="240" w:lineRule="auto"/>
        <w:ind w:left="720"/>
        <w:jc w:val="both"/>
        <w:rPr>
          <w:rFonts w:ascii="Times New Roman" w:hAnsi="Times New Roman"/>
          <w:sz w:val="22"/>
          <w:szCs w:val="22"/>
          <w:u w:val="single"/>
          <w:lang w:val="hu-HU"/>
        </w:rPr>
      </w:pPr>
      <w:r w:rsidRPr="00667F0B">
        <w:rPr>
          <w:rFonts w:ascii="Times New Roman" w:hAnsi="Times New Roman"/>
          <w:sz w:val="22"/>
          <w:szCs w:val="22"/>
          <w:u w:val="single"/>
          <w:lang w:val="hu-HU"/>
        </w:rPr>
        <w:t>Kapcsolattartó Üzemeltető részéről:</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név</w:t>
      </w:r>
      <w:proofErr w:type="gramEnd"/>
      <w:r w:rsidRPr="00667F0B">
        <w:rPr>
          <w:rFonts w:ascii="Times New Roman" w:hAnsi="Times New Roman"/>
          <w:sz w:val="22"/>
          <w:szCs w:val="22"/>
          <w:lang w:val="hu-HU"/>
        </w:rPr>
        <w:t>:.......................................................</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cím</w:t>
      </w:r>
      <w:proofErr w:type="gramEnd"/>
      <w:r w:rsidRPr="00667F0B">
        <w:rPr>
          <w:rFonts w:ascii="Times New Roman" w:hAnsi="Times New Roman"/>
          <w:sz w:val="22"/>
          <w:szCs w:val="22"/>
          <w:lang w:val="hu-HU"/>
        </w:rPr>
        <w:t>:.......................................................</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telefon</w:t>
      </w:r>
      <w:proofErr w:type="gramEnd"/>
      <w:r w:rsidRPr="00667F0B">
        <w:rPr>
          <w:rFonts w:ascii="Times New Roman" w:hAnsi="Times New Roman"/>
          <w:sz w:val="22"/>
          <w:szCs w:val="22"/>
          <w:lang w:val="hu-HU"/>
        </w:rPr>
        <w:t>:..................................................</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fax</w:t>
      </w:r>
      <w:proofErr w:type="gramEnd"/>
      <w:r w:rsidRPr="00667F0B">
        <w:rPr>
          <w:rFonts w:ascii="Times New Roman" w:hAnsi="Times New Roman"/>
          <w:sz w:val="22"/>
          <w:szCs w:val="22"/>
          <w:lang w:val="hu-HU"/>
        </w:rPr>
        <w:t>: :......................................................</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e-mail</w:t>
      </w:r>
      <w:proofErr w:type="gramEnd"/>
      <w:r w:rsidRPr="00667F0B">
        <w:rPr>
          <w:rFonts w:ascii="Times New Roman" w:hAnsi="Times New Roman"/>
          <w:sz w:val="22"/>
          <w:szCs w:val="22"/>
          <w:lang w:val="hu-HU"/>
        </w:rPr>
        <w:t>:....................................................</w:t>
      </w:r>
    </w:p>
    <w:p w:rsidR="00793CEC" w:rsidRPr="00667F0B" w:rsidRDefault="00793CEC" w:rsidP="00793CEC">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Felek rögzítik, hogy az értesítés akkor válik joghatályossá, amikor azt a címzett igazoltan átvette. Az e-mail vagy telefax útján történő kézbesítés esetén az értesítés akkor tekinthető igazoltan átvettnek, amikor arról automatikus vagy kifejezett visszaigazolás érkezett. A tértivevényes ajánlott postai küldeményt a kézbesítés napján, illetve ha a címzett az átvételt megtagadta a kézbesítés megkísérlésének napján kézbesítettnek kell tekinteni. Ha a kézbesítés azért volt eredménytelen, mert a címzett az iratot nem vette át (az a feladóhoz nem kereste jelzéssel érkezett vissza), az iratot – az ellenkező bizonyításáig – a postai kézbesítés első megkísérlésének napját követő ötödik munkanapon kell kézbesítettnek tekinteni.</w:t>
      </w:r>
    </w:p>
    <w:p w:rsidR="00793CEC" w:rsidRDefault="00793CEC" w:rsidP="00793CEC">
      <w:pPr>
        <w:pStyle w:val="Szvegtrzs"/>
        <w:spacing w:after="0" w:line="240" w:lineRule="auto"/>
        <w:ind w:left="720"/>
        <w:jc w:val="both"/>
        <w:rPr>
          <w:rFonts w:ascii="Times New Roman" w:hAnsi="Times New Roman"/>
          <w:sz w:val="22"/>
          <w:szCs w:val="22"/>
          <w:lang w:val="hu-HU"/>
        </w:rPr>
      </w:pPr>
    </w:p>
    <w:p w:rsidR="00BB5FEF" w:rsidRPr="00667F0B" w:rsidRDefault="00BB5FEF" w:rsidP="00793CEC">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t>VI. Egyéb rendelkezések</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 Felek a jelen Szerződés teljesítése során kölcsönösen és fokozottan együttműködve, a jóhiszeműség és a tisztesség követelményének megfelelően kötelesek eljárni. A Felek kötelesek egymást minden olyan körülményről tájékoztatni és értesíteni, amely a jelen Szerződés teljesítését befolyásolja, veszélyezteti, illetve gátolja.</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 Felek felelősséggel tartoznak minden olyan kárért, amely adatkezelési, titoktartási kötelezettségük megszegéséből származik.</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DB73D5">
        <w:rPr>
          <w:rFonts w:ascii="Times New Roman" w:hAnsi="Times New Roman"/>
          <w:sz w:val="22"/>
          <w:szCs w:val="22"/>
        </w:rPr>
        <w:t>A</w:t>
      </w:r>
      <w:r w:rsidR="00F969CE" w:rsidRPr="00DB73D5">
        <w:rPr>
          <w:rFonts w:ascii="Times New Roman" w:hAnsi="Times New Roman"/>
          <w:sz w:val="22"/>
          <w:szCs w:val="22"/>
          <w:lang w:val="hu-HU"/>
        </w:rPr>
        <w:t>z</w:t>
      </w:r>
      <w:r w:rsidRPr="00DB73D5">
        <w:rPr>
          <w:rFonts w:ascii="Times New Roman" w:hAnsi="Times New Roman"/>
          <w:sz w:val="22"/>
          <w:szCs w:val="22"/>
        </w:rPr>
        <w:t xml:space="preserve"> </w:t>
      </w:r>
      <w:r w:rsidR="00F969CE" w:rsidRPr="00DB73D5">
        <w:rPr>
          <w:rFonts w:ascii="Times New Roman" w:hAnsi="Times New Roman"/>
          <w:sz w:val="22"/>
          <w:szCs w:val="22"/>
          <w:lang w:val="hu-HU"/>
        </w:rPr>
        <w:t>Egyetem</w:t>
      </w:r>
      <w:r w:rsidR="00F969CE" w:rsidRPr="00DB73D5">
        <w:rPr>
          <w:rFonts w:ascii="Times New Roman" w:hAnsi="Times New Roman"/>
          <w:sz w:val="22"/>
          <w:szCs w:val="22"/>
        </w:rPr>
        <w:t xml:space="preserve"> </w:t>
      </w:r>
      <w:r w:rsidRPr="00DB73D5">
        <w:rPr>
          <w:rFonts w:ascii="Times New Roman" w:hAnsi="Times New Roman"/>
          <w:sz w:val="22"/>
          <w:szCs w:val="22"/>
        </w:rPr>
        <w:t>a</w:t>
      </w:r>
      <w:r w:rsidR="00F969CE" w:rsidRPr="00DB73D5">
        <w:rPr>
          <w:rFonts w:ascii="Times New Roman" w:hAnsi="Times New Roman"/>
          <w:sz w:val="22"/>
          <w:szCs w:val="22"/>
          <w:lang w:val="hu-HU"/>
        </w:rPr>
        <w:t>z</w:t>
      </w:r>
      <w:r w:rsidRPr="00DB73D5">
        <w:rPr>
          <w:rFonts w:ascii="Times New Roman" w:hAnsi="Times New Roman"/>
          <w:sz w:val="22"/>
          <w:szCs w:val="22"/>
        </w:rPr>
        <w:t xml:space="preserve"> </w:t>
      </w:r>
      <w:r w:rsidR="00F969CE" w:rsidRPr="00DB73D5">
        <w:rPr>
          <w:rFonts w:ascii="Times New Roman" w:hAnsi="Times New Roman"/>
          <w:sz w:val="22"/>
          <w:szCs w:val="22"/>
          <w:lang w:val="hu-HU"/>
        </w:rPr>
        <w:t>Üzemeltető</w:t>
      </w:r>
      <w:r w:rsidR="00F969CE" w:rsidRPr="00DB73D5">
        <w:rPr>
          <w:rFonts w:ascii="Times New Roman" w:hAnsi="Times New Roman"/>
          <w:sz w:val="22"/>
          <w:szCs w:val="22"/>
        </w:rPr>
        <w:t xml:space="preserve"> </w:t>
      </w:r>
      <w:r w:rsidRPr="00DB73D5">
        <w:rPr>
          <w:rFonts w:ascii="Times New Roman" w:hAnsi="Times New Roman"/>
          <w:sz w:val="22"/>
          <w:szCs w:val="22"/>
        </w:rPr>
        <w:t>által a Létesítményben elhelyezett</w:t>
      </w:r>
      <w:r w:rsidRPr="00667F0B">
        <w:rPr>
          <w:rFonts w:ascii="Times New Roman" w:hAnsi="Times New Roman"/>
          <w:sz w:val="22"/>
          <w:szCs w:val="22"/>
        </w:rPr>
        <w:t xml:space="preserve"> anyagokért és eszközökért semminemű felelősséget nem vállal.</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Üzemeltető</w:t>
      </w:r>
      <w:r w:rsidR="00DB73D5" w:rsidRPr="00667F0B">
        <w:rPr>
          <w:rFonts w:ascii="Times New Roman" w:hAnsi="Times New Roman"/>
          <w:sz w:val="22"/>
          <w:szCs w:val="22"/>
        </w:rPr>
        <w:t xml:space="preserve"> </w:t>
      </w:r>
      <w:r w:rsidRPr="00667F0B">
        <w:rPr>
          <w:rFonts w:ascii="Times New Roman" w:hAnsi="Times New Roman"/>
          <w:sz w:val="22"/>
          <w:szCs w:val="22"/>
        </w:rPr>
        <w:t>tudomásul veszi, hogy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Egyetem</w:t>
      </w:r>
      <w:r w:rsidR="00DB73D5" w:rsidRPr="00667F0B">
        <w:rPr>
          <w:rFonts w:ascii="Times New Roman" w:hAnsi="Times New Roman"/>
          <w:sz w:val="22"/>
          <w:szCs w:val="22"/>
        </w:rPr>
        <w:t xml:space="preserve"> </w:t>
      </w:r>
      <w:r w:rsidRPr="00667F0B">
        <w:rPr>
          <w:rFonts w:ascii="Times New Roman" w:hAnsi="Times New Roman"/>
          <w:sz w:val="22"/>
          <w:szCs w:val="22"/>
        </w:rPr>
        <w:t xml:space="preserve">nem felel a harmadik személy által a </w:t>
      </w:r>
      <w:r w:rsidR="00DB73D5">
        <w:rPr>
          <w:rFonts w:ascii="Times New Roman" w:hAnsi="Times New Roman"/>
          <w:sz w:val="22"/>
          <w:szCs w:val="22"/>
          <w:lang w:val="hu-HU"/>
        </w:rPr>
        <w:t>Létesítmény</w:t>
      </w:r>
      <w:r w:rsidR="00DB73D5" w:rsidRPr="00667F0B">
        <w:rPr>
          <w:rFonts w:ascii="Times New Roman" w:hAnsi="Times New Roman"/>
          <w:sz w:val="22"/>
          <w:szCs w:val="22"/>
        </w:rPr>
        <w:t xml:space="preserve"> </w:t>
      </w:r>
      <w:r w:rsidRPr="00667F0B">
        <w:rPr>
          <w:rFonts w:ascii="Times New Roman" w:hAnsi="Times New Roman"/>
          <w:sz w:val="22"/>
          <w:szCs w:val="22"/>
        </w:rPr>
        <w:t>használatával összefüggésben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Üzemeltető</w:t>
      </w:r>
      <w:proofErr w:type="spellStart"/>
      <w:r w:rsidR="00DB73D5" w:rsidRPr="00667F0B">
        <w:rPr>
          <w:rFonts w:ascii="Times New Roman" w:hAnsi="Times New Roman"/>
          <w:sz w:val="22"/>
          <w:szCs w:val="22"/>
        </w:rPr>
        <w:t>nek</w:t>
      </w:r>
      <w:proofErr w:type="spellEnd"/>
      <w:r w:rsidR="00DB73D5" w:rsidRPr="00667F0B">
        <w:rPr>
          <w:rFonts w:ascii="Times New Roman" w:hAnsi="Times New Roman"/>
          <w:sz w:val="22"/>
          <w:szCs w:val="22"/>
        </w:rPr>
        <w:t xml:space="preserve"> </w:t>
      </w:r>
      <w:r w:rsidRPr="00667F0B">
        <w:rPr>
          <w:rFonts w:ascii="Times New Roman" w:hAnsi="Times New Roman"/>
          <w:sz w:val="22"/>
          <w:szCs w:val="22"/>
        </w:rPr>
        <w:t>okozott károkért, illetve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Egyetem</w:t>
      </w:r>
      <w:r w:rsidR="00DB73D5" w:rsidRPr="00667F0B">
        <w:rPr>
          <w:rFonts w:ascii="Times New Roman" w:hAnsi="Times New Roman"/>
          <w:sz w:val="22"/>
          <w:szCs w:val="22"/>
        </w:rPr>
        <w:t xml:space="preserve"> </w:t>
      </w:r>
      <w:r w:rsidRPr="00667F0B">
        <w:rPr>
          <w:rFonts w:ascii="Times New Roman" w:hAnsi="Times New Roman"/>
          <w:sz w:val="22"/>
          <w:szCs w:val="22"/>
        </w:rPr>
        <w:t>által harmadik személynek okozott károkért.</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w:t>
      </w:r>
      <w:r w:rsidR="00DB73D5">
        <w:rPr>
          <w:rFonts w:ascii="Times New Roman" w:hAnsi="Times New Roman"/>
          <w:sz w:val="22"/>
          <w:szCs w:val="22"/>
          <w:lang w:val="hu-HU"/>
        </w:rPr>
        <w:t>z Üzemeltető</w:t>
      </w:r>
      <w:r w:rsidRPr="00667F0B">
        <w:rPr>
          <w:rFonts w:ascii="Times New Roman" w:hAnsi="Times New Roman"/>
          <w:sz w:val="22"/>
          <w:szCs w:val="22"/>
        </w:rPr>
        <w:t xml:space="preserve">  a </w:t>
      </w:r>
      <w:r w:rsidR="00DB73D5">
        <w:rPr>
          <w:rFonts w:ascii="Times New Roman" w:hAnsi="Times New Roman"/>
          <w:sz w:val="22"/>
          <w:szCs w:val="22"/>
          <w:lang w:val="hu-HU"/>
        </w:rPr>
        <w:t>Létesítményt</w:t>
      </w:r>
      <w:r w:rsidR="00DB73D5" w:rsidRPr="00667F0B">
        <w:rPr>
          <w:rFonts w:ascii="Times New Roman" w:hAnsi="Times New Roman"/>
          <w:sz w:val="22"/>
          <w:szCs w:val="22"/>
        </w:rPr>
        <w:t xml:space="preserve"> </w:t>
      </w:r>
      <w:r w:rsidRPr="00667F0B">
        <w:rPr>
          <w:rFonts w:ascii="Times New Roman" w:hAnsi="Times New Roman"/>
          <w:sz w:val="22"/>
          <w:szCs w:val="22"/>
        </w:rPr>
        <w:t xml:space="preserve">harmadik személy (pl. magánszemély, jogi személyiségű gazdasági társaság, jogi személyiséggel nem rendelkező gazdasági társaság, egyéb gazdálkodó szervezet, egyéb jogi személy) részére használatba, bérbe vagy albérletbe adni nem jogosult. </w:t>
      </w:r>
      <w:r w:rsidR="007A2D26" w:rsidRPr="007A2D26">
        <w:rPr>
          <w:rFonts w:ascii="Times New Roman" w:hAnsi="Times New Roman"/>
          <w:sz w:val="22"/>
          <w:szCs w:val="22"/>
          <w:lang w:val="hu-HU"/>
        </w:rPr>
        <w:t xml:space="preserve">Az Üzemeltető a Létesítmény vonatkozásában nem jogosult harmadik személlyel üzemeltetési, illetve helyiséghasználati szolgáltatási szerződést kötni. Mindez nem zárja ki, hogy az Üzemeltető a teljesítéshez szükséges </w:t>
      </w:r>
      <w:r w:rsidR="002419B5">
        <w:rPr>
          <w:rFonts w:ascii="Times New Roman" w:hAnsi="Times New Roman"/>
          <w:sz w:val="22"/>
          <w:szCs w:val="22"/>
          <w:lang w:val="hu-HU"/>
        </w:rPr>
        <w:t xml:space="preserve">mértékben </w:t>
      </w:r>
      <w:r w:rsidR="007A2D26" w:rsidRPr="007A2D26">
        <w:rPr>
          <w:rFonts w:ascii="Times New Roman" w:hAnsi="Times New Roman"/>
          <w:sz w:val="22"/>
          <w:szCs w:val="22"/>
          <w:lang w:val="hu-HU"/>
        </w:rPr>
        <w:t>alvállalkozót vegyen igénybe</w:t>
      </w:r>
      <w:r w:rsidR="007A2D26" w:rsidRPr="00BA0D4B">
        <w:rPr>
          <w:sz w:val="22"/>
          <w:szCs w:val="22"/>
        </w:rPr>
        <w:t>.</w:t>
      </w:r>
    </w:p>
    <w:p w:rsidR="00793CEC" w:rsidRPr="00667F0B" w:rsidRDefault="00793CEC" w:rsidP="00A73D14">
      <w:pPr>
        <w:pStyle w:val="Szvegtrzs"/>
        <w:spacing w:after="0" w:line="240" w:lineRule="auto"/>
        <w:ind w:left="720"/>
        <w:jc w:val="both"/>
        <w:rPr>
          <w:rFonts w:ascii="Times New Roman" w:hAnsi="Times New Roman"/>
          <w:sz w:val="22"/>
          <w:szCs w:val="22"/>
          <w:lang w:val="hu-HU"/>
        </w:rPr>
      </w:pPr>
    </w:p>
    <w:p w:rsidR="00DE60FD" w:rsidRPr="006E7A56" w:rsidRDefault="00DE60FD" w:rsidP="00DE60FD">
      <w:pPr>
        <w:pStyle w:val="Szvegtrzs"/>
        <w:numPr>
          <w:ilvl w:val="0"/>
          <w:numId w:val="32"/>
        </w:numPr>
        <w:spacing w:after="0" w:line="240" w:lineRule="auto"/>
        <w:jc w:val="both"/>
        <w:rPr>
          <w:rFonts w:ascii="Times New Roman" w:hAnsi="Times New Roman"/>
          <w:sz w:val="22"/>
          <w:szCs w:val="22"/>
        </w:rPr>
      </w:pPr>
      <w:r w:rsidRPr="007A2D26">
        <w:rPr>
          <w:rFonts w:ascii="Times New Roman" w:hAnsi="Times New Roman"/>
          <w:sz w:val="22"/>
          <w:szCs w:val="22"/>
          <w:lang w:val="hu-HU"/>
        </w:rPr>
        <w:t>Az Üzemeltető felelősséggel tartozik a teljesítésbe bevont kapcsolt vállalkozásának, illetve alvállalkozójának a szerződés teljesítésével összefüggő tevékenységéért is. Amennyiben a szerződés megkötésére közös ajánlattétel alapján került sor, a szerződésben foglalt kötelezettségeket a szerződést megkötő közös ajánlattevőknek egyetemleges felelősséggel kell teljesíteniük.</w:t>
      </w:r>
      <w:r w:rsidRPr="006E7A56">
        <w:rPr>
          <w:rFonts w:ascii="Times New Roman" w:hAnsi="Times New Roman"/>
          <w:sz w:val="24"/>
          <w:szCs w:val="24"/>
        </w:rPr>
        <w:t xml:space="preserve"> </w:t>
      </w:r>
    </w:p>
    <w:p w:rsidR="00793CEC" w:rsidRPr="00667F0B" w:rsidRDefault="00793CEC" w:rsidP="00793CEC">
      <w:pPr>
        <w:pStyle w:val="Szvegtrzs"/>
        <w:spacing w:after="0" w:line="240" w:lineRule="auto"/>
        <w:ind w:left="720"/>
        <w:jc w:val="both"/>
        <w:rPr>
          <w:rFonts w:ascii="Times New Roman" w:hAnsi="Times New Roman"/>
          <w:sz w:val="22"/>
          <w:szCs w:val="22"/>
        </w:rPr>
      </w:pPr>
    </w:p>
    <w:p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 szerződő Felek a jelen Szerződésből eredő vitáikat mindenekelőtt békés úton kísérlik meg rendezni.</w:t>
      </w:r>
    </w:p>
    <w:p w:rsidR="00635CF3" w:rsidRPr="00667F0B" w:rsidRDefault="00635CF3" w:rsidP="00635CF3">
      <w:pPr>
        <w:pStyle w:val="Szvegtrzs"/>
        <w:spacing w:after="0" w:line="240" w:lineRule="auto"/>
        <w:ind w:left="720"/>
        <w:jc w:val="both"/>
        <w:rPr>
          <w:rFonts w:ascii="Times New Roman" w:hAnsi="Times New Roman"/>
          <w:sz w:val="22"/>
          <w:szCs w:val="22"/>
        </w:rPr>
      </w:pPr>
    </w:p>
    <w:p w:rsidR="00635CF3" w:rsidRPr="00667F0B" w:rsidRDefault="00635CF3"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lastRenderedPageBreak/>
        <w:t xml:space="preserve">Szerződő Felek megállapodnak, hogy amennyiben jelen </w:t>
      </w:r>
      <w:r w:rsidR="00DB3207">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a határozott időtartam  lejárta előtt szűnik meg rendkívüli felmondással, úgy a rendkívüli felmondásra okot adó </w:t>
      </w:r>
      <w:r w:rsidR="00DB3207">
        <w:rPr>
          <w:rFonts w:ascii="Times New Roman" w:hAnsi="Times New Roman"/>
          <w:sz w:val="22"/>
          <w:szCs w:val="22"/>
          <w:lang w:val="hu-HU"/>
        </w:rPr>
        <w:t>F</w:t>
      </w:r>
      <w:r w:rsidRPr="00667F0B">
        <w:rPr>
          <w:rFonts w:ascii="Times New Roman" w:hAnsi="Times New Roman"/>
          <w:sz w:val="22"/>
          <w:szCs w:val="22"/>
        </w:rPr>
        <w:t xml:space="preserve">él köteles a másik </w:t>
      </w:r>
      <w:r w:rsidR="00DB3207">
        <w:rPr>
          <w:rFonts w:ascii="Times New Roman" w:hAnsi="Times New Roman"/>
          <w:sz w:val="22"/>
          <w:szCs w:val="22"/>
          <w:lang w:val="hu-HU"/>
        </w:rPr>
        <w:t>F</w:t>
      </w:r>
      <w:r w:rsidRPr="00667F0B">
        <w:rPr>
          <w:rFonts w:ascii="Times New Roman" w:hAnsi="Times New Roman"/>
          <w:sz w:val="22"/>
          <w:szCs w:val="22"/>
        </w:rPr>
        <w:t>él részére kártérítést fizetni.</w:t>
      </w:r>
    </w:p>
    <w:p w:rsidR="00635CF3" w:rsidRPr="00667F0B" w:rsidRDefault="00635CF3" w:rsidP="00635CF3">
      <w:pPr>
        <w:pStyle w:val="Szvegtrzs"/>
        <w:spacing w:after="0" w:line="240" w:lineRule="auto"/>
        <w:ind w:left="720"/>
        <w:jc w:val="both"/>
        <w:rPr>
          <w:rFonts w:ascii="Times New Roman" w:hAnsi="Times New Roman"/>
          <w:sz w:val="22"/>
          <w:szCs w:val="22"/>
        </w:rPr>
      </w:pPr>
    </w:p>
    <w:p w:rsidR="00635CF3" w:rsidRPr="00667F0B" w:rsidRDefault="00635CF3"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 xml:space="preserve">A jelen </w:t>
      </w:r>
      <w:r w:rsidR="00C068BD">
        <w:rPr>
          <w:rFonts w:ascii="Times New Roman" w:hAnsi="Times New Roman"/>
          <w:sz w:val="22"/>
          <w:szCs w:val="22"/>
          <w:lang w:val="hu-HU"/>
        </w:rPr>
        <w:t>szerződés</w:t>
      </w:r>
      <w:r w:rsidRPr="00667F0B">
        <w:rPr>
          <w:rFonts w:ascii="Times New Roman" w:hAnsi="Times New Roman"/>
          <w:sz w:val="22"/>
          <w:szCs w:val="22"/>
        </w:rPr>
        <w:t xml:space="preserve"> bármely okból történő megszűnése esetén legkésőbb a megszűnés időpontjában köteles </w:t>
      </w:r>
      <w:r w:rsidR="00C068BD">
        <w:rPr>
          <w:rFonts w:ascii="Times New Roman" w:hAnsi="Times New Roman"/>
          <w:sz w:val="22"/>
          <w:szCs w:val="22"/>
          <w:lang w:val="hu-HU"/>
        </w:rPr>
        <w:t>Üzemeltető</w:t>
      </w:r>
      <w:r w:rsidR="00C068BD" w:rsidRPr="00667F0B">
        <w:rPr>
          <w:rFonts w:ascii="Times New Roman" w:hAnsi="Times New Roman"/>
          <w:sz w:val="22"/>
          <w:szCs w:val="22"/>
        </w:rPr>
        <w:t xml:space="preserve"> </w:t>
      </w:r>
      <w:r w:rsidRPr="00667F0B">
        <w:rPr>
          <w:rFonts w:ascii="Times New Roman" w:hAnsi="Times New Roman"/>
          <w:sz w:val="22"/>
          <w:szCs w:val="22"/>
        </w:rPr>
        <w:t xml:space="preserve">a </w:t>
      </w:r>
      <w:r w:rsidR="00C068BD">
        <w:rPr>
          <w:rFonts w:ascii="Times New Roman" w:hAnsi="Times New Roman"/>
          <w:sz w:val="22"/>
          <w:szCs w:val="22"/>
          <w:lang w:val="hu-HU"/>
        </w:rPr>
        <w:t>Létesítményt</w:t>
      </w:r>
      <w:r w:rsidR="00C068BD" w:rsidRPr="00667F0B">
        <w:rPr>
          <w:rFonts w:ascii="Times New Roman" w:hAnsi="Times New Roman"/>
          <w:sz w:val="22"/>
          <w:szCs w:val="22"/>
        </w:rPr>
        <w:t xml:space="preserve"> </w:t>
      </w:r>
      <w:r w:rsidRPr="00667F0B">
        <w:rPr>
          <w:rFonts w:ascii="Times New Roman" w:hAnsi="Times New Roman"/>
          <w:sz w:val="22"/>
          <w:szCs w:val="22"/>
        </w:rPr>
        <w:t xml:space="preserve">átadni </w:t>
      </w:r>
      <w:r w:rsidR="00C068BD">
        <w:rPr>
          <w:rFonts w:ascii="Times New Roman" w:hAnsi="Times New Roman"/>
          <w:sz w:val="22"/>
          <w:szCs w:val="22"/>
          <w:lang w:val="hu-HU"/>
        </w:rPr>
        <w:t>Egyetem</w:t>
      </w:r>
      <w:r w:rsidR="00C068BD" w:rsidRPr="00667F0B">
        <w:rPr>
          <w:rFonts w:ascii="Times New Roman" w:hAnsi="Times New Roman"/>
          <w:sz w:val="22"/>
          <w:szCs w:val="22"/>
        </w:rPr>
        <w:t xml:space="preserve"> </w:t>
      </w:r>
      <w:r w:rsidRPr="00667F0B">
        <w:rPr>
          <w:rFonts w:ascii="Times New Roman" w:hAnsi="Times New Roman"/>
          <w:sz w:val="22"/>
          <w:szCs w:val="22"/>
        </w:rPr>
        <w:t xml:space="preserve">részére. Amennyiben ezen kötelezettségével </w:t>
      </w:r>
      <w:r w:rsidR="00C068BD">
        <w:rPr>
          <w:rFonts w:ascii="Times New Roman" w:hAnsi="Times New Roman"/>
          <w:sz w:val="22"/>
          <w:szCs w:val="22"/>
          <w:lang w:val="hu-HU"/>
        </w:rPr>
        <w:t>Üzemeltető</w:t>
      </w:r>
      <w:r w:rsidR="00C068BD" w:rsidRPr="00667F0B">
        <w:rPr>
          <w:rFonts w:ascii="Times New Roman" w:hAnsi="Times New Roman"/>
          <w:sz w:val="22"/>
          <w:szCs w:val="22"/>
        </w:rPr>
        <w:t xml:space="preserve"> </w:t>
      </w:r>
      <w:r w:rsidRPr="00667F0B">
        <w:rPr>
          <w:rFonts w:ascii="Times New Roman" w:hAnsi="Times New Roman"/>
          <w:sz w:val="22"/>
          <w:szCs w:val="22"/>
        </w:rPr>
        <w:t>késedelembe esik, úgy a késedelem időtartamára köteles a bérleti</w:t>
      </w:r>
      <w:r w:rsidR="00C068BD">
        <w:rPr>
          <w:rFonts w:ascii="Times New Roman" w:hAnsi="Times New Roman"/>
          <w:sz w:val="22"/>
          <w:szCs w:val="22"/>
          <w:lang w:val="hu-HU"/>
        </w:rPr>
        <w:t>-üzemeltetési</w:t>
      </w:r>
      <w:r w:rsidRPr="00667F0B">
        <w:rPr>
          <w:rFonts w:ascii="Times New Roman" w:hAnsi="Times New Roman"/>
          <w:sz w:val="22"/>
          <w:szCs w:val="22"/>
        </w:rPr>
        <w:t xml:space="preserve"> jogviszony alatt teljesített bérleti </w:t>
      </w:r>
      <w:r w:rsidR="002419B5">
        <w:rPr>
          <w:rFonts w:ascii="Times New Roman" w:hAnsi="Times New Roman"/>
          <w:sz w:val="22"/>
          <w:szCs w:val="22"/>
          <w:lang w:val="hu-HU"/>
        </w:rPr>
        <w:t xml:space="preserve">havi bérleti </w:t>
      </w:r>
      <w:r w:rsidRPr="00667F0B">
        <w:rPr>
          <w:rFonts w:ascii="Times New Roman" w:hAnsi="Times New Roman"/>
          <w:sz w:val="22"/>
          <w:szCs w:val="22"/>
        </w:rPr>
        <w:t xml:space="preserve">díj háromszorosát fizetni </w:t>
      </w:r>
      <w:r w:rsidR="001B0354">
        <w:rPr>
          <w:rFonts w:ascii="Times New Roman" w:hAnsi="Times New Roman"/>
          <w:sz w:val="22"/>
          <w:szCs w:val="22"/>
          <w:lang w:val="hu-HU"/>
        </w:rPr>
        <w:t xml:space="preserve">Egyetem </w:t>
      </w:r>
      <w:r w:rsidRPr="00667F0B">
        <w:rPr>
          <w:rFonts w:ascii="Times New Roman" w:hAnsi="Times New Roman"/>
          <w:sz w:val="22"/>
          <w:szCs w:val="22"/>
        </w:rPr>
        <w:t>részére.</w:t>
      </w:r>
    </w:p>
    <w:p w:rsidR="00635CF3" w:rsidRPr="00667F0B" w:rsidRDefault="00635CF3" w:rsidP="00635CF3">
      <w:pPr>
        <w:pStyle w:val="Szvegtrzs"/>
        <w:spacing w:after="0" w:line="240" w:lineRule="auto"/>
        <w:ind w:left="720"/>
        <w:jc w:val="both"/>
        <w:rPr>
          <w:rFonts w:ascii="Times New Roman" w:hAnsi="Times New Roman"/>
          <w:sz w:val="22"/>
          <w:szCs w:val="22"/>
        </w:rPr>
      </w:pPr>
    </w:p>
    <w:p w:rsidR="00BB5FEF" w:rsidRPr="00667F0B" w:rsidRDefault="00BB5FEF" w:rsidP="00A73D14">
      <w:pPr>
        <w:pStyle w:val="Szvegtrzs"/>
        <w:spacing w:after="0" w:line="240" w:lineRule="auto"/>
        <w:ind w:left="720"/>
        <w:jc w:val="both"/>
        <w:rPr>
          <w:rFonts w:ascii="Times New Roman" w:hAnsi="Times New Roman"/>
          <w:sz w:val="22"/>
          <w:szCs w:val="22"/>
          <w:lang w:val="hu-HU"/>
        </w:rPr>
      </w:pPr>
    </w:p>
    <w:p w:rsidR="00A73D14" w:rsidRPr="00667F0B" w:rsidRDefault="00A73D14" w:rsidP="00A73D14">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t>V</w:t>
      </w:r>
      <w:r w:rsidR="00793CEC" w:rsidRPr="00667F0B">
        <w:rPr>
          <w:rFonts w:ascii="Times New Roman" w:hAnsi="Times New Roman"/>
          <w:b/>
          <w:sz w:val="22"/>
          <w:szCs w:val="22"/>
          <w:u w:val="single"/>
          <w:lang w:val="hu-HU"/>
        </w:rPr>
        <w:t>II</w:t>
      </w:r>
      <w:r w:rsidRPr="00667F0B">
        <w:rPr>
          <w:rFonts w:ascii="Times New Roman" w:hAnsi="Times New Roman"/>
          <w:b/>
          <w:sz w:val="22"/>
          <w:szCs w:val="22"/>
          <w:u w:val="single"/>
          <w:lang w:val="hu-HU"/>
        </w:rPr>
        <w:t xml:space="preserve">. </w:t>
      </w:r>
      <w:r w:rsidR="00793CEC" w:rsidRPr="00667F0B">
        <w:rPr>
          <w:rFonts w:ascii="Times New Roman" w:hAnsi="Times New Roman"/>
          <w:b/>
          <w:sz w:val="22"/>
          <w:szCs w:val="22"/>
          <w:u w:val="single"/>
          <w:lang w:val="hu-HU"/>
        </w:rPr>
        <w:t>Záró</w:t>
      </w:r>
      <w:r w:rsidRPr="00667F0B">
        <w:rPr>
          <w:rFonts w:ascii="Times New Roman" w:hAnsi="Times New Roman"/>
          <w:b/>
          <w:sz w:val="22"/>
          <w:szCs w:val="22"/>
          <w:u w:val="single"/>
          <w:lang w:val="hu-HU"/>
        </w:rPr>
        <w:t xml:space="preserve"> rendelkezések</w:t>
      </w:r>
    </w:p>
    <w:p w:rsidR="000D1B4A" w:rsidRPr="00667F0B" w:rsidRDefault="000D1B4A" w:rsidP="00A73D14">
      <w:pPr>
        <w:pStyle w:val="Szvegtrzs"/>
        <w:spacing w:after="0" w:line="240" w:lineRule="auto"/>
        <w:rPr>
          <w:rFonts w:ascii="Times New Roman" w:hAnsi="Times New Roman"/>
          <w:b/>
          <w:sz w:val="22"/>
          <w:szCs w:val="22"/>
          <w:u w:val="single"/>
          <w:lang w:val="hu-HU"/>
        </w:rPr>
      </w:pPr>
    </w:p>
    <w:p w:rsidR="00E24114" w:rsidRPr="00667F0B" w:rsidRDefault="00E2411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lang w:val="hu-HU"/>
        </w:rPr>
        <w:t xml:space="preserve">Felek megállapodnak, hogy a jelen </w:t>
      </w:r>
      <w:r w:rsidR="00615735">
        <w:rPr>
          <w:rFonts w:ascii="Times New Roman" w:hAnsi="Times New Roman"/>
          <w:sz w:val="22"/>
          <w:szCs w:val="22"/>
          <w:lang w:val="hu-HU"/>
        </w:rPr>
        <w:t>S</w:t>
      </w:r>
      <w:r w:rsidRPr="00667F0B">
        <w:rPr>
          <w:rFonts w:ascii="Times New Roman" w:hAnsi="Times New Roman"/>
          <w:sz w:val="22"/>
          <w:szCs w:val="22"/>
          <w:lang w:val="hu-HU"/>
        </w:rPr>
        <w:t>zerződés módosítása, illetve kiegészítése kizárólag írásban történhet.</w:t>
      </w:r>
    </w:p>
    <w:p w:rsidR="00E24114" w:rsidRPr="00667F0B" w:rsidRDefault="00E24114" w:rsidP="00E24114">
      <w:pPr>
        <w:pStyle w:val="Szvegtrzs"/>
        <w:spacing w:after="0" w:line="240" w:lineRule="auto"/>
        <w:ind w:left="720"/>
        <w:jc w:val="both"/>
        <w:rPr>
          <w:rFonts w:ascii="Times New Roman" w:hAnsi="Times New Roman"/>
          <w:sz w:val="22"/>
          <w:szCs w:val="22"/>
        </w:rPr>
      </w:pPr>
    </w:p>
    <w:p w:rsidR="00583021" w:rsidRDefault="00DE60FD" w:rsidP="00583021">
      <w:pPr>
        <w:pStyle w:val="Szvegtrzs"/>
        <w:spacing w:after="0" w:line="240" w:lineRule="auto"/>
        <w:ind w:left="720"/>
        <w:jc w:val="both"/>
        <w:rPr>
          <w:rFonts w:ascii="Times New Roman" w:hAnsi="Times New Roman"/>
          <w:sz w:val="22"/>
          <w:szCs w:val="22"/>
          <w:lang w:val="hu-HU"/>
        </w:rPr>
      </w:pPr>
      <w:r w:rsidRPr="00C7381C">
        <w:rPr>
          <w:rFonts w:ascii="Times New Roman" w:hAnsi="Times New Roman"/>
          <w:sz w:val="22"/>
          <w:szCs w:val="22"/>
          <w:lang w:val="hu-HU"/>
        </w:rPr>
        <w:t>Ha a jelen Szerződés másképp nem rendelkezik, a jelen Szerződés szerint küldendő értesítés</w:t>
      </w:r>
      <w:r>
        <w:rPr>
          <w:rFonts w:ascii="Times New Roman" w:hAnsi="Times New Roman"/>
          <w:sz w:val="22"/>
          <w:szCs w:val="22"/>
          <w:lang w:val="hu-HU"/>
        </w:rPr>
        <w:t>ek</w:t>
      </w:r>
      <w:r w:rsidRPr="00C7381C">
        <w:rPr>
          <w:rFonts w:ascii="Times New Roman" w:hAnsi="Times New Roman"/>
          <w:sz w:val="22"/>
          <w:szCs w:val="22"/>
          <w:lang w:val="hu-HU"/>
        </w:rPr>
        <w:t xml:space="preserve"> vagy közlés</w:t>
      </w:r>
      <w:r>
        <w:rPr>
          <w:rFonts w:ascii="Times New Roman" w:hAnsi="Times New Roman"/>
          <w:sz w:val="22"/>
          <w:szCs w:val="22"/>
          <w:lang w:val="hu-HU"/>
        </w:rPr>
        <w:t>ek</w:t>
      </w:r>
      <w:r w:rsidRPr="00C7381C">
        <w:rPr>
          <w:rFonts w:ascii="Times New Roman" w:hAnsi="Times New Roman"/>
          <w:sz w:val="22"/>
          <w:szCs w:val="22"/>
          <w:lang w:val="hu-HU"/>
        </w:rPr>
        <w:t xml:space="preserve"> írásba foglalandó</w:t>
      </w:r>
      <w:r>
        <w:rPr>
          <w:rFonts w:ascii="Times New Roman" w:hAnsi="Times New Roman"/>
          <w:sz w:val="22"/>
          <w:szCs w:val="22"/>
          <w:lang w:val="hu-HU"/>
        </w:rPr>
        <w:t>k</w:t>
      </w:r>
      <w:r w:rsidRPr="00C7381C">
        <w:rPr>
          <w:rFonts w:ascii="Times New Roman" w:hAnsi="Times New Roman"/>
          <w:sz w:val="22"/>
          <w:szCs w:val="22"/>
          <w:lang w:val="hu-HU"/>
        </w:rPr>
        <w:t xml:space="preserve"> és tértivevényes ajánlott levélben</w:t>
      </w:r>
      <w:r w:rsidRPr="00FF23C0">
        <w:rPr>
          <w:rFonts w:ascii="Times New Roman" w:hAnsi="Times New Roman"/>
          <w:sz w:val="22"/>
          <w:szCs w:val="22"/>
          <w:lang w:val="hu-HU"/>
        </w:rPr>
        <w:t xml:space="preserve"> vagy személyesen </w:t>
      </w:r>
      <w:r>
        <w:rPr>
          <w:rFonts w:ascii="Times New Roman" w:hAnsi="Times New Roman"/>
          <w:sz w:val="22"/>
          <w:szCs w:val="22"/>
          <w:lang w:val="hu-HU"/>
        </w:rPr>
        <w:t>(a címzett részéről az átvétel rögzítésével)</w:t>
      </w:r>
      <w:r w:rsidRPr="00C7381C">
        <w:rPr>
          <w:rFonts w:ascii="Times New Roman" w:hAnsi="Times New Roman"/>
          <w:sz w:val="22"/>
          <w:szCs w:val="22"/>
          <w:lang w:val="hu-HU"/>
        </w:rPr>
        <w:t xml:space="preserve"> a címzett jelen Szerződés V. pontjában meghatározott elérhetőségére kézbesítendő</w:t>
      </w:r>
      <w:r>
        <w:rPr>
          <w:rFonts w:ascii="Times New Roman" w:hAnsi="Times New Roman"/>
          <w:sz w:val="22"/>
          <w:szCs w:val="22"/>
          <w:lang w:val="hu-HU"/>
        </w:rPr>
        <w:t>k</w:t>
      </w:r>
      <w:r w:rsidRPr="00C7381C">
        <w:rPr>
          <w:rFonts w:ascii="Times New Roman" w:hAnsi="Times New Roman"/>
          <w:sz w:val="22"/>
          <w:szCs w:val="22"/>
          <w:lang w:val="hu-HU"/>
        </w:rPr>
        <w:t xml:space="preserve">. Egyszerűbb, technikai jelentőségű esetekben </w:t>
      </w:r>
      <w:r>
        <w:rPr>
          <w:rFonts w:ascii="Times New Roman" w:hAnsi="Times New Roman"/>
          <w:sz w:val="22"/>
          <w:szCs w:val="22"/>
          <w:lang w:val="hu-HU"/>
        </w:rPr>
        <w:t>a Felek kapcsolattartói közötti e</w:t>
      </w:r>
      <w:r w:rsidR="002419B5">
        <w:rPr>
          <w:rFonts w:ascii="Times New Roman" w:hAnsi="Times New Roman"/>
          <w:sz w:val="22"/>
          <w:szCs w:val="22"/>
          <w:lang w:val="hu-HU"/>
        </w:rPr>
        <w:t>-</w:t>
      </w:r>
      <w:r>
        <w:rPr>
          <w:rFonts w:ascii="Times New Roman" w:hAnsi="Times New Roman"/>
          <w:sz w:val="22"/>
          <w:szCs w:val="22"/>
          <w:lang w:val="hu-HU"/>
        </w:rPr>
        <w:t xml:space="preserve">mailes kapcsolattartás is lehetséges. </w:t>
      </w:r>
    </w:p>
    <w:p w:rsidR="001B0354" w:rsidRPr="00667F0B" w:rsidRDefault="001B0354" w:rsidP="00583021">
      <w:pPr>
        <w:pStyle w:val="Szvegtrzs"/>
        <w:spacing w:after="0" w:line="240" w:lineRule="auto"/>
        <w:ind w:left="720"/>
        <w:jc w:val="both"/>
        <w:rPr>
          <w:rFonts w:ascii="Times New Roman" w:hAnsi="Times New Roman"/>
          <w:sz w:val="22"/>
          <w:szCs w:val="22"/>
          <w:lang w:val="hu-HU"/>
        </w:rPr>
      </w:pPr>
    </w:p>
    <w:p w:rsidR="00615735" w:rsidRPr="00615735" w:rsidRDefault="00615735" w:rsidP="00A275AB">
      <w:pPr>
        <w:numPr>
          <w:ilvl w:val="0"/>
          <w:numId w:val="13"/>
        </w:numPr>
        <w:jc w:val="both"/>
        <w:rPr>
          <w:rFonts w:ascii="Times New Roman" w:hAnsi="Times New Roman"/>
          <w:lang w:val="x-none" w:eastAsia="x-none"/>
        </w:rPr>
      </w:pPr>
      <w:r w:rsidRPr="00615735">
        <w:rPr>
          <w:rFonts w:ascii="Times New Roman" w:hAnsi="Times New Roman"/>
          <w:lang w:val="x-none" w:eastAsia="x-none"/>
        </w:rPr>
        <w:t>A jelen Szerződésben nem szabályozott kérdésekben a mindenkor hatályos Ptk., a lakások és helyiségek bérletére, valamint az elidegenítésükre vonatkozó egyes szabályokról szóló 1993. évi LXXVIII. törvény rendelkezései, az államháztartásról szóló 2011. évi CXCV. törvény, az állami vagyonról szóló 2007. évi CVI. törvény, az állami vagyonnal való gazdálkodásról szóló 254/2007. (X.4.) Korm. rendelet vonatkozó rendelkezései és más hatályos jogszabályok rendelkezései az irányadók.</w:t>
      </w:r>
    </w:p>
    <w:p w:rsidR="00E66665" w:rsidRPr="00667F0B" w:rsidRDefault="00E66665" w:rsidP="00C443CC">
      <w:pPr>
        <w:pStyle w:val="Szvegtrzs"/>
        <w:spacing w:after="0"/>
        <w:jc w:val="both"/>
        <w:rPr>
          <w:rFonts w:ascii="Times New Roman" w:hAnsi="Times New Roman"/>
          <w:sz w:val="22"/>
          <w:szCs w:val="22"/>
        </w:rPr>
      </w:pPr>
      <w:r w:rsidRPr="00667F0B">
        <w:rPr>
          <w:rFonts w:ascii="Times New Roman" w:hAnsi="Times New Roman"/>
          <w:sz w:val="22"/>
          <w:szCs w:val="22"/>
        </w:rPr>
        <w:t xml:space="preserve"> </w:t>
      </w:r>
    </w:p>
    <w:p w:rsidR="00A73D14" w:rsidRPr="00667F0B" w:rsidRDefault="00C95634" w:rsidP="00C443CC">
      <w:pPr>
        <w:pStyle w:val="Szvegtrzs"/>
        <w:numPr>
          <w:ilvl w:val="0"/>
          <w:numId w:val="13"/>
        </w:numPr>
        <w:spacing w:after="0"/>
        <w:jc w:val="both"/>
        <w:rPr>
          <w:rFonts w:ascii="Times New Roman" w:hAnsi="Times New Roman"/>
          <w:sz w:val="22"/>
          <w:szCs w:val="22"/>
        </w:rPr>
      </w:pPr>
      <w:r w:rsidRPr="00667F0B">
        <w:rPr>
          <w:rFonts w:ascii="Times New Roman" w:hAnsi="Times New Roman"/>
          <w:sz w:val="22"/>
          <w:szCs w:val="22"/>
          <w:lang w:val="hu-HU"/>
        </w:rPr>
        <w:t>Üzemeltető</w:t>
      </w:r>
      <w:r w:rsidR="00A73D14" w:rsidRPr="00667F0B">
        <w:rPr>
          <w:rFonts w:ascii="Times New Roman" w:hAnsi="Times New Roman"/>
          <w:sz w:val="22"/>
          <w:szCs w:val="22"/>
          <w:lang w:val="hu-HU"/>
        </w:rPr>
        <w:t xml:space="preserve"> </w:t>
      </w:r>
      <w:r w:rsidR="00A73D14" w:rsidRPr="00667F0B">
        <w:rPr>
          <w:rFonts w:ascii="Times New Roman" w:hAnsi="Times New Roman"/>
          <w:sz w:val="22"/>
          <w:szCs w:val="22"/>
        </w:rPr>
        <w:t xml:space="preserve">kijelenti, hogy </w:t>
      </w:r>
      <w:r w:rsidR="00954EE6" w:rsidRPr="00954EE6">
        <w:rPr>
          <w:rFonts w:ascii="Times New Roman" w:hAnsi="Times New Roman"/>
          <w:sz w:val="22"/>
          <w:szCs w:val="22"/>
          <w:lang w:val="hu-HU"/>
        </w:rPr>
        <w:t>a nemzeti vagyonról szóló 2011. évi CXCVI. törvény 3. § (1) bekezdésének 1. pontja alapján</w:t>
      </w:r>
      <w:r w:rsidR="00A73D14" w:rsidRPr="00667F0B">
        <w:rPr>
          <w:rFonts w:ascii="Times New Roman" w:hAnsi="Times New Roman"/>
          <w:sz w:val="22"/>
          <w:szCs w:val="22"/>
        </w:rPr>
        <w:t xml:space="preserve"> </w:t>
      </w:r>
      <w:r w:rsidR="00583021" w:rsidRPr="00667F0B">
        <w:rPr>
          <w:rFonts w:ascii="Times New Roman" w:hAnsi="Times New Roman"/>
          <w:sz w:val="22"/>
          <w:szCs w:val="22"/>
        </w:rPr>
        <w:t>átlátható szervezetnek minősül.</w:t>
      </w:r>
      <w:r w:rsidR="00583021" w:rsidRPr="00667F0B">
        <w:rPr>
          <w:rFonts w:ascii="Times New Roman" w:hAnsi="Times New Roman"/>
          <w:sz w:val="22"/>
          <w:szCs w:val="22"/>
          <w:lang w:val="hu-HU"/>
        </w:rPr>
        <w:t xml:space="preserve"> </w:t>
      </w:r>
      <w:r w:rsidR="00A73D14" w:rsidRPr="00667F0B">
        <w:rPr>
          <w:rFonts w:ascii="Times New Roman" w:hAnsi="Times New Roman"/>
          <w:sz w:val="22"/>
          <w:szCs w:val="22"/>
        </w:rPr>
        <w:t>A</w:t>
      </w:r>
      <w:r w:rsidR="00583021" w:rsidRPr="00667F0B">
        <w:rPr>
          <w:rFonts w:ascii="Times New Roman" w:hAnsi="Times New Roman"/>
          <w:sz w:val="22"/>
          <w:szCs w:val="22"/>
          <w:lang w:val="hu-HU"/>
        </w:rPr>
        <w:t>z</w:t>
      </w:r>
      <w:r w:rsidR="00A73D14" w:rsidRPr="00667F0B">
        <w:rPr>
          <w:rFonts w:ascii="Times New Roman" w:hAnsi="Times New Roman"/>
          <w:sz w:val="22"/>
          <w:szCs w:val="22"/>
        </w:rPr>
        <w:t xml:space="preserve"> </w:t>
      </w:r>
      <w:r w:rsidRPr="00667F0B">
        <w:rPr>
          <w:rFonts w:ascii="Times New Roman" w:hAnsi="Times New Roman"/>
          <w:sz w:val="22"/>
          <w:szCs w:val="22"/>
          <w:lang w:val="hu-HU"/>
        </w:rPr>
        <w:t>Üzemeltető</w:t>
      </w:r>
      <w:r w:rsidR="00A73D14" w:rsidRPr="00667F0B">
        <w:rPr>
          <w:rFonts w:ascii="Times New Roman" w:hAnsi="Times New Roman"/>
          <w:sz w:val="22"/>
          <w:szCs w:val="22"/>
        </w:rPr>
        <w:t xml:space="preserve"> </w:t>
      </w:r>
      <w:r w:rsidR="00954EE6">
        <w:rPr>
          <w:rFonts w:ascii="Times New Roman" w:hAnsi="Times New Roman"/>
          <w:sz w:val="22"/>
          <w:szCs w:val="22"/>
          <w:lang w:val="hu-HU"/>
        </w:rPr>
        <w:t xml:space="preserve">vállalja, hogy jelen </w:t>
      </w:r>
      <w:r w:rsidR="00A73D14" w:rsidRPr="00667F0B">
        <w:rPr>
          <w:rFonts w:ascii="Times New Roman" w:hAnsi="Times New Roman"/>
          <w:sz w:val="22"/>
          <w:szCs w:val="22"/>
        </w:rPr>
        <w:t xml:space="preserve">nyilatkozatában foglaltak változása esetén </w:t>
      </w:r>
      <w:r w:rsidR="00954EE6">
        <w:rPr>
          <w:rFonts w:ascii="Times New Roman" w:hAnsi="Times New Roman"/>
          <w:sz w:val="22"/>
          <w:szCs w:val="22"/>
          <w:lang w:val="hu-HU"/>
        </w:rPr>
        <w:t xml:space="preserve">arról </w:t>
      </w:r>
      <w:r w:rsidR="00A73D14" w:rsidRPr="00667F0B">
        <w:rPr>
          <w:rFonts w:ascii="Times New Roman" w:hAnsi="Times New Roman"/>
          <w:sz w:val="22"/>
          <w:szCs w:val="22"/>
        </w:rPr>
        <w:t>haladéktalanul köteles a</w:t>
      </w:r>
      <w:r w:rsidR="00954EE6">
        <w:rPr>
          <w:rFonts w:ascii="Times New Roman" w:hAnsi="Times New Roman"/>
          <w:sz w:val="22"/>
          <w:szCs w:val="22"/>
          <w:lang w:val="hu-HU"/>
        </w:rPr>
        <w:t>z</w:t>
      </w:r>
      <w:r w:rsidR="00A73D14" w:rsidRPr="00667F0B">
        <w:rPr>
          <w:rFonts w:ascii="Times New Roman" w:hAnsi="Times New Roman"/>
          <w:sz w:val="22"/>
          <w:szCs w:val="22"/>
        </w:rPr>
        <w:t xml:space="preserve"> </w:t>
      </w:r>
      <w:r w:rsidR="004E1CDB" w:rsidRPr="00667F0B">
        <w:rPr>
          <w:rFonts w:ascii="Times New Roman" w:hAnsi="Times New Roman"/>
          <w:sz w:val="22"/>
          <w:szCs w:val="22"/>
          <w:lang w:val="hu-HU"/>
        </w:rPr>
        <w:t>Egyeteme</w:t>
      </w:r>
      <w:r w:rsidR="00583021" w:rsidRPr="00667F0B">
        <w:rPr>
          <w:rFonts w:ascii="Times New Roman" w:hAnsi="Times New Roman"/>
          <w:sz w:val="22"/>
          <w:szCs w:val="22"/>
          <w:lang w:val="hu-HU"/>
        </w:rPr>
        <w:t xml:space="preserve">t </w:t>
      </w:r>
      <w:r w:rsidR="00583021" w:rsidRPr="00667F0B">
        <w:rPr>
          <w:rFonts w:ascii="Times New Roman" w:hAnsi="Times New Roman"/>
          <w:sz w:val="22"/>
          <w:szCs w:val="22"/>
        </w:rPr>
        <w:t>tájékoztatni.</w:t>
      </w:r>
      <w:r w:rsidR="00583021" w:rsidRPr="00667F0B">
        <w:rPr>
          <w:rFonts w:ascii="Times New Roman" w:hAnsi="Times New Roman"/>
          <w:sz w:val="22"/>
          <w:szCs w:val="22"/>
          <w:lang w:val="hu-HU"/>
        </w:rPr>
        <w:t xml:space="preserve"> </w:t>
      </w:r>
      <w:r w:rsidR="00A73D14" w:rsidRPr="00667F0B">
        <w:rPr>
          <w:rFonts w:ascii="Times New Roman" w:hAnsi="Times New Roman"/>
          <w:sz w:val="22"/>
          <w:szCs w:val="22"/>
        </w:rPr>
        <w:t>Amennyiben a</w:t>
      </w:r>
      <w:r w:rsidR="00583021" w:rsidRPr="00667F0B">
        <w:rPr>
          <w:rFonts w:ascii="Times New Roman" w:hAnsi="Times New Roman"/>
          <w:sz w:val="22"/>
          <w:szCs w:val="22"/>
          <w:lang w:val="hu-HU"/>
        </w:rPr>
        <w:t>z</w:t>
      </w:r>
      <w:r w:rsidR="00A73D14" w:rsidRPr="00667F0B">
        <w:rPr>
          <w:rFonts w:ascii="Times New Roman" w:hAnsi="Times New Roman"/>
          <w:sz w:val="22"/>
          <w:szCs w:val="22"/>
        </w:rPr>
        <w:t xml:space="preserve"> </w:t>
      </w:r>
      <w:r w:rsidRPr="00667F0B">
        <w:rPr>
          <w:rFonts w:ascii="Times New Roman" w:hAnsi="Times New Roman"/>
          <w:sz w:val="22"/>
          <w:szCs w:val="22"/>
          <w:lang w:val="hu-HU"/>
        </w:rPr>
        <w:t>Üzemeltető</w:t>
      </w:r>
      <w:r w:rsidR="00A73D14" w:rsidRPr="00667F0B">
        <w:rPr>
          <w:rFonts w:ascii="Times New Roman" w:hAnsi="Times New Roman"/>
          <w:sz w:val="22"/>
          <w:szCs w:val="22"/>
        </w:rPr>
        <w:t xml:space="preserve"> fenti nyilatkozata valótlan tartalmú, </w:t>
      </w:r>
      <w:r w:rsidR="004E1CDB" w:rsidRPr="00667F0B">
        <w:rPr>
          <w:rFonts w:ascii="Times New Roman" w:hAnsi="Times New Roman"/>
          <w:sz w:val="22"/>
          <w:szCs w:val="22"/>
          <w:lang w:val="hu-HU"/>
        </w:rPr>
        <w:t>Egyetem</w:t>
      </w:r>
      <w:r w:rsidR="00583021" w:rsidRPr="00667F0B">
        <w:rPr>
          <w:rFonts w:ascii="Times New Roman" w:hAnsi="Times New Roman"/>
          <w:sz w:val="22"/>
          <w:szCs w:val="22"/>
          <w:lang w:val="hu-HU"/>
        </w:rPr>
        <w:t xml:space="preserve"> a </w:t>
      </w:r>
      <w:r w:rsidR="00A73D14" w:rsidRPr="00667F0B">
        <w:rPr>
          <w:rFonts w:ascii="Times New Roman" w:hAnsi="Times New Roman"/>
          <w:sz w:val="22"/>
          <w:szCs w:val="22"/>
        </w:rPr>
        <w:t xml:space="preserve">jelen </w:t>
      </w:r>
      <w:r w:rsidR="00954EE6">
        <w:rPr>
          <w:rFonts w:ascii="Times New Roman" w:hAnsi="Times New Roman"/>
          <w:sz w:val="22"/>
          <w:szCs w:val="22"/>
          <w:lang w:val="hu-HU"/>
        </w:rPr>
        <w:t>S</w:t>
      </w:r>
      <w:proofErr w:type="spellStart"/>
      <w:r w:rsidR="00A73D14" w:rsidRPr="00667F0B">
        <w:rPr>
          <w:rFonts w:ascii="Times New Roman" w:hAnsi="Times New Roman"/>
          <w:sz w:val="22"/>
          <w:szCs w:val="22"/>
        </w:rPr>
        <w:t>zerződést</w:t>
      </w:r>
      <w:proofErr w:type="spellEnd"/>
      <w:r w:rsidR="00A73D14" w:rsidRPr="00667F0B">
        <w:rPr>
          <w:rFonts w:ascii="Times New Roman" w:hAnsi="Times New Roman"/>
          <w:sz w:val="22"/>
          <w:szCs w:val="22"/>
        </w:rPr>
        <w:t xml:space="preserve"> azonnali hatállyal felmondja vagy – ha a szerződés teljesítésére még nem került sor – a szerződéstől </w:t>
      </w:r>
      <w:r w:rsidR="00583021" w:rsidRPr="00667F0B">
        <w:rPr>
          <w:rFonts w:ascii="Times New Roman" w:hAnsi="Times New Roman"/>
          <w:sz w:val="22"/>
          <w:szCs w:val="22"/>
          <w:lang w:val="hu-HU"/>
        </w:rPr>
        <w:t>eláll.</w:t>
      </w:r>
    </w:p>
    <w:p w:rsidR="00A73D14" w:rsidRPr="00667F0B" w:rsidRDefault="00A73D14" w:rsidP="00A73D14">
      <w:pPr>
        <w:pStyle w:val="Szvegtrzs"/>
        <w:spacing w:after="0" w:line="240" w:lineRule="auto"/>
        <w:ind w:left="720"/>
        <w:jc w:val="both"/>
        <w:rPr>
          <w:rFonts w:ascii="Times New Roman" w:hAnsi="Times New Roman"/>
          <w:sz w:val="22"/>
          <w:szCs w:val="22"/>
        </w:rPr>
      </w:pPr>
    </w:p>
    <w:p w:rsidR="009F12D4" w:rsidRPr="00667F0B" w:rsidRDefault="009F12D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tudomásul veszik, hogy a 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zerződésben</w:t>
      </w:r>
      <w:proofErr w:type="spellEnd"/>
      <w:r w:rsidRPr="00667F0B">
        <w:rPr>
          <w:rFonts w:ascii="Times New Roman" w:hAnsi="Times New Roman"/>
          <w:sz w:val="22"/>
          <w:szCs w:val="22"/>
        </w:rPr>
        <w:t xml:space="preserve"> rögzített minden tény és adat üzleti titoknak minősül, azokat mindkét </w:t>
      </w:r>
      <w:r w:rsidR="00615735">
        <w:rPr>
          <w:rFonts w:ascii="Times New Roman" w:hAnsi="Times New Roman"/>
          <w:sz w:val="22"/>
          <w:szCs w:val="22"/>
          <w:lang w:val="hu-HU"/>
        </w:rPr>
        <w:t>F</w:t>
      </w:r>
      <w:r w:rsidRPr="00667F0B">
        <w:rPr>
          <w:rFonts w:ascii="Times New Roman" w:hAnsi="Times New Roman"/>
          <w:sz w:val="22"/>
          <w:szCs w:val="22"/>
        </w:rPr>
        <w:t xml:space="preserve">él köteles bizalmasan kezelni. A titoktartási kötelezettség nem vonatkozik azokra az adatokra és tényekre, amelyek </w:t>
      </w:r>
      <w:r w:rsidR="00D61AA5" w:rsidRPr="00667F0B">
        <w:rPr>
          <w:rFonts w:ascii="Times New Roman" w:hAnsi="Times New Roman"/>
          <w:sz w:val="22"/>
          <w:szCs w:val="22"/>
        </w:rPr>
        <w:t xml:space="preserve">jogszabályi </w:t>
      </w:r>
      <w:r w:rsidRPr="00667F0B">
        <w:rPr>
          <w:rFonts w:ascii="Times New Roman" w:hAnsi="Times New Roman"/>
          <w:sz w:val="22"/>
          <w:szCs w:val="22"/>
        </w:rPr>
        <w:t>rendelkezés alapján nyilvánosak.</w:t>
      </w:r>
    </w:p>
    <w:p w:rsidR="009F12D4" w:rsidRPr="00667F0B" w:rsidRDefault="009F12D4" w:rsidP="00342DFC">
      <w:pPr>
        <w:pStyle w:val="Szvegtrzs"/>
        <w:spacing w:after="0" w:line="240" w:lineRule="auto"/>
        <w:ind w:left="720"/>
        <w:jc w:val="both"/>
        <w:rPr>
          <w:rFonts w:ascii="Times New Roman" w:hAnsi="Times New Roman"/>
          <w:sz w:val="22"/>
          <w:szCs w:val="22"/>
        </w:rPr>
      </w:pPr>
    </w:p>
    <w:p w:rsidR="00FC31B7" w:rsidRPr="00667F0B" w:rsidRDefault="009F12D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rPr>
        <w:t xml:space="preserve">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az összes aláíró aláírásá</w:t>
      </w:r>
      <w:r w:rsidR="001B0354">
        <w:rPr>
          <w:rFonts w:ascii="Times New Roman" w:hAnsi="Times New Roman"/>
          <w:sz w:val="22"/>
          <w:szCs w:val="22"/>
          <w:lang w:val="hu-HU"/>
        </w:rPr>
        <w:t>t követően, az I.2.) pontban meghatározott időpontban</w:t>
      </w:r>
      <w:r w:rsidRPr="00667F0B">
        <w:rPr>
          <w:rFonts w:ascii="Times New Roman" w:hAnsi="Times New Roman"/>
          <w:sz w:val="22"/>
          <w:szCs w:val="22"/>
        </w:rPr>
        <w:t xml:space="preserve"> lép hatályba.</w:t>
      </w:r>
      <w:r w:rsidR="0054050F" w:rsidRPr="00667F0B">
        <w:rPr>
          <w:rFonts w:ascii="Times New Roman" w:hAnsi="Times New Roman"/>
          <w:sz w:val="22"/>
          <w:szCs w:val="22"/>
        </w:rPr>
        <w:t xml:space="preserve"> </w:t>
      </w:r>
      <w:r w:rsidRPr="00667F0B">
        <w:rPr>
          <w:rFonts w:ascii="Times New Roman" w:hAnsi="Times New Roman"/>
          <w:sz w:val="22"/>
          <w:szCs w:val="22"/>
        </w:rPr>
        <w:t xml:space="preserve">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w:t>
      </w:r>
      <w:r w:rsidR="00116360" w:rsidRPr="00667F0B">
        <w:rPr>
          <w:rFonts w:ascii="Times New Roman" w:hAnsi="Times New Roman"/>
          <w:sz w:val="22"/>
          <w:szCs w:val="22"/>
        </w:rPr>
        <w:t>3</w:t>
      </w:r>
      <w:r w:rsidR="00583021" w:rsidRPr="00667F0B">
        <w:rPr>
          <w:rFonts w:ascii="Times New Roman" w:hAnsi="Times New Roman"/>
          <w:sz w:val="22"/>
          <w:szCs w:val="22"/>
          <w:lang w:val="hu-HU"/>
        </w:rPr>
        <w:t xml:space="preserve"> (három)</w:t>
      </w:r>
      <w:r w:rsidRPr="00667F0B">
        <w:rPr>
          <w:rFonts w:ascii="Times New Roman" w:hAnsi="Times New Roman"/>
          <w:sz w:val="22"/>
          <w:szCs w:val="22"/>
        </w:rPr>
        <w:t xml:space="preserve"> eredeti példányban készült</w:t>
      </w:r>
      <w:r w:rsidR="00583021" w:rsidRPr="00667F0B">
        <w:rPr>
          <w:rFonts w:ascii="Times New Roman" w:hAnsi="Times New Roman"/>
          <w:sz w:val="22"/>
          <w:szCs w:val="22"/>
          <w:lang w:val="hu-HU"/>
        </w:rPr>
        <w:t xml:space="preserve">, amelyből 2 (kettő) példány </w:t>
      </w:r>
      <w:r w:rsidR="004E1CDB" w:rsidRPr="00667F0B">
        <w:rPr>
          <w:rFonts w:ascii="Times New Roman" w:hAnsi="Times New Roman"/>
          <w:sz w:val="22"/>
          <w:szCs w:val="22"/>
          <w:lang w:val="hu-HU"/>
        </w:rPr>
        <w:t>Egyeme</w:t>
      </w:r>
      <w:r w:rsidR="00583021" w:rsidRPr="00667F0B">
        <w:rPr>
          <w:rFonts w:ascii="Times New Roman" w:hAnsi="Times New Roman"/>
          <w:sz w:val="22"/>
          <w:szCs w:val="22"/>
          <w:lang w:val="hu-HU"/>
        </w:rPr>
        <w:t>t és 1 (egy) példány Üzemeltetőt illeti</w:t>
      </w:r>
      <w:r w:rsidRPr="00667F0B">
        <w:rPr>
          <w:rFonts w:ascii="Times New Roman" w:hAnsi="Times New Roman"/>
          <w:sz w:val="22"/>
          <w:szCs w:val="22"/>
        </w:rPr>
        <w:t>.</w:t>
      </w:r>
    </w:p>
    <w:p w:rsidR="00FC31B7" w:rsidRPr="00667F0B" w:rsidRDefault="00FC31B7" w:rsidP="00342DFC">
      <w:pPr>
        <w:pStyle w:val="Szvegtrzs"/>
        <w:spacing w:after="0" w:line="240" w:lineRule="auto"/>
        <w:ind w:left="720"/>
        <w:jc w:val="both"/>
        <w:rPr>
          <w:rFonts w:ascii="Times New Roman" w:hAnsi="Times New Roman"/>
          <w:sz w:val="22"/>
          <w:szCs w:val="22"/>
        </w:rPr>
      </w:pPr>
    </w:p>
    <w:p w:rsidR="009F12D4" w:rsidRPr="00667F0B" w:rsidRDefault="00583021" w:rsidP="00135840">
      <w:pPr>
        <w:pStyle w:val="Szvegtrzs2"/>
        <w:rPr>
          <w:b w:val="0"/>
          <w:sz w:val="22"/>
          <w:szCs w:val="22"/>
        </w:rPr>
      </w:pPr>
      <w:r w:rsidRPr="00667F0B">
        <w:rPr>
          <w:b w:val="0"/>
          <w:sz w:val="22"/>
          <w:szCs w:val="22"/>
          <w:lang w:val="hu-HU"/>
        </w:rPr>
        <w:t>Jelen</w:t>
      </w:r>
      <w:r w:rsidR="009F12D4" w:rsidRPr="00667F0B">
        <w:rPr>
          <w:b w:val="0"/>
          <w:sz w:val="22"/>
          <w:szCs w:val="22"/>
        </w:rPr>
        <w:t xml:space="preserve"> </w:t>
      </w:r>
      <w:r w:rsidR="00615735">
        <w:rPr>
          <w:b w:val="0"/>
          <w:sz w:val="22"/>
          <w:szCs w:val="22"/>
          <w:lang w:val="hu-HU"/>
        </w:rPr>
        <w:t>S</w:t>
      </w:r>
      <w:proofErr w:type="spellStart"/>
      <w:r w:rsidR="009F12D4" w:rsidRPr="00667F0B">
        <w:rPr>
          <w:b w:val="0"/>
          <w:sz w:val="22"/>
          <w:szCs w:val="22"/>
        </w:rPr>
        <w:t>zerződést</w:t>
      </w:r>
      <w:proofErr w:type="spellEnd"/>
      <w:r w:rsidR="009F12D4" w:rsidRPr="00667F0B">
        <w:rPr>
          <w:b w:val="0"/>
          <w:sz w:val="22"/>
          <w:szCs w:val="22"/>
        </w:rPr>
        <w:t xml:space="preserve"> a </w:t>
      </w:r>
      <w:r w:rsidRPr="00667F0B">
        <w:rPr>
          <w:b w:val="0"/>
          <w:sz w:val="22"/>
          <w:szCs w:val="22"/>
          <w:lang w:val="hu-HU"/>
        </w:rPr>
        <w:t>F</w:t>
      </w:r>
      <w:proofErr w:type="spellStart"/>
      <w:r w:rsidR="009F12D4" w:rsidRPr="00667F0B">
        <w:rPr>
          <w:b w:val="0"/>
          <w:sz w:val="22"/>
          <w:szCs w:val="22"/>
        </w:rPr>
        <w:t>elek</w:t>
      </w:r>
      <w:proofErr w:type="spellEnd"/>
      <w:r w:rsidR="009F12D4" w:rsidRPr="00667F0B">
        <w:rPr>
          <w:b w:val="0"/>
          <w:sz w:val="22"/>
          <w:szCs w:val="22"/>
        </w:rPr>
        <w:t xml:space="preserve"> elolvasták, közösen értelmezték, és mint akaratukkal mindenben egyezőt jóváhagyólag írták alá.</w:t>
      </w:r>
    </w:p>
    <w:p w:rsidR="00D61AA5" w:rsidRPr="00667F0B" w:rsidRDefault="00D61AA5" w:rsidP="00135840">
      <w:pPr>
        <w:spacing w:after="0" w:line="240" w:lineRule="auto"/>
        <w:jc w:val="both"/>
        <w:rPr>
          <w:rFonts w:ascii="Times New Roman" w:hAnsi="Times New Roman"/>
        </w:rPr>
      </w:pPr>
    </w:p>
    <w:p w:rsidR="00D61AA5" w:rsidRPr="00667F0B" w:rsidRDefault="00D61AA5" w:rsidP="00135840">
      <w:pPr>
        <w:spacing w:after="0" w:line="240" w:lineRule="auto"/>
        <w:jc w:val="both"/>
        <w:rPr>
          <w:rFonts w:ascii="Times New Roman" w:hAnsi="Times New Roman"/>
        </w:rPr>
      </w:pPr>
      <w:r w:rsidRPr="00667F0B">
        <w:rPr>
          <w:rFonts w:ascii="Times New Roman" w:hAnsi="Times New Roman"/>
        </w:rPr>
        <w:t xml:space="preserve">Mellékletek: </w:t>
      </w:r>
    </w:p>
    <w:p w:rsidR="00590C9A" w:rsidRPr="00667F0B" w:rsidRDefault="00D61AA5"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4E1CDB" w:rsidRPr="00667F0B">
        <w:rPr>
          <w:rFonts w:ascii="Times New Roman" w:hAnsi="Times New Roman"/>
        </w:rPr>
        <w:t>Egyetem</w:t>
      </w:r>
      <w:r w:rsidR="003A4B05" w:rsidRPr="00667F0B">
        <w:rPr>
          <w:rFonts w:ascii="Times New Roman" w:hAnsi="Times New Roman"/>
        </w:rPr>
        <w:t xml:space="preserve"> </w:t>
      </w:r>
      <w:r w:rsidRPr="00667F0B">
        <w:rPr>
          <w:rFonts w:ascii="Times New Roman" w:hAnsi="Times New Roman"/>
        </w:rPr>
        <w:t xml:space="preserve">által </w:t>
      </w:r>
      <w:r w:rsidR="00590C9A" w:rsidRPr="00667F0B">
        <w:rPr>
          <w:rFonts w:ascii="Times New Roman" w:hAnsi="Times New Roman"/>
        </w:rPr>
        <w:t>átadott leltári tárgyak listája</w:t>
      </w:r>
    </w:p>
    <w:p w:rsidR="00590C9A" w:rsidRPr="00667F0B" w:rsidRDefault="00D61AA5"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4665A9" w:rsidRPr="00667F0B">
        <w:rPr>
          <w:rFonts w:ascii="Times New Roman" w:hAnsi="Times New Roman"/>
        </w:rPr>
        <w:t>Pál</w:t>
      </w:r>
      <w:r w:rsidR="00590C9A" w:rsidRPr="00667F0B">
        <w:rPr>
          <w:rFonts w:ascii="Times New Roman" w:hAnsi="Times New Roman"/>
        </w:rPr>
        <w:t>yázati felhívás és dokumentáció</w:t>
      </w:r>
    </w:p>
    <w:p w:rsidR="00A73D14" w:rsidRPr="00667F0B" w:rsidRDefault="00A73D14"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C95634" w:rsidRPr="00667F0B">
        <w:rPr>
          <w:rFonts w:ascii="Times New Roman" w:hAnsi="Times New Roman"/>
        </w:rPr>
        <w:t>Üzemeltető</w:t>
      </w:r>
      <w:r w:rsidR="00590C9A" w:rsidRPr="00667F0B">
        <w:rPr>
          <w:rFonts w:ascii="Times New Roman" w:hAnsi="Times New Roman"/>
        </w:rPr>
        <w:t xml:space="preserve"> </w:t>
      </w:r>
      <w:r w:rsidR="001B0354">
        <w:rPr>
          <w:rFonts w:ascii="Times New Roman" w:hAnsi="Times New Roman"/>
        </w:rPr>
        <w:t>nyertes</w:t>
      </w:r>
      <w:r w:rsidR="00590C9A" w:rsidRPr="00667F0B">
        <w:rPr>
          <w:rFonts w:ascii="Times New Roman" w:hAnsi="Times New Roman"/>
        </w:rPr>
        <w:t xml:space="preserve"> ajánlata</w:t>
      </w:r>
    </w:p>
    <w:p w:rsidR="00590C9A" w:rsidRPr="00667F0B" w:rsidRDefault="00A73D14"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4665A9" w:rsidRPr="00667F0B">
        <w:rPr>
          <w:rFonts w:ascii="Times New Roman" w:hAnsi="Times New Roman"/>
        </w:rPr>
        <w:t xml:space="preserve">Biztosítási </w:t>
      </w:r>
      <w:proofErr w:type="gramStart"/>
      <w:r w:rsidR="004665A9" w:rsidRPr="00667F0B">
        <w:rPr>
          <w:rFonts w:ascii="Times New Roman" w:hAnsi="Times New Roman"/>
        </w:rPr>
        <w:t>kötvény</w:t>
      </w:r>
      <w:r w:rsidR="00FE563F" w:rsidRPr="00667F0B">
        <w:rPr>
          <w:rFonts w:ascii="Times New Roman" w:hAnsi="Times New Roman"/>
        </w:rPr>
        <w:t>(</w:t>
      </w:r>
      <w:proofErr w:type="spellStart"/>
      <w:proofErr w:type="gramEnd"/>
      <w:r w:rsidR="00FE563F" w:rsidRPr="00667F0B">
        <w:rPr>
          <w:rFonts w:ascii="Times New Roman" w:hAnsi="Times New Roman"/>
        </w:rPr>
        <w:t>ek</w:t>
      </w:r>
      <w:proofErr w:type="spellEnd"/>
      <w:r w:rsidR="00FE563F" w:rsidRPr="00667F0B">
        <w:rPr>
          <w:rFonts w:ascii="Times New Roman" w:hAnsi="Times New Roman"/>
        </w:rPr>
        <w:t>)</w:t>
      </w:r>
      <w:r w:rsidR="004E1CDB" w:rsidRPr="00667F0B">
        <w:rPr>
          <w:rFonts w:ascii="Times New Roman" w:hAnsi="Times New Roman"/>
        </w:rPr>
        <w:t xml:space="preserve"> </w:t>
      </w:r>
    </w:p>
    <w:p w:rsidR="00590C9A" w:rsidRPr="00A275AB" w:rsidRDefault="00590C9A" w:rsidP="00590C9A">
      <w:pPr>
        <w:pStyle w:val="Listaszerbekezds"/>
        <w:numPr>
          <w:ilvl w:val="0"/>
          <w:numId w:val="2"/>
        </w:numPr>
        <w:spacing w:after="0" w:line="240" w:lineRule="auto"/>
        <w:jc w:val="both"/>
        <w:rPr>
          <w:rFonts w:ascii="Times New Roman" w:hAnsi="Times New Roman"/>
        </w:rPr>
      </w:pPr>
      <w:r w:rsidRPr="00A275AB">
        <w:rPr>
          <w:rFonts w:ascii="Times New Roman" w:hAnsi="Times New Roman"/>
        </w:rPr>
        <w:lastRenderedPageBreak/>
        <w:t xml:space="preserve">sz. melléklet: </w:t>
      </w:r>
      <w:r w:rsidR="004850EE" w:rsidRPr="00A275AB">
        <w:rPr>
          <w:rFonts w:ascii="Times New Roman" w:hAnsi="Times New Roman"/>
        </w:rPr>
        <w:t xml:space="preserve">A </w:t>
      </w:r>
      <w:r w:rsidR="004E1CDB" w:rsidRPr="00A275AB">
        <w:rPr>
          <w:rFonts w:ascii="Times New Roman" w:hAnsi="Times New Roman"/>
        </w:rPr>
        <w:t>B</w:t>
      </w:r>
      <w:r w:rsidR="004850EE" w:rsidRPr="00A275AB">
        <w:rPr>
          <w:rFonts w:ascii="Times New Roman" w:hAnsi="Times New Roman"/>
        </w:rPr>
        <w:t>üfé</w:t>
      </w:r>
      <w:r w:rsidR="00A275AB" w:rsidRPr="00A275AB">
        <w:rPr>
          <w:rFonts w:ascii="Times New Roman" w:hAnsi="Times New Roman"/>
        </w:rPr>
        <w:t>k</w:t>
      </w:r>
      <w:r w:rsidR="004850EE" w:rsidRPr="00A275AB">
        <w:rPr>
          <w:rFonts w:ascii="Times New Roman" w:hAnsi="Times New Roman"/>
        </w:rPr>
        <w:t>ben</w:t>
      </w:r>
      <w:r w:rsidR="00A275AB" w:rsidRPr="00A275AB">
        <w:rPr>
          <w:rFonts w:ascii="Times New Roman" w:hAnsi="Times New Roman"/>
        </w:rPr>
        <w:t>, valamint a melegítőkonyhás étteremben</w:t>
      </w:r>
      <w:r w:rsidR="004850EE" w:rsidRPr="00A275AB">
        <w:rPr>
          <w:rFonts w:ascii="Times New Roman" w:hAnsi="Times New Roman"/>
        </w:rPr>
        <w:t xml:space="preserve"> árusítandó </w:t>
      </w:r>
      <w:r w:rsidR="005F6ED6" w:rsidRPr="00A275AB">
        <w:rPr>
          <w:rFonts w:ascii="Times New Roman" w:hAnsi="Times New Roman"/>
        </w:rPr>
        <w:t>termékkínálat</w:t>
      </w:r>
      <w:r w:rsidR="00A275AB" w:rsidRPr="00A275AB">
        <w:rPr>
          <w:rFonts w:ascii="Times New Roman" w:hAnsi="Times New Roman"/>
        </w:rPr>
        <w:t>, valamint a</w:t>
      </w:r>
      <w:r w:rsidR="005F6ED6" w:rsidRPr="00A275AB">
        <w:rPr>
          <w:rFonts w:ascii="Times New Roman" w:hAnsi="Times New Roman"/>
        </w:rPr>
        <w:t xml:space="preserve"> „fix” </w:t>
      </w:r>
      <w:r w:rsidR="004850EE" w:rsidRPr="00A275AB">
        <w:rPr>
          <w:rFonts w:ascii="Times New Roman" w:hAnsi="Times New Roman"/>
        </w:rPr>
        <w:t>áras</w:t>
      </w:r>
      <w:r w:rsidR="00127CDA" w:rsidRPr="00A275AB">
        <w:rPr>
          <w:rFonts w:ascii="Times New Roman" w:hAnsi="Times New Roman"/>
        </w:rPr>
        <w:t xml:space="preserve"> </w:t>
      </w:r>
      <w:r w:rsidR="004850EE" w:rsidRPr="00A275AB">
        <w:rPr>
          <w:rFonts w:ascii="Times New Roman" w:hAnsi="Times New Roman"/>
        </w:rPr>
        <w:t>termékek bruttó fogyasztói ára</w:t>
      </w:r>
      <w:r w:rsidR="006401C3" w:rsidRPr="00A275AB">
        <w:rPr>
          <w:rFonts w:ascii="Times New Roman" w:hAnsi="Times New Roman"/>
        </w:rPr>
        <w:t xml:space="preserve">, </w:t>
      </w:r>
    </w:p>
    <w:p w:rsidR="008D63A0" w:rsidRPr="00667F0B" w:rsidRDefault="008D63A0" w:rsidP="00590C9A">
      <w:pPr>
        <w:pStyle w:val="Listaszerbekezds"/>
        <w:numPr>
          <w:ilvl w:val="0"/>
          <w:numId w:val="2"/>
        </w:numPr>
        <w:spacing w:after="0" w:line="240" w:lineRule="auto"/>
        <w:jc w:val="both"/>
        <w:rPr>
          <w:rFonts w:ascii="Times New Roman" w:hAnsi="Times New Roman"/>
        </w:rPr>
      </w:pPr>
      <w:r>
        <w:rPr>
          <w:rFonts w:ascii="Times New Roman" w:hAnsi="Times New Roman"/>
        </w:rPr>
        <w:t xml:space="preserve"> sz. melléklet: Létesítmény alaprajza</w:t>
      </w:r>
    </w:p>
    <w:p w:rsidR="009F12D4" w:rsidRPr="00667F0B" w:rsidRDefault="009F12D4" w:rsidP="00135840">
      <w:pPr>
        <w:pStyle w:val="Szvegtrzs2"/>
        <w:rPr>
          <w:b w:val="0"/>
          <w:sz w:val="22"/>
          <w:szCs w:val="22"/>
        </w:rPr>
      </w:pPr>
    </w:p>
    <w:p w:rsidR="009F12D4" w:rsidRPr="00667F0B" w:rsidRDefault="009F12D4" w:rsidP="00135840">
      <w:pPr>
        <w:spacing w:after="0" w:line="240" w:lineRule="auto"/>
        <w:jc w:val="both"/>
        <w:rPr>
          <w:rFonts w:ascii="Times New Roman" w:hAnsi="Times New Roman"/>
        </w:rPr>
      </w:pPr>
      <w:r w:rsidRPr="00667F0B">
        <w:rPr>
          <w:rFonts w:ascii="Times New Roman" w:hAnsi="Times New Roman"/>
        </w:rPr>
        <w:t>Budapest, 20</w:t>
      </w:r>
      <w:r w:rsidR="00C60542" w:rsidRPr="00667F0B">
        <w:rPr>
          <w:rFonts w:ascii="Times New Roman" w:hAnsi="Times New Roman"/>
        </w:rPr>
        <w:t>1</w:t>
      </w:r>
      <w:r w:rsidR="002419B5">
        <w:rPr>
          <w:rFonts w:ascii="Times New Roman" w:hAnsi="Times New Roman"/>
        </w:rPr>
        <w:t>9</w:t>
      </w:r>
      <w:r w:rsidRPr="00667F0B">
        <w:rPr>
          <w:rFonts w:ascii="Times New Roman" w:hAnsi="Times New Roman"/>
        </w:rPr>
        <w:t>. ……………………….</w:t>
      </w:r>
    </w:p>
    <w:p w:rsidR="00FC31B7" w:rsidRPr="00667F0B" w:rsidRDefault="00FC31B7" w:rsidP="00135840">
      <w:pPr>
        <w:spacing w:after="0" w:line="240" w:lineRule="auto"/>
        <w:rPr>
          <w:rFonts w:ascii="Times New Roman" w:hAnsi="Times New Roman"/>
        </w:rPr>
      </w:pPr>
    </w:p>
    <w:tbl>
      <w:tblPr>
        <w:tblW w:w="0" w:type="auto"/>
        <w:jc w:val="center"/>
        <w:tblLook w:val="01E0" w:firstRow="1" w:lastRow="1" w:firstColumn="1" w:lastColumn="1" w:noHBand="0" w:noVBand="0"/>
      </w:tblPr>
      <w:tblGrid>
        <w:gridCol w:w="4606"/>
        <w:gridCol w:w="4606"/>
      </w:tblGrid>
      <w:tr w:rsidR="00D61AA5" w:rsidRPr="00667F0B" w:rsidTr="00B66384">
        <w:trPr>
          <w:jc w:val="center"/>
        </w:trPr>
        <w:tc>
          <w:tcPr>
            <w:tcW w:w="4606" w:type="dxa"/>
          </w:tcPr>
          <w:p w:rsidR="00D61AA5" w:rsidRPr="00667F0B" w:rsidRDefault="00D61AA5" w:rsidP="00342DFC">
            <w:pPr>
              <w:spacing w:after="0"/>
              <w:jc w:val="center"/>
              <w:rPr>
                <w:rFonts w:ascii="Times New Roman" w:hAnsi="Times New Roman"/>
              </w:rPr>
            </w:pPr>
            <w:bookmarkStart w:id="2" w:name="_Hlk280487199"/>
          </w:p>
          <w:p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rsidR="00D61AA5" w:rsidRPr="00667F0B" w:rsidRDefault="004E1CDB" w:rsidP="00342DFC">
            <w:pPr>
              <w:spacing w:after="0"/>
              <w:jc w:val="center"/>
              <w:rPr>
                <w:rFonts w:ascii="Times New Roman" w:hAnsi="Times New Roman"/>
              </w:rPr>
            </w:pPr>
            <w:r w:rsidRPr="00667F0B">
              <w:rPr>
                <w:rFonts w:ascii="Times New Roman" w:hAnsi="Times New Roman"/>
              </w:rPr>
              <w:t>Liszt Ferenc Zeneművészeti Egyetem</w:t>
            </w:r>
          </w:p>
          <w:p w:rsidR="00D61AA5" w:rsidRPr="00667F0B" w:rsidRDefault="004E1CDB" w:rsidP="00342DFC">
            <w:pPr>
              <w:spacing w:after="0"/>
              <w:jc w:val="center"/>
              <w:rPr>
                <w:rFonts w:ascii="Times New Roman" w:hAnsi="Times New Roman"/>
              </w:rPr>
            </w:pPr>
            <w:r w:rsidRPr="00667F0B">
              <w:rPr>
                <w:rFonts w:ascii="Times New Roman" w:hAnsi="Times New Roman"/>
              </w:rPr>
              <w:t>Szentgyörgyvölgyi László Zoltán</w:t>
            </w:r>
          </w:p>
          <w:p w:rsidR="00D61AA5" w:rsidRPr="00667F0B" w:rsidRDefault="004E1CDB" w:rsidP="00342DFC">
            <w:pPr>
              <w:spacing w:after="0"/>
              <w:jc w:val="center"/>
              <w:rPr>
                <w:rFonts w:ascii="Times New Roman" w:hAnsi="Times New Roman"/>
              </w:rPr>
            </w:pPr>
            <w:r w:rsidRPr="00667F0B">
              <w:rPr>
                <w:rFonts w:ascii="Times New Roman" w:hAnsi="Times New Roman"/>
              </w:rPr>
              <w:t>kancellár</w:t>
            </w:r>
          </w:p>
        </w:tc>
        <w:tc>
          <w:tcPr>
            <w:tcW w:w="4606" w:type="dxa"/>
          </w:tcPr>
          <w:p w:rsidR="00D61AA5" w:rsidRPr="00667F0B" w:rsidRDefault="00D61AA5" w:rsidP="00342DFC">
            <w:pPr>
              <w:spacing w:after="0"/>
              <w:jc w:val="center"/>
              <w:rPr>
                <w:rFonts w:ascii="Times New Roman" w:hAnsi="Times New Roman"/>
              </w:rPr>
            </w:pPr>
          </w:p>
          <w:p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rsidR="00D61AA5" w:rsidRPr="00667F0B" w:rsidRDefault="00C95634" w:rsidP="00342DFC">
            <w:pPr>
              <w:spacing w:after="0"/>
              <w:jc w:val="center"/>
              <w:rPr>
                <w:rFonts w:ascii="Times New Roman" w:hAnsi="Times New Roman"/>
              </w:rPr>
            </w:pPr>
            <w:r w:rsidRPr="00667F0B">
              <w:rPr>
                <w:rFonts w:ascii="Times New Roman" w:hAnsi="Times New Roman"/>
              </w:rPr>
              <w:t>Üzemeltető</w:t>
            </w:r>
          </w:p>
          <w:p w:rsidR="00D61AA5" w:rsidRPr="00667F0B" w:rsidRDefault="00D61AA5" w:rsidP="00342DFC">
            <w:pPr>
              <w:spacing w:after="0"/>
              <w:jc w:val="center"/>
              <w:rPr>
                <w:rFonts w:ascii="Times New Roman" w:hAnsi="Times New Roman"/>
              </w:rPr>
            </w:pPr>
            <w:r w:rsidRPr="00667F0B">
              <w:rPr>
                <w:rFonts w:ascii="Times New Roman" w:hAnsi="Times New Roman"/>
              </w:rPr>
              <w:t>……………………….</w:t>
            </w:r>
          </w:p>
          <w:p w:rsidR="00D61AA5" w:rsidRPr="00667F0B" w:rsidRDefault="00D61AA5" w:rsidP="00342DFC">
            <w:pPr>
              <w:spacing w:after="0"/>
              <w:jc w:val="center"/>
              <w:rPr>
                <w:rFonts w:ascii="Times New Roman" w:hAnsi="Times New Roman"/>
              </w:rPr>
            </w:pPr>
            <w:r w:rsidRPr="00667F0B">
              <w:rPr>
                <w:rFonts w:ascii="Times New Roman" w:hAnsi="Times New Roman"/>
              </w:rPr>
              <w:t>…………………….</w:t>
            </w:r>
          </w:p>
        </w:tc>
      </w:tr>
      <w:tr w:rsidR="00D61AA5" w:rsidRPr="00667F0B" w:rsidTr="00B66384">
        <w:trPr>
          <w:jc w:val="center"/>
        </w:trPr>
        <w:tc>
          <w:tcPr>
            <w:tcW w:w="4606" w:type="dxa"/>
          </w:tcPr>
          <w:p w:rsidR="00D61AA5" w:rsidRPr="00667F0B" w:rsidRDefault="00D61AA5" w:rsidP="00342DFC">
            <w:pPr>
              <w:spacing w:after="0"/>
              <w:jc w:val="center"/>
              <w:rPr>
                <w:rFonts w:ascii="Times New Roman" w:hAnsi="Times New Roman"/>
              </w:rPr>
            </w:pPr>
          </w:p>
          <w:p w:rsidR="000C3064" w:rsidRPr="00667F0B" w:rsidRDefault="000C3064" w:rsidP="00342DFC">
            <w:pPr>
              <w:spacing w:after="0"/>
              <w:jc w:val="center"/>
              <w:rPr>
                <w:rFonts w:ascii="Times New Roman" w:hAnsi="Times New Roman"/>
              </w:rPr>
            </w:pPr>
          </w:p>
          <w:p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rsidR="00D61AA5" w:rsidRPr="00667F0B" w:rsidRDefault="004E1CDB" w:rsidP="00342DFC">
            <w:pPr>
              <w:spacing w:after="0"/>
              <w:jc w:val="center"/>
              <w:rPr>
                <w:rFonts w:ascii="Times New Roman" w:hAnsi="Times New Roman"/>
              </w:rPr>
            </w:pPr>
            <w:r w:rsidRPr="00667F0B">
              <w:rPr>
                <w:rFonts w:ascii="Times New Roman" w:hAnsi="Times New Roman"/>
              </w:rPr>
              <w:t>Knapné Hanyecz Tünde</w:t>
            </w:r>
          </w:p>
          <w:p w:rsidR="00770CA7" w:rsidRPr="00667F0B" w:rsidRDefault="004E1CDB" w:rsidP="00342DFC">
            <w:pPr>
              <w:spacing w:after="0"/>
              <w:jc w:val="center"/>
              <w:rPr>
                <w:rFonts w:ascii="Times New Roman" w:hAnsi="Times New Roman"/>
              </w:rPr>
            </w:pPr>
            <w:r w:rsidRPr="00667F0B">
              <w:rPr>
                <w:rFonts w:ascii="Times New Roman" w:hAnsi="Times New Roman"/>
              </w:rPr>
              <w:t>G</w:t>
            </w:r>
            <w:r w:rsidR="00D61AA5" w:rsidRPr="00667F0B">
              <w:rPr>
                <w:rFonts w:ascii="Times New Roman" w:hAnsi="Times New Roman"/>
              </w:rPr>
              <w:t xml:space="preserve">azdasági </w:t>
            </w:r>
            <w:r w:rsidR="008B4341" w:rsidRPr="00667F0B">
              <w:rPr>
                <w:rFonts w:ascii="Times New Roman" w:hAnsi="Times New Roman"/>
              </w:rPr>
              <w:t>igazgató</w:t>
            </w:r>
            <w:r w:rsidR="0028032A" w:rsidRPr="00667F0B">
              <w:rPr>
                <w:rFonts w:ascii="Times New Roman" w:hAnsi="Times New Roman"/>
              </w:rPr>
              <w:t>,</w:t>
            </w:r>
          </w:p>
          <w:p w:rsidR="00D61AA5" w:rsidRPr="00667F0B" w:rsidRDefault="00D61AA5" w:rsidP="00342DFC">
            <w:pPr>
              <w:spacing w:after="0"/>
              <w:jc w:val="center"/>
              <w:rPr>
                <w:rFonts w:ascii="Times New Roman" w:hAnsi="Times New Roman"/>
              </w:rPr>
            </w:pPr>
            <w:r w:rsidRPr="00667F0B">
              <w:rPr>
                <w:rFonts w:ascii="Times New Roman" w:hAnsi="Times New Roman"/>
              </w:rPr>
              <w:t>pénzügyi ellenjegyző</w:t>
            </w:r>
          </w:p>
        </w:tc>
        <w:tc>
          <w:tcPr>
            <w:tcW w:w="4606" w:type="dxa"/>
          </w:tcPr>
          <w:p w:rsidR="00D61AA5" w:rsidRPr="00667F0B" w:rsidRDefault="00D61AA5" w:rsidP="00342DFC">
            <w:pPr>
              <w:spacing w:after="0"/>
              <w:jc w:val="center"/>
              <w:rPr>
                <w:rFonts w:ascii="Times New Roman" w:hAnsi="Times New Roman"/>
              </w:rPr>
            </w:pPr>
          </w:p>
          <w:p w:rsidR="000C3064" w:rsidRPr="00667F0B" w:rsidRDefault="000C3064" w:rsidP="00342DFC">
            <w:pPr>
              <w:spacing w:after="0"/>
              <w:jc w:val="center"/>
              <w:rPr>
                <w:rFonts w:ascii="Times New Roman" w:hAnsi="Times New Roman"/>
              </w:rPr>
            </w:pPr>
          </w:p>
          <w:p w:rsidR="00D61AA5" w:rsidRPr="00667F0B" w:rsidRDefault="00D61AA5" w:rsidP="00010C36">
            <w:pPr>
              <w:spacing w:after="0"/>
              <w:jc w:val="center"/>
              <w:rPr>
                <w:rFonts w:ascii="Times New Roman" w:hAnsi="Times New Roman"/>
              </w:rPr>
            </w:pPr>
          </w:p>
        </w:tc>
      </w:tr>
      <w:tr w:rsidR="00D61AA5" w:rsidRPr="00667F0B" w:rsidTr="00B66384">
        <w:trPr>
          <w:jc w:val="center"/>
        </w:trPr>
        <w:tc>
          <w:tcPr>
            <w:tcW w:w="4606" w:type="dxa"/>
          </w:tcPr>
          <w:p w:rsidR="00D61AA5" w:rsidRPr="00667F0B" w:rsidRDefault="00D61AA5" w:rsidP="00010C36">
            <w:pPr>
              <w:spacing w:after="0"/>
              <w:rPr>
                <w:rFonts w:ascii="Times New Roman" w:hAnsi="Times New Roman"/>
              </w:rPr>
            </w:pPr>
          </w:p>
        </w:tc>
        <w:tc>
          <w:tcPr>
            <w:tcW w:w="4606" w:type="dxa"/>
          </w:tcPr>
          <w:p w:rsidR="00D61AA5" w:rsidRPr="00667F0B" w:rsidRDefault="00D61AA5" w:rsidP="00342DFC">
            <w:pPr>
              <w:spacing w:after="0"/>
              <w:jc w:val="center"/>
              <w:rPr>
                <w:rFonts w:ascii="Times New Roman" w:hAnsi="Times New Roman"/>
              </w:rPr>
            </w:pPr>
          </w:p>
          <w:p w:rsidR="00D61AA5" w:rsidRPr="00667F0B" w:rsidRDefault="00D61AA5" w:rsidP="00342DFC">
            <w:pPr>
              <w:spacing w:after="0"/>
              <w:jc w:val="center"/>
              <w:rPr>
                <w:rFonts w:ascii="Times New Roman" w:hAnsi="Times New Roman"/>
              </w:rPr>
            </w:pPr>
          </w:p>
        </w:tc>
      </w:tr>
      <w:tr w:rsidR="00151DA3" w:rsidRPr="00667F0B" w:rsidTr="00BA4A8A">
        <w:trPr>
          <w:jc w:val="center"/>
        </w:trPr>
        <w:tc>
          <w:tcPr>
            <w:tcW w:w="4606" w:type="dxa"/>
          </w:tcPr>
          <w:p w:rsidR="00615735" w:rsidRPr="00615735" w:rsidRDefault="00615735" w:rsidP="00615735">
            <w:pPr>
              <w:spacing w:after="0"/>
              <w:jc w:val="center"/>
              <w:rPr>
                <w:rFonts w:ascii="Times New Roman" w:hAnsi="Times New Roman"/>
              </w:rPr>
            </w:pPr>
            <w:r w:rsidRPr="00615735">
              <w:rPr>
                <w:rFonts w:ascii="Times New Roman" w:hAnsi="Times New Roman"/>
              </w:rPr>
              <w:t>_________________________________</w:t>
            </w:r>
          </w:p>
          <w:p w:rsidR="00615735" w:rsidRPr="00615735" w:rsidRDefault="00045DFB" w:rsidP="00615735">
            <w:pPr>
              <w:spacing w:after="0"/>
              <w:jc w:val="center"/>
              <w:rPr>
                <w:rFonts w:ascii="Times New Roman" w:hAnsi="Times New Roman"/>
              </w:rPr>
            </w:pPr>
            <w:r>
              <w:rPr>
                <w:rFonts w:ascii="Times New Roman" w:hAnsi="Times New Roman"/>
              </w:rPr>
              <w:t>Papp Gábor</w:t>
            </w:r>
          </w:p>
          <w:p w:rsidR="00A275AB" w:rsidRPr="008937A7" w:rsidRDefault="00A275AB" w:rsidP="00615735">
            <w:pPr>
              <w:spacing w:after="0"/>
              <w:jc w:val="center"/>
              <w:rPr>
                <w:rFonts w:ascii="Times New Roman" w:hAnsi="Times New Roman"/>
              </w:rPr>
            </w:pPr>
            <w:r w:rsidRPr="008937A7">
              <w:rPr>
                <w:rFonts w:ascii="Times New Roman" w:hAnsi="Times New Roman"/>
              </w:rPr>
              <w:t>szakmai ellenjegyző</w:t>
            </w:r>
          </w:p>
          <w:p w:rsidR="00151DA3" w:rsidRPr="00667F0B" w:rsidRDefault="00615735" w:rsidP="00615735">
            <w:pPr>
              <w:spacing w:after="0"/>
              <w:jc w:val="center"/>
              <w:rPr>
                <w:rFonts w:ascii="Times New Roman" w:hAnsi="Times New Roman"/>
              </w:rPr>
            </w:pPr>
            <w:r w:rsidRPr="00615735">
              <w:rPr>
                <w:rFonts w:ascii="Times New Roman" w:hAnsi="Times New Roman"/>
              </w:rPr>
              <w:t>műszaki igazgató</w:t>
            </w:r>
          </w:p>
        </w:tc>
        <w:tc>
          <w:tcPr>
            <w:tcW w:w="4606" w:type="dxa"/>
          </w:tcPr>
          <w:p w:rsidR="00151DA3" w:rsidRPr="00667F0B" w:rsidRDefault="00151DA3" w:rsidP="00010C36">
            <w:pPr>
              <w:spacing w:after="0"/>
              <w:rPr>
                <w:rFonts w:ascii="Times New Roman" w:hAnsi="Times New Roman"/>
              </w:rPr>
            </w:pPr>
          </w:p>
        </w:tc>
      </w:tr>
      <w:tr w:rsidR="00D61AA5" w:rsidRPr="00667F0B" w:rsidTr="00B66384">
        <w:trPr>
          <w:jc w:val="center"/>
        </w:trPr>
        <w:tc>
          <w:tcPr>
            <w:tcW w:w="4606" w:type="dxa"/>
          </w:tcPr>
          <w:p w:rsidR="00D61AA5" w:rsidRPr="00667F0B" w:rsidRDefault="00D61AA5" w:rsidP="0028032A">
            <w:pPr>
              <w:tabs>
                <w:tab w:val="center" w:pos="851"/>
                <w:tab w:val="center" w:pos="7088"/>
              </w:tabs>
              <w:spacing w:after="0"/>
              <w:jc w:val="center"/>
              <w:rPr>
                <w:rFonts w:ascii="Times New Roman" w:hAnsi="Times New Roman"/>
              </w:rPr>
            </w:pPr>
          </w:p>
        </w:tc>
        <w:tc>
          <w:tcPr>
            <w:tcW w:w="4606" w:type="dxa"/>
          </w:tcPr>
          <w:p w:rsidR="00D61AA5" w:rsidRPr="00667F0B" w:rsidRDefault="00D61AA5" w:rsidP="00342DFC">
            <w:pPr>
              <w:spacing w:after="0"/>
              <w:jc w:val="center"/>
              <w:rPr>
                <w:rFonts w:ascii="Times New Roman" w:hAnsi="Times New Roman"/>
              </w:rPr>
            </w:pPr>
          </w:p>
        </w:tc>
      </w:tr>
    </w:tbl>
    <w:p w:rsidR="00D61AA5" w:rsidRPr="00667F0B" w:rsidRDefault="00D61AA5" w:rsidP="00135840">
      <w:pPr>
        <w:pStyle w:val="llb"/>
        <w:tabs>
          <w:tab w:val="clear" w:pos="9072"/>
          <w:tab w:val="center" w:pos="1985"/>
          <w:tab w:val="center" w:pos="7088"/>
          <w:tab w:val="right" w:pos="8931"/>
        </w:tabs>
        <w:rPr>
          <w:rFonts w:ascii="Times New Roman" w:hAnsi="Times New Roman"/>
          <w:sz w:val="22"/>
          <w:szCs w:val="22"/>
        </w:rPr>
      </w:pPr>
      <w:bookmarkStart w:id="3" w:name="pr2"/>
      <w:bookmarkEnd w:id="2"/>
      <w:bookmarkEnd w:id="3"/>
    </w:p>
    <w:p w:rsidR="009F12D4" w:rsidRPr="00667F0B" w:rsidRDefault="002903BE" w:rsidP="00583021">
      <w:pPr>
        <w:pStyle w:val="simabekezds"/>
        <w:pageBreakBefore/>
        <w:widowControl/>
        <w:tabs>
          <w:tab w:val="left" w:pos="426"/>
        </w:tabs>
        <w:suppressAutoHyphens/>
        <w:adjustRightInd/>
        <w:spacing w:before="0" w:line="240" w:lineRule="auto"/>
        <w:ind w:left="4536"/>
        <w:rPr>
          <w:rFonts w:eastAsia="Times New Roman"/>
          <w:sz w:val="22"/>
          <w:szCs w:val="22"/>
        </w:rPr>
      </w:pPr>
      <w:r>
        <w:rPr>
          <w:rFonts w:eastAsia="Times New Roman"/>
          <w:sz w:val="22"/>
          <w:szCs w:val="22"/>
        </w:rPr>
        <w:lastRenderedPageBreak/>
        <w:t xml:space="preserve">Ajánlatkérés </w:t>
      </w:r>
      <w:r w:rsidR="009F12D4" w:rsidRPr="00667F0B">
        <w:rPr>
          <w:rFonts w:eastAsia="Times New Roman"/>
          <w:sz w:val="22"/>
          <w:szCs w:val="22"/>
        </w:rPr>
        <w:t>3. sz. melléklet: Nyilatkozat a szerződés teljesítéséről és a szerződéses feltételek elfogadásáról</w:t>
      </w: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jc w:val="center"/>
        <w:rPr>
          <w:rFonts w:eastAsia="Times New Roman"/>
          <w:b/>
          <w:sz w:val="28"/>
          <w:szCs w:val="28"/>
        </w:rPr>
      </w:pPr>
      <w:r w:rsidRPr="00667F0B">
        <w:rPr>
          <w:rFonts w:eastAsia="Times New Roman"/>
          <w:b/>
          <w:sz w:val="28"/>
          <w:szCs w:val="28"/>
        </w:rPr>
        <w:t>NYILATKOZAT</w:t>
      </w:r>
    </w:p>
    <w:p w:rsidR="009F12D4" w:rsidRPr="00667F0B" w:rsidRDefault="009F12D4" w:rsidP="00135840">
      <w:pPr>
        <w:spacing w:after="0" w:line="240" w:lineRule="auto"/>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roofErr w:type="gramStart"/>
      <w:r w:rsidRPr="00667F0B">
        <w:rPr>
          <w:rFonts w:ascii="Times New Roman" w:hAnsi="Times New Roman"/>
          <w:snapToGrid w:val="0"/>
          <w:sz w:val="24"/>
          <w:szCs w:val="24"/>
        </w:rPr>
        <w:t>Alulírott …</w:t>
      </w:r>
      <w:proofErr w:type="gramEnd"/>
      <w:r w:rsidRPr="00667F0B">
        <w:rPr>
          <w:rFonts w:ascii="Times New Roman" w:hAnsi="Times New Roman"/>
          <w:snapToGrid w:val="0"/>
          <w:sz w:val="24"/>
          <w:szCs w:val="24"/>
        </w:rPr>
        <w:t xml:space="preserve">………………………………………., mint a(z) ……………………………………………………………. Ajánlattevő szerződéskötésre jogosult képviselője büntetőjogi felelősségem tudatában kijelentem, hogy az ajánlattételi felhívásban </w:t>
      </w:r>
      <w:r w:rsidR="001B0354">
        <w:rPr>
          <w:rFonts w:ascii="Times New Roman" w:hAnsi="Times New Roman"/>
          <w:snapToGrid w:val="0"/>
          <w:sz w:val="24"/>
          <w:szCs w:val="24"/>
        </w:rPr>
        <w:t xml:space="preserve">és szerződéstervezetben </w:t>
      </w:r>
      <w:r w:rsidRPr="00667F0B">
        <w:rPr>
          <w:rFonts w:ascii="Times New Roman" w:hAnsi="Times New Roman"/>
          <w:snapToGrid w:val="0"/>
          <w:sz w:val="24"/>
          <w:szCs w:val="24"/>
        </w:rPr>
        <w:t xml:space="preserve">foglalt feltételeket tudomásul vettem, kész és képes vagyok </w:t>
      </w:r>
      <w:r w:rsidR="001A1350" w:rsidRPr="00667F0B">
        <w:rPr>
          <w:rFonts w:ascii="Times New Roman" w:hAnsi="Times New Roman"/>
          <w:snapToGrid w:val="0"/>
          <w:sz w:val="24"/>
          <w:szCs w:val="24"/>
        </w:rPr>
        <w:t>ü</w:t>
      </w:r>
      <w:r w:rsidR="00C95634" w:rsidRPr="00667F0B">
        <w:rPr>
          <w:rFonts w:ascii="Times New Roman" w:hAnsi="Times New Roman"/>
          <w:snapToGrid w:val="0"/>
          <w:sz w:val="24"/>
          <w:szCs w:val="24"/>
        </w:rPr>
        <w:t>zemeltetési</w:t>
      </w:r>
      <w:r w:rsidR="001B0354">
        <w:rPr>
          <w:rFonts w:ascii="Times New Roman" w:hAnsi="Times New Roman"/>
          <w:snapToGrid w:val="0"/>
          <w:sz w:val="24"/>
          <w:szCs w:val="24"/>
        </w:rPr>
        <w:t>/bérleti</w:t>
      </w:r>
      <w:r w:rsidR="001A1350" w:rsidRPr="00667F0B">
        <w:rPr>
          <w:rFonts w:ascii="Times New Roman" w:hAnsi="Times New Roman"/>
          <w:snapToGrid w:val="0"/>
          <w:sz w:val="24"/>
          <w:szCs w:val="24"/>
        </w:rPr>
        <w:t xml:space="preserve"> </w:t>
      </w:r>
      <w:r w:rsidRPr="00667F0B">
        <w:rPr>
          <w:rFonts w:ascii="Times New Roman" w:hAnsi="Times New Roman"/>
          <w:snapToGrid w:val="0"/>
          <w:sz w:val="24"/>
          <w:szCs w:val="24"/>
        </w:rPr>
        <w:t xml:space="preserve">jogviszonyt létesíteni a </w:t>
      </w:r>
      <w:r w:rsidR="004E1CDB" w:rsidRPr="00667F0B">
        <w:rPr>
          <w:rFonts w:ascii="Times New Roman" w:hAnsi="Times New Roman"/>
          <w:snapToGrid w:val="0"/>
          <w:sz w:val="24"/>
          <w:szCs w:val="24"/>
        </w:rPr>
        <w:t>Liszt Ferenc Zeneművészeti Egyetem</w:t>
      </w:r>
      <w:r w:rsidR="00C60542" w:rsidRPr="00667F0B">
        <w:rPr>
          <w:rFonts w:ascii="Times New Roman" w:hAnsi="Times New Roman"/>
          <w:snapToGrid w:val="0"/>
          <w:sz w:val="24"/>
          <w:szCs w:val="24"/>
        </w:rPr>
        <w:t xml:space="preserve"> </w:t>
      </w:r>
      <w:r w:rsidRPr="00667F0B">
        <w:rPr>
          <w:rFonts w:ascii="Times New Roman" w:hAnsi="Times New Roman"/>
          <w:snapToGrid w:val="0"/>
          <w:sz w:val="24"/>
          <w:szCs w:val="24"/>
        </w:rPr>
        <w:t>Ajánlatkérővel, és a szerződéstervezetben foglaltakat maradéktalanul teljesíteni.</w:t>
      </w:r>
    </w:p>
    <w:p w:rsidR="009F12D4" w:rsidRPr="00667F0B" w:rsidRDefault="009F12D4" w:rsidP="00135840">
      <w:pPr>
        <w:spacing w:after="0" w:line="240" w:lineRule="auto"/>
        <w:jc w:val="both"/>
        <w:rPr>
          <w:rFonts w:ascii="Times New Roman" w:hAnsi="Times New Roman"/>
          <w:snapToGrid w:val="0"/>
          <w:sz w:val="24"/>
          <w:szCs w:val="24"/>
        </w:rPr>
      </w:pPr>
    </w:p>
    <w:p w:rsidR="009F12D4" w:rsidRDefault="009F12D4" w:rsidP="00135840">
      <w:pPr>
        <w:spacing w:after="0" w:line="240" w:lineRule="auto"/>
        <w:jc w:val="both"/>
        <w:rPr>
          <w:rFonts w:ascii="Times New Roman" w:hAnsi="Times New Roman"/>
          <w:snapToGrid w:val="0"/>
          <w:sz w:val="24"/>
          <w:szCs w:val="24"/>
        </w:rPr>
      </w:pPr>
      <w:r w:rsidRPr="00667F0B">
        <w:rPr>
          <w:rFonts w:ascii="Times New Roman" w:hAnsi="Times New Roman"/>
          <w:snapToGrid w:val="0"/>
          <w:sz w:val="24"/>
          <w:szCs w:val="24"/>
        </w:rPr>
        <w:t>Nyilatkozom továbbá, hogy az ajánlattételi felhívásban</w:t>
      </w:r>
      <w:r w:rsidR="001B0354">
        <w:rPr>
          <w:rFonts w:ascii="Times New Roman" w:hAnsi="Times New Roman"/>
          <w:snapToGrid w:val="0"/>
          <w:sz w:val="24"/>
          <w:szCs w:val="24"/>
        </w:rPr>
        <w:t>/szerződéstervezetben</w:t>
      </w:r>
      <w:r w:rsidRPr="00667F0B">
        <w:rPr>
          <w:rFonts w:ascii="Times New Roman" w:hAnsi="Times New Roman"/>
          <w:snapToGrid w:val="0"/>
          <w:sz w:val="24"/>
          <w:szCs w:val="24"/>
        </w:rPr>
        <w:t xml:space="preserve"> közölt szerződési feltételeket az ajánlatom benyújtásával kifejezetten elfogadtam, és ajánlatom nyertessége esetén kötelezettséget vállalok az abban foglalt feltételek maradéktalan teljesítésére. </w:t>
      </w:r>
    </w:p>
    <w:p w:rsidR="002419B5" w:rsidRPr="00667F0B" w:rsidRDefault="002419B5"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r w:rsidRPr="00667F0B">
        <w:rPr>
          <w:rFonts w:ascii="Times New Roman" w:hAnsi="Times New Roman"/>
          <w:snapToGrid w:val="0"/>
          <w:sz w:val="24"/>
          <w:szCs w:val="24"/>
        </w:rPr>
        <w:t>Tudomásul veszem továbbá, hogy ajánlatomhoz az ajánlattételi határidő lejártától számított 60 napig kötve vagyok, ezen idő alatt nyertességem esetén Ajánlatkérő felhívására a</w:t>
      </w:r>
      <w:r w:rsidR="00814426">
        <w:rPr>
          <w:rFonts w:ascii="Times New Roman" w:hAnsi="Times New Roman"/>
          <w:snapToGrid w:val="0"/>
          <w:sz w:val="24"/>
          <w:szCs w:val="24"/>
        </w:rPr>
        <w:t>z</w:t>
      </w:r>
      <w:r w:rsidRPr="00667F0B">
        <w:rPr>
          <w:rFonts w:ascii="Times New Roman" w:hAnsi="Times New Roman"/>
          <w:snapToGrid w:val="0"/>
          <w:sz w:val="24"/>
          <w:szCs w:val="24"/>
        </w:rPr>
        <w:t xml:space="preserve"> </w:t>
      </w:r>
      <w:r w:rsidR="001A1350" w:rsidRPr="00667F0B">
        <w:rPr>
          <w:rFonts w:ascii="Times New Roman" w:hAnsi="Times New Roman"/>
          <w:snapToGrid w:val="0"/>
          <w:sz w:val="24"/>
          <w:szCs w:val="24"/>
        </w:rPr>
        <w:t>ü</w:t>
      </w:r>
      <w:r w:rsidR="00C95634" w:rsidRPr="00667F0B">
        <w:rPr>
          <w:rFonts w:ascii="Times New Roman" w:hAnsi="Times New Roman"/>
          <w:snapToGrid w:val="0"/>
          <w:sz w:val="24"/>
          <w:szCs w:val="24"/>
        </w:rPr>
        <w:t>zemeltetési</w:t>
      </w:r>
      <w:r w:rsidR="001A1350" w:rsidRPr="00667F0B">
        <w:rPr>
          <w:rFonts w:ascii="Times New Roman" w:hAnsi="Times New Roman"/>
          <w:snapToGrid w:val="0"/>
          <w:sz w:val="24"/>
          <w:szCs w:val="24"/>
        </w:rPr>
        <w:t xml:space="preserve"> </w:t>
      </w:r>
      <w:r w:rsidRPr="00667F0B">
        <w:rPr>
          <w:rFonts w:ascii="Times New Roman" w:hAnsi="Times New Roman"/>
          <w:snapToGrid w:val="0"/>
          <w:sz w:val="24"/>
          <w:szCs w:val="24"/>
        </w:rPr>
        <w:t>szerződés</w:t>
      </w:r>
      <w:r w:rsidR="001A1350" w:rsidRPr="00667F0B">
        <w:rPr>
          <w:rFonts w:ascii="Times New Roman" w:hAnsi="Times New Roman"/>
          <w:snapToGrid w:val="0"/>
          <w:sz w:val="24"/>
          <w:szCs w:val="24"/>
        </w:rPr>
        <w:t>t</w:t>
      </w:r>
      <w:r w:rsidRPr="00667F0B">
        <w:rPr>
          <w:rFonts w:ascii="Times New Roman" w:hAnsi="Times New Roman"/>
          <w:snapToGrid w:val="0"/>
          <w:sz w:val="24"/>
          <w:szCs w:val="24"/>
        </w:rPr>
        <w:t xml:space="preserve"> megkötöm.</w:t>
      </w: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pStyle w:val="CM40"/>
        <w:spacing w:after="0"/>
        <w:jc w:val="both"/>
        <w:rPr>
          <w:rFonts w:ascii="Times New Roman" w:hAnsi="Times New Roman"/>
        </w:rPr>
      </w:pPr>
      <w:r w:rsidRPr="00667F0B">
        <w:rPr>
          <w:rFonts w:ascii="Times New Roman" w:hAnsi="Times New Roman"/>
        </w:rPr>
        <w:t xml:space="preserve">………………, </w:t>
      </w:r>
      <w:r w:rsidR="00AC35EC" w:rsidRPr="00667F0B">
        <w:rPr>
          <w:rFonts w:ascii="Times New Roman" w:hAnsi="Times New Roman"/>
        </w:rPr>
        <w:t>201</w:t>
      </w:r>
      <w:r w:rsidR="002419B5">
        <w:rPr>
          <w:rFonts w:ascii="Times New Roman" w:hAnsi="Times New Roman"/>
        </w:rPr>
        <w:t>9</w:t>
      </w:r>
      <w:r w:rsidRPr="00667F0B">
        <w:rPr>
          <w:rFonts w:ascii="Times New Roman" w:hAnsi="Times New Roman"/>
        </w:rPr>
        <w:t>. …………………….</w:t>
      </w: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583021" w:rsidP="00583021">
      <w:pPr>
        <w:pStyle w:val="CM40"/>
        <w:tabs>
          <w:tab w:val="center" w:pos="6521"/>
        </w:tabs>
        <w:spacing w:after="0"/>
        <w:jc w:val="both"/>
        <w:rPr>
          <w:rFonts w:ascii="Times New Roman" w:hAnsi="Times New Roman"/>
        </w:rPr>
      </w:pPr>
      <w:r w:rsidRPr="00667F0B">
        <w:rPr>
          <w:rFonts w:ascii="Times New Roman" w:hAnsi="Times New Roman"/>
        </w:rPr>
        <w:tab/>
      </w:r>
      <w:r w:rsidR="009F12D4" w:rsidRPr="00667F0B">
        <w:rPr>
          <w:rFonts w:ascii="Times New Roman" w:hAnsi="Times New Roman"/>
        </w:rPr>
        <w:t>______________________________</w:t>
      </w:r>
    </w:p>
    <w:p w:rsidR="009F12D4" w:rsidRPr="00667F0B" w:rsidRDefault="009F12D4" w:rsidP="00583021">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rsidR="009F12D4" w:rsidRPr="00667F0B" w:rsidRDefault="00583021" w:rsidP="00684BE3">
      <w:pPr>
        <w:pStyle w:val="Default"/>
        <w:ind w:left="4536"/>
        <w:rPr>
          <w:rFonts w:ascii="Times New Roman" w:hAnsi="Times New Roman"/>
          <w:sz w:val="22"/>
          <w:szCs w:val="22"/>
        </w:rPr>
      </w:pPr>
      <w:r w:rsidRPr="00667F0B">
        <w:rPr>
          <w:rFonts w:ascii="Times New Roman" w:hAnsi="Times New Roman"/>
        </w:rPr>
        <w:br w:type="page"/>
      </w:r>
      <w:r w:rsidR="002903BE">
        <w:rPr>
          <w:rFonts w:ascii="Times New Roman" w:hAnsi="Times New Roman"/>
        </w:rPr>
        <w:lastRenderedPageBreak/>
        <w:t xml:space="preserve">Ajánlatkérés </w:t>
      </w:r>
      <w:r w:rsidR="009F12D4" w:rsidRPr="00667F0B">
        <w:rPr>
          <w:rFonts w:ascii="Times New Roman" w:hAnsi="Times New Roman"/>
          <w:sz w:val="22"/>
          <w:szCs w:val="22"/>
        </w:rPr>
        <w:t>4. sz. melléklet: Nyilatkozat a kizáró okokról</w:t>
      </w: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rsidR="009F12D4" w:rsidRPr="00667F0B" w:rsidRDefault="009F12D4" w:rsidP="00135840">
      <w:pPr>
        <w:pStyle w:val="simabekezds"/>
        <w:widowControl/>
        <w:tabs>
          <w:tab w:val="left" w:pos="426"/>
        </w:tabs>
        <w:suppressAutoHyphens/>
        <w:adjustRightInd/>
        <w:spacing w:before="0" w:line="240" w:lineRule="auto"/>
        <w:jc w:val="center"/>
        <w:rPr>
          <w:rFonts w:eastAsia="Times New Roman"/>
          <w:b/>
          <w:sz w:val="28"/>
          <w:szCs w:val="28"/>
        </w:rPr>
      </w:pPr>
      <w:r w:rsidRPr="00667F0B">
        <w:rPr>
          <w:rFonts w:eastAsia="Times New Roman"/>
          <w:b/>
          <w:sz w:val="28"/>
          <w:szCs w:val="28"/>
        </w:rPr>
        <w:t>NYILATKOZAT</w:t>
      </w:r>
    </w:p>
    <w:p w:rsidR="009F12D4" w:rsidRPr="00667F0B" w:rsidRDefault="009F12D4" w:rsidP="00135840">
      <w:pPr>
        <w:spacing w:after="0" w:line="240" w:lineRule="auto"/>
        <w:rPr>
          <w:rFonts w:ascii="Times New Roman" w:hAnsi="Times New Roman"/>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A0661F" w:rsidRPr="00667F0B" w:rsidRDefault="009F12D4" w:rsidP="00135840">
      <w:pPr>
        <w:spacing w:after="0" w:line="360" w:lineRule="auto"/>
        <w:jc w:val="both"/>
        <w:rPr>
          <w:rFonts w:ascii="Times New Roman" w:hAnsi="Times New Roman"/>
          <w:sz w:val="24"/>
          <w:szCs w:val="24"/>
        </w:rPr>
      </w:pPr>
      <w:proofErr w:type="gramStart"/>
      <w:r w:rsidRPr="00667F0B">
        <w:rPr>
          <w:rFonts w:ascii="Times New Roman" w:hAnsi="Times New Roman"/>
          <w:snapToGrid w:val="0"/>
          <w:sz w:val="24"/>
          <w:szCs w:val="24"/>
        </w:rPr>
        <w:t>Alulírott …………………………………………., mint a(z) …………………………………………………… (…………………………………………, ………………………………….……….)</w:t>
      </w:r>
      <w:proofErr w:type="gramEnd"/>
      <w:r w:rsidRPr="00667F0B">
        <w:rPr>
          <w:rFonts w:ascii="Times New Roman" w:hAnsi="Times New Roman"/>
          <w:snapToGrid w:val="0"/>
          <w:sz w:val="24"/>
          <w:szCs w:val="24"/>
        </w:rPr>
        <w:t xml:space="preserve"> Ajánlattevő képviselője </w:t>
      </w:r>
      <w:r w:rsidR="00A0661F" w:rsidRPr="00667F0B">
        <w:rPr>
          <w:rFonts w:ascii="Times New Roman" w:hAnsi="Times New Roman"/>
          <w:snapToGrid w:val="0"/>
          <w:sz w:val="24"/>
          <w:szCs w:val="24"/>
        </w:rPr>
        <w:t>nyilatkozom</w:t>
      </w:r>
      <w:r w:rsidRPr="00667F0B">
        <w:rPr>
          <w:rFonts w:ascii="Times New Roman" w:hAnsi="Times New Roman"/>
          <w:snapToGrid w:val="0"/>
          <w:sz w:val="24"/>
          <w:szCs w:val="24"/>
        </w:rPr>
        <w:t xml:space="preserve">, hogy </w:t>
      </w:r>
      <w:r w:rsidRPr="00667F0B">
        <w:rPr>
          <w:rFonts w:ascii="Times New Roman" w:hAnsi="Times New Roman"/>
          <w:sz w:val="24"/>
          <w:szCs w:val="24"/>
        </w:rPr>
        <w:t>Ajánlattevő</w:t>
      </w:r>
      <w:r w:rsidR="00A0661F" w:rsidRPr="00667F0B">
        <w:rPr>
          <w:rFonts w:ascii="Times New Roman" w:hAnsi="Times New Roman"/>
          <w:sz w:val="24"/>
          <w:szCs w:val="24"/>
        </w:rPr>
        <w:t>vel szemben nem állnak fenn az alábbi, jelen pályázati eljárásban alkalmazott kizáró okok:</w:t>
      </w:r>
    </w:p>
    <w:p w:rsidR="00A0661F" w:rsidRPr="00667F0B" w:rsidRDefault="00A0661F" w:rsidP="00135840">
      <w:pPr>
        <w:spacing w:after="0" w:line="360" w:lineRule="auto"/>
        <w:jc w:val="both"/>
        <w:rPr>
          <w:rFonts w:ascii="Times New Roman" w:hAnsi="Times New Roman"/>
          <w:sz w:val="24"/>
          <w:szCs w:val="24"/>
        </w:rPr>
      </w:pPr>
      <w:r w:rsidRPr="00667F0B">
        <w:rPr>
          <w:rFonts w:ascii="Times New Roman" w:hAnsi="Times New Roman"/>
          <w:sz w:val="24"/>
          <w:szCs w:val="24"/>
        </w:rPr>
        <w:t>Az eljárásban nem lehet Ajánlattevő az a szervezet:</w:t>
      </w:r>
    </w:p>
    <w:p w:rsidR="00F378D8" w:rsidRPr="00667F0B" w:rsidRDefault="00F378D8"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aki nem felel meg a</w:t>
      </w:r>
      <w:r w:rsidR="001B0354">
        <w:rPr>
          <w:rFonts w:ascii="Times New Roman" w:hAnsi="Times New Roman"/>
          <w:sz w:val="24"/>
          <w:szCs w:val="24"/>
        </w:rPr>
        <w:t>z</w:t>
      </w:r>
      <w:r w:rsidRPr="00667F0B">
        <w:rPr>
          <w:rFonts w:ascii="Times New Roman" w:hAnsi="Times New Roman"/>
          <w:sz w:val="24"/>
          <w:szCs w:val="24"/>
        </w:rPr>
        <w:t xml:space="preserve"> </w:t>
      </w:r>
      <w:r w:rsidR="001B0354">
        <w:rPr>
          <w:rFonts w:ascii="Times New Roman" w:hAnsi="Times New Roman"/>
          <w:sz w:val="24"/>
          <w:szCs w:val="24"/>
        </w:rPr>
        <w:t>ajánlatkérés</w:t>
      </w:r>
      <w:r w:rsidRPr="00667F0B">
        <w:rPr>
          <w:rFonts w:ascii="Times New Roman" w:hAnsi="Times New Roman"/>
          <w:sz w:val="24"/>
          <w:szCs w:val="24"/>
        </w:rPr>
        <w:t xml:space="preserve"> </w:t>
      </w:r>
      <w:r w:rsidR="001B0354">
        <w:rPr>
          <w:rFonts w:ascii="Times New Roman" w:hAnsi="Times New Roman"/>
          <w:sz w:val="24"/>
          <w:szCs w:val="24"/>
        </w:rPr>
        <w:t>12-13</w:t>
      </w:r>
      <w:r w:rsidR="00F30F7A">
        <w:rPr>
          <w:rFonts w:ascii="Times New Roman" w:hAnsi="Times New Roman"/>
          <w:sz w:val="24"/>
          <w:szCs w:val="24"/>
        </w:rPr>
        <w:t>.</w:t>
      </w:r>
      <w:r w:rsidR="001B0354">
        <w:rPr>
          <w:rFonts w:ascii="Times New Roman" w:hAnsi="Times New Roman"/>
          <w:sz w:val="24"/>
          <w:szCs w:val="24"/>
        </w:rPr>
        <w:t xml:space="preserve"> </w:t>
      </w:r>
      <w:r w:rsidRPr="00667F0B">
        <w:rPr>
          <w:rFonts w:ascii="Times New Roman" w:hAnsi="Times New Roman"/>
          <w:sz w:val="24"/>
          <w:szCs w:val="24"/>
        </w:rPr>
        <w:t>pontjában foglalt feltételeknek,</w:t>
      </w:r>
    </w:p>
    <w:p w:rsidR="001B0354" w:rsidRPr="00667F0B" w:rsidRDefault="00F378D8" w:rsidP="00107026">
      <w:pPr>
        <w:numPr>
          <w:ilvl w:val="0"/>
          <w:numId w:val="7"/>
        </w:numPr>
        <w:spacing w:after="0" w:line="240" w:lineRule="auto"/>
        <w:jc w:val="both"/>
        <w:rPr>
          <w:rFonts w:ascii="Times New Roman" w:hAnsi="Times New Roman"/>
          <w:b/>
          <w:sz w:val="24"/>
          <w:szCs w:val="24"/>
        </w:rPr>
      </w:pPr>
      <w:r w:rsidRPr="00667F0B">
        <w:rPr>
          <w:rFonts w:ascii="Times New Roman" w:hAnsi="Times New Roman"/>
          <w:sz w:val="24"/>
          <w:szCs w:val="24"/>
        </w:rPr>
        <w:t>aki végelszámolás alatt áll, vagy az ellene indított csődeljárás vagy felszámolási eljárás folyamatban van, önkormányzati adósságrendezési eljárás alatt áll</w:t>
      </w:r>
      <w:r w:rsidR="00814426">
        <w:rPr>
          <w:rFonts w:ascii="Times New Roman" w:hAnsi="Times New Roman"/>
          <w:sz w:val="24"/>
          <w:szCs w:val="24"/>
        </w:rPr>
        <w:t>,</w:t>
      </w:r>
    </w:p>
    <w:p w:rsidR="00F378D8" w:rsidRPr="00C443CC" w:rsidRDefault="00F378D8" w:rsidP="008F5B64">
      <w:pPr>
        <w:numPr>
          <w:ilvl w:val="0"/>
          <w:numId w:val="7"/>
        </w:numPr>
        <w:spacing w:after="0" w:line="240" w:lineRule="auto"/>
        <w:jc w:val="both"/>
        <w:rPr>
          <w:rFonts w:ascii="Times New Roman" w:hAnsi="Times New Roman"/>
          <w:sz w:val="24"/>
          <w:szCs w:val="24"/>
        </w:rPr>
      </w:pPr>
      <w:r w:rsidRPr="00C443CC">
        <w:rPr>
          <w:rFonts w:ascii="Times New Roman" w:hAnsi="Times New Roman"/>
          <w:sz w:val="24"/>
          <w:szCs w:val="24"/>
        </w:rPr>
        <w:t>aki tevékenységét felfüggesztette vagy akinek tevékenységét felfüggesztették</w:t>
      </w:r>
      <w:r w:rsidR="00814426" w:rsidRPr="00C443CC">
        <w:rPr>
          <w:rFonts w:ascii="Times New Roman" w:hAnsi="Times New Roman"/>
          <w:sz w:val="24"/>
          <w:szCs w:val="24"/>
        </w:rPr>
        <w:t>,</w:t>
      </w:r>
    </w:p>
    <w:p w:rsidR="00F378D8" w:rsidRPr="00667F0B" w:rsidRDefault="00F378D8" w:rsidP="00107026">
      <w:pPr>
        <w:pStyle w:val="NormlWeb"/>
        <w:numPr>
          <w:ilvl w:val="0"/>
          <w:numId w:val="6"/>
        </w:numPr>
        <w:spacing w:before="0" w:beforeAutospacing="0" w:after="0" w:afterAutospacing="0"/>
        <w:ind w:right="150"/>
        <w:jc w:val="both"/>
      </w:pPr>
      <w:r w:rsidRPr="00667F0B">
        <w:t xml:space="preserve">aki az adózás rendjéről szóló </w:t>
      </w:r>
      <w:r w:rsidR="00814426" w:rsidRPr="00A275AB">
        <w:t>2017. évi CL. törvény 7. §</w:t>
      </w:r>
      <w:proofErr w:type="spellStart"/>
      <w:r w:rsidR="00814426" w:rsidRPr="00A275AB">
        <w:t>-ának</w:t>
      </w:r>
      <w:proofErr w:type="spellEnd"/>
      <w:r w:rsidR="00814426" w:rsidRPr="00A275AB">
        <w:t xml:space="preserve"> 34</w:t>
      </w:r>
      <w:proofErr w:type="gramStart"/>
      <w:r w:rsidR="00814426" w:rsidRPr="00A275AB">
        <w:t>.</w:t>
      </w:r>
      <w:r w:rsidRPr="00667F0B">
        <w:t>pontja</w:t>
      </w:r>
      <w:proofErr w:type="gramEnd"/>
      <w:r w:rsidRPr="00667F0B">
        <w:t xml:space="preserve"> szerinti, hatvan napnál régebben lejárt esedékességű köztartozással rendelkezik</w:t>
      </w:r>
      <w:r w:rsidR="00814426">
        <w:t>,</w:t>
      </w:r>
    </w:p>
    <w:p w:rsidR="00F378D8" w:rsidRPr="00667F0B" w:rsidRDefault="00F378D8" w:rsidP="00107026">
      <w:pPr>
        <w:pStyle w:val="NormlWeb"/>
        <w:numPr>
          <w:ilvl w:val="0"/>
          <w:numId w:val="6"/>
        </w:numPr>
        <w:spacing w:before="0" w:beforeAutospacing="0" w:after="0" w:afterAutospacing="0"/>
        <w:ind w:right="150"/>
        <w:jc w:val="both"/>
        <w:rPr>
          <w:b/>
          <w:iCs/>
        </w:rPr>
      </w:pPr>
      <w:r w:rsidRPr="00667F0B">
        <w:rPr>
          <w:iCs/>
        </w:rPr>
        <w:t>aki</w:t>
      </w:r>
      <w:r w:rsidRPr="00667F0B">
        <w:rPr>
          <w:i/>
          <w:iCs/>
        </w:rPr>
        <w:t xml:space="preserve"> a Bűntető Törvénykönyvről szóló</w:t>
      </w:r>
      <w:r w:rsidR="00675D2A" w:rsidRPr="00667F0B">
        <w:rPr>
          <w:i/>
          <w:iCs/>
        </w:rPr>
        <w:t xml:space="preserve"> </w:t>
      </w:r>
      <w:r w:rsidR="00DF5DD0" w:rsidRPr="00667F0B">
        <w:rPr>
          <w:i/>
          <w:iCs/>
        </w:rPr>
        <w:t xml:space="preserve">2012. évi C. tv. XXVII. fejezetében meghatározott korrupciós bűncselekmények vagy a XXXVI. illetve XXXVIII. fejezetében </w:t>
      </w:r>
      <w:r w:rsidRPr="00667F0B">
        <w:t>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w:t>
      </w:r>
      <w:proofErr w:type="spellStart"/>
      <w:r w:rsidRPr="00667F0B">
        <w:t>-a</w:t>
      </w:r>
      <w:proofErr w:type="spellEnd"/>
      <w:r w:rsidRPr="00667F0B">
        <w:t xml:space="preserve"> (2) bekezdése alapján a bíróság jogerős ítéletében korlátozta</w:t>
      </w:r>
      <w:r w:rsidR="00814426">
        <w:t>.</w:t>
      </w:r>
    </w:p>
    <w:p w:rsidR="009F12D4" w:rsidRPr="00667F0B" w:rsidRDefault="009F12D4" w:rsidP="00135840">
      <w:pPr>
        <w:spacing w:after="0" w:line="240" w:lineRule="auto"/>
        <w:jc w:val="both"/>
        <w:rPr>
          <w:rFonts w:ascii="Times New Roman" w:hAnsi="Times New Roman"/>
          <w:b/>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pStyle w:val="CM40"/>
        <w:spacing w:after="0"/>
        <w:jc w:val="both"/>
        <w:rPr>
          <w:rFonts w:ascii="Times New Roman" w:hAnsi="Times New Roman"/>
        </w:rPr>
      </w:pPr>
      <w:r w:rsidRPr="00667F0B">
        <w:rPr>
          <w:rFonts w:ascii="Times New Roman" w:hAnsi="Times New Roman"/>
        </w:rPr>
        <w:t xml:space="preserve">………………, </w:t>
      </w:r>
      <w:r w:rsidR="00AC35EC" w:rsidRPr="00667F0B">
        <w:rPr>
          <w:rFonts w:ascii="Times New Roman" w:hAnsi="Times New Roman"/>
        </w:rPr>
        <w:t>201</w:t>
      </w:r>
      <w:r w:rsidR="002419B5">
        <w:rPr>
          <w:rFonts w:ascii="Times New Roman" w:hAnsi="Times New Roman"/>
        </w:rPr>
        <w:t>9</w:t>
      </w:r>
      <w:r w:rsidRPr="00667F0B">
        <w:rPr>
          <w:rFonts w:ascii="Times New Roman" w:hAnsi="Times New Roman"/>
        </w:rPr>
        <w:t>. …………………….</w:t>
      </w:r>
    </w:p>
    <w:p w:rsidR="009F12D4" w:rsidRPr="00667F0B" w:rsidRDefault="009F12D4" w:rsidP="00135840">
      <w:pPr>
        <w:spacing w:after="0" w:line="240" w:lineRule="auto"/>
        <w:jc w:val="both"/>
        <w:rPr>
          <w:rFonts w:ascii="Times New Roman" w:hAnsi="Times New Roman"/>
          <w:snapToGrid w:val="0"/>
          <w:sz w:val="24"/>
          <w:szCs w:val="24"/>
        </w:rPr>
      </w:pPr>
    </w:p>
    <w:p w:rsidR="009F12D4" w:rsidRPr="00667F0B" w:rsidRDefault="009F12D4" w:rsidP="00135840">
      <w:pPr>
        <w:spacing w:after="0" w:line="240" w:lineRule="auto"/>
        <w:jc w:val="both"/>
        <w:rPr>
          <w:rFonts w:ascii="Times New Roman" w:hAnsi="Times New Roman"/>
          <w:snapToGrid w:val="0"/>
          <w:sz w:val="24"/>
          <w:szCs w:val="24"/>
        </w:rPr>
      </w:pPr>
    </w:p>
    <w:p w:rsidR="00684BE3" w:rsidRPr="00667F0B" w:rsidRDefault="00684BE3" w:rsidP="00684BE3">
      <w:pPr>
        <w:pStyle w:val="CM40"/>
        <w:tabs>
          <w:tab w:val="center" w:pos="6521"/>
        </w:tabs>
        <w:spacing w:after="0"/>
        <w:jc w:val="both"/>
        <w:rPr>
          <w:rFonts w:ascii="Times New Roman" w:hAnsi="Times New Roman"/>
        </w:rPr>
      </w:pPr>
      <w:r w:rsidRPr="00667F0B">
        <w:rPr>
          <w:rFonts w:ascii="Times New Roman" w:hAnsi="Times New Roman"/>
        </w:rPr>
        <w:tab/>
        <w:t>______________________________</w:t>
      </w:r>
    </w:p>
    <w:p w:rsidR="00684BE3" w:rsidRPr="00667F0B" w:rsidRDefault="00684BE3" w:rsidP="00684BE3">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rsidR="009F12D4" w:rsidRPr="00667F0B" w:rsidRDefault="00684BE3" w:rsidP="00684BE3">
      <w:pPr>
        <w:pStyle w:val="simabekezds"/>
        <w:widowControl/>
        <w:tabs>
          <w:tab w:val="left" w:pos="426"/>
        </w:tabs>
        <w:suppressAutoHyphens/>
        <w:adjustRightInd/>
        <w:spacing w:before="0" w:line="240" w:lineRule="auto"/>
        <w:rPr>
          <w:rFonts w:eastAsia="Times New Roman"/>
          <w:szCs w:val="24"/>
        </w:rPr>
      </w:pPr>
      <w:r w:rsidRPr="00667F0B">
        <w:br w:type="page"/>
      </w:r>
    </w:p>
    <w:p w:rsidR="000439C1" w:rsidRPr="00667F0B" w:rsidRDefault="002903BE" w:rsidP="00684BE3">
      <w:pPr>
        <w:pStyle w:val="Default"/>
        <w:ind w:left="4536"/>
        <w:rPr>
          <w:rFonts w:ascii="Times New Roman" w:hAnsi="Times New Roman"/>
          <w:sz w:val="22"/>
          <w:szCs w:val="22"/>
        </w:rPr>
      </w:pPr>
      <w:r>
        <w:rPr>
          <w:rFonts w:ascii="Times New Roman" w:hAnsi="Times New Roman"/>
          <w:sz w:val="22"/>
          <w:szCs w:val="22"/>
        </w:rPr>
        <w:lastRenderedPageBreak/>
        <w:t xml:space="preserve">Ajánlatkérés </w:t>
      </w:r>
      <w:r w:rsidR="00684BE3" w:rsidRPr="00667F0B">
        <w:rPr>
          <w:rFonts w:ascii="Times New Roman" w:hAnsi="Times New Roman"/>
          <w:sz w:val="22"/>
          <w:szCs w:val="22"/>
        </w:rPr>
        <w:t xml:space="preserve">5. </w:t>
      </w:r>
      <w:r w:rsidR="000439C1" w:rsidRPr="00667F0B">
        <w:rPr>
          <w:rFonts w:ascii="Times New Roman" w:hAnsi="Times New Roman"/>
          <w:sz w:val="22"/>
          <w:szCs w:val="22"/>
        </w:rPr>
        <w:t xml:space="preserve">sz. melléklet Nyilatkozat referenciákról a </w:t>
      </w:r>
      <w:r w:rsidR="004E1CDB" w:rsidRPr="00667F0B">
        <w:rPr>
          <w:rFonts w:ascii="Times New Roman" w:hAnsi="Times New Roman"/>
          <w:sz w:val="22"/>
          <w:szCs w:val="22"/>
        </w:rPr>
        <w:t>büfé</w:t>
      </w:r>
      <w:r w:rsidR="000439C1" w:rsidRPr="00667F0B">
        <w:rPr>
          <w:rFonts w:ascii="Times New Roman" w:hAnsi="Times New Roman"/>
          <w:sz w:val="22"/>
          <w:szCs w:val="22"/>
        </w:rPr>
        <w:t xml:space="preserve"> szolgáltatás tekintetében</w:t>
      </w:r>
    </w:p>
    <w:p w:rsidR="009F12D4" w:rsidRPr="00667F0B" w:rsidRDefault="009F12D4" w:rsidP="00135840">
      <w:pPr>
        <w:spacing w:after="0" w:line="240" w:lineRule="auto"/>
        <w:jc w:val="both"/>
        <w:rPr>
          <w:rFonts w:ascii="Times New Roman" w:hAnsi="Times New Roman"/>
          <w:sz w:val="24"/>
          <w:szCs w:val="24"/>
        </w:rPr>
      </w:pPr>
    </w:p>
    <w:p w:rsidR="000439C1" w:rsidRPr="00667F0B" w:rsidRDefault="000439C1" w:rsidP="00135840">
      <w:pPr>
        <w:spacing w:after="0" w:line="240" w:lineRule="auto"/>
        <w:jc w:val="both"/>
        <w:rPr>
          <w:rFonts w:ascii="Times New Roman" w:hAnsi="Times New Roman"/>
          <w:sz w:val="24"/>
          <w:szCs w:val="24"/>
        </w:rPr>
      </w:pPr>
    </w:p>
    <w:p w:rsidR="000439C1" w:rsidRPr="00667F0B" w:rsidRDefault="000439C1" w:rsidP="00135840">
      <w:pPr>
        <w:spacing w:after="0" w:line="240" w:lineRule="auto"/>
        <w:jc w:val="center"/>
        <w:rPr>
          <w:rFonts w:ascii="Times New Roman" w:hAnsi="Times New Roman"/>
          <w:b/>
          <w:sz w:val="28"/>
          <w:szCs w:val="28"/>
        </w:rPr>
      </w:pPr>
      <w:r w:rsidRPr="00667F0B">
        <w:rPr>
          <w:rFonts w:ascii="Times New Roman" w:hAnsi="Times New Roman"/>
          <w:b/>
          <w:sz w:val="28"/>
          <w:szCs w:val="28"/>
        </w:rPr>
        <w:t>NYILATKOZAT</w:t>
      </w:r>
    </w:p>
    <w:p w:rsidR="00EE1959" w:rsidRPr="00667F0B" w:rsidRDefault="00EE1959" w:rsidP="00135840">
      <w:pPr>
        <w:rPr>
          <w:rFonts w:ascii="Times New Roman" w:hAnsi="Times New Roman"/>
          <w:color w:val="000000"/>
          <w:sz w:val="24"/>
          <w:szCs w:val="24"/>
        </w:rPr>
      </w:pPr>
    </w:p>
    <w:p w:rsidR="000439C1" w:rsidRPr="00667F0B" w:rsidRDefault="000439C1" w:rsidP="00135840">
      <w:pPr>
        <w:jc w:val="both"/>
        <w:rPr>
          <w:rFonts w:ascii="Times New Roman" w:hAnsi="Times New Roman"/>
          <w:color w:val="000000"/>
          <w:sz w:val="24"/>
          <w:szCs w:val="24"/>
        </w:rPr>
      </w:pPr>
      <w:r w:rsidRPr="00667F0B">
        <w:rPr>
          <w:rFonts w:ascii="Times New Roman" w:hAnsi="Times New Roman"/>
          <w:color w:val="000000"/>
          <w:sz w:val="24"/>
          <w:szCs w:val="24"/>
        </w:rPr>
        <w:t>Alulírott</w:t>
      </w:r>
      <w:proofErr w:type="gramStart"/>
      <w:r w:rsidRPr="00667F0B">
        <w:rPr>
          <w:rFonts w:ascii="Times New Roman" w:hAnsi="Times New Roman"/>
          <w:color w:val="000000"/>
          <w:sz w:val="24"/>
          <w:szCs w:val="24"/>
        </w:rPr>
        <w:t>, …</w:t>
      </w:r>
      <w:proofErr w:type="gramEnd"/>
      <w:r w:rsidRPr="00667F0B">
        <w:rPr>
          <w:rFonts w:ascii="Times New Roman" w:hAnsi="Times New Roman"/>
          <w:color w:val="000000"/>
          <w:sz w:val="24"/>
          <w:szCs w:val="24"/>
        </w:rPr>
        <w:t>………………………………………., mint a(z) …………………………. cégjegyzésre jogosult képviselője büntetőjogi felelősségem tudatában</w:t>
      </w:r>
    </w:p>
    <w:p w:rsidR="000439C1" w:rsidRPr="00667F0B" w:rsidRDefault="000439C1" w:rsidP="00135840">
      <w:pPr>
        <w:jc w:val="both"/>
        <w:rPr>
          <w:rFonts w:ascii="Times New Roman" w:hAnsi="Times New Roman"/>
          <w:color w:val="000000"/>
          <w:sz w:val="24"/>
          <w:szCs w:val="24"/>
        </w:rPr>
      </w:pPr>
    </w:p>
    <w:p w:rsidR="000439C1" w:rsidRPr="00667F0B" w:rsidRDefault="000439C1" w:rsidP="00135840">
      <w:pPr>
        <w:jc w:val="center"/>
        <w:rPr>
          <w:rFonts w:ascii="Times New Roman" w:hAnsi="Times New Roman"/>
          <w:color w:val="000000"/>
          <w:sz w:val="24"/>
          <w:szCs w:val="24"/>
        </w:rPr>
      </w:pPr>
      <w:r w:rsidRPr="00667F0B">
        <w:rPr>
          <w:rFonts w:ascii="Times New Roman" w:hAnsi="Times New Roman"/>
          <w:color w:val="000000"/>
          <w:sz w:val="24"/>
          <w:szCs w:val="24"/>
        </w:rPr>
        <w:t>n y i l a t k o z o m,</w:t>
      </w:r>
    </w:p>
    <w:p w:rsidR="000439C1" w:rsidRPr="00667F0B" w:rsidRDefault="000439C1" w:rsidP="00135840">
      <w:pPr>
        <w:pStyle w:val="Szvegtrzs"/>
        <w:rPr>
          <w:rFonts w:ascii="Times New Roman" w:hAnsi="Times New Roman"/>
          <w:color w:val="000000"/>
          <w:sz w:val="24"/>
          <w:szCs w:val="24"/>
        </w:rPr>
      </w:pPr>
    </w:p>
    <w:p w:rsidR="000439C1" w:rsidRPr="00667F0B" w:rsidRDefault="000439C1" w:rsidP="00135840">
      <w:pPr>
        <w:pStyle w:val="Szvegtrzs"/>
        <w:jc w:val="both"/>
        <w:rPr>
          <w:rFonts w:ascii="Times New Roman" w:hAnsi="Times New Roman"/>
          <w:color w:val="000000"/>
          <w:sz w:val="24"/>
          <w:szCs w:val="24"/>
        </w:rPr>
      </w:pPr>
      <w:r w:rsidRPr="00667F0B">
        <w:rPr>
          <w:rFonts w:ascii="Times New Roman" w:hAnsi="Times New Roman"/>
          <w:color w:val="000000"/>
          <w:sz w:val="24"/>
          <w:szCs w:val="24"/>
        </w:rPr>
        <w:t xml:space="preserve">hogy a következő </w:t>
      </w:r>
      <w:r w:rsidR="004E1CDB" w:rsidRPr="00667F0B">
        <w:rPr>
          <w:rFonts w:ascii="Times New Roman" w:hAnsi="Times New Roman"/>
          <w:color w:val="000000"/>
          <w:sz w:val="24"/>
          <w:szCs w:val="24"/>
          <w:lang w:val="hu-HU"/>
        </w:rPr>
        <w:t>intézményekben büfé</w:t>
      </w:r>
      <w:r w:rsidRPr="00667F0B">
        <w:rPr>
          <w:rFonts w:ascii="Times New Roman" w:hAnsi="Times New Roman"/>
          <w:color w:val="000000"/>
          <w:sz w:val="24"/>
          <w:szCs w:val="24"/>
        </w:rPr>
        <w:t xml:space="preserve"> szolgáltatásra</w:t>
      </w:r>
      <w:r w:rsidR="00127CDA" w:rsidRPr="00667F0B">
        <w:rPr>
          <w:rFonts w:ascii="Times New Roman" w:hAnsi="Times New Roman"/>
          <w:color w:val="000000"/>
          <w:sz w:val="24"/>
          <w:szCs w:val="24"/>
          <w:lang w:val="hu-HU"/>
        </w:rPr>
        <w:t>/üzemeltetésre</w:t>
      </w:r>
      <w:r w:rsidRPr="00667F0B">
        <w:rPr>
          <w:rFonts w:ascii="Times New Roman" w:hAnsi="Times New Roman"/>
          <w:color w:val="000000"/>
          <w:sz w:val="24"/>
          <w:szCs w:val="24"/>
        </w:rPr>
        <w:t xml:space="preserve"> vonatkozó referenciákkal rendelkez</w:t>
      </w:r>
      <w:r w:rsidR="001E3901" w:rsidRPr="00667F0B">
        <w:rPr>
          <w:rFonts w:ascii="Times New Roman" w:hAnsi="Times New Roman"/>
          <w:color w:val="000000"/>
          <w:sz w:val="24"/>
          <w:szCs w:val="24"/>
          <w:lang w:val="hu-HU"/>
        </w:rPr>
        <w:t>em/rendelkezünk</w:t>
      </w:r>
      <w:r w:rsidRPr="00667F0B">
        <w:rPr>
          <w:rFonts w:ascii="Times New Roman" w:hAnsi="Times New Roman"/>
          <w:color w:val="000000"/>
          <w:sz w:val="24"/>
          <w:szCs w:val="24"/>
        </w:rPr>
        <w:t>:</w:t>
      </w:r>
    </w:p>
    <w:p w:rsidR="000439C1" w:rsidRPr="00667F0B" w:rsidRDefault="000439C1" w:rsidP="00135840">
      <w:pPr>
        <w:pStyle w:val="Szvegtrzs"/>
        <w:jc w:val="both"/>
        <w:rPr>
          <w:rFonts w:ascii="Times New Roman" w:hAnsi="Times New Roman"/>
          <w:color w:val="000000"/>
          <w:sz w:val="24"/>
          <w:szCs w:val="24"/>
        </w:rPr>
      </w:pPr>
    </w:p>
    <w:p w:rsidR="000439C1" w:rsidRPr="00667F0B" w:rsidRDefault="000439C1" w:rsidP="00135840">
      <w:pPr>
        <w:pStyle w:val="Szvegtrzs"/>
        <w:jc w:val="both"/>
        <w:rPr>
          <w:rFonts w:ascii="Times New Roman" w:hAnsi="Times New Roman"/>
          <w:color w:val="000000"/>
          <w:sz w:val="24"/>
          <w:szCs w:val="24"/>
        </w:rPr>
      </w:pPr>
      <w:r w:rsidRPr="00667F0B">
        <w:rPr>
          <w:rFonts w:ascii="Times New Roman" w:hAnsi="Times New Roman"/>
          <w:color w:val="000000"/>
          <w:sz w:val="24"/>
          <w:szCs w:val="24"/>
        </w:rPr>
        <w:t>Kijelentem, hogy a megjelölt szerződések teljesítése szerződésszerűen, a hatályos jogszabályok rendelkezéseinek megfelelően történt.</w:t>
      </w: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3544"/>
        <w:gridCol w:w="2126"/>
      </w:tblGrid>
      <w:tr w:rsidR="004E1CDB" w:rsidRPr="00667F0B" w:rsidTr="004E1CDB">
        <w:tc>
          <w:tcPr>
            <w:tcW w:w="426" w:type="dxa"/>
          </w:tcPr>
          <w:p w:rsidR="004E1CDB" w:rsidRPr="00667F0B" w:rsidRDefault="004E1CDB" w:rsidP="00135840">
            <w:pPr>
              <w:pStyle w:val="Szvegtrzs"/>
              <w:rPr>
                <w:rFonts w:ascii="Times New Roman" w:hAnsi="Times New Roman"/>
                <w:color w:val="000000"/>
                <w:sz w:val="24"/>
                <w:szCs w:val="24"/>
                <w:lang w:val="hu-HU" w:eastAsia="en-US"/>
              </w:rPr>
            </w:pPr>
          </w:p>
        </w:tc>
        <w:tc>
          <w:tcPr>
            <w:tcW w:w="2551" w:type="dxa"/>
          </w:tcPr>
          <w:p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szerződés tárgya:</w:t>
            </w:r>
          </w:p>
        </w:tc>
        <w:tc>
          <w:tcPr>
            <w:tcW w:w="3544" w:type="dxa"/>
          </w:tcPr>
          <w:p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szerződést kötő másik fél megnevezése, székhelye, referencia személy és elérhetősége:</w:t>
            </w:r>
          </w:p>
        </w:tc>
        <w:tc>
          <w:tcPr>
            <w:tcW w:w="2126" w:type="dxa"/>
          </w:tcPr>
          <w:p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teljesítés ideje</w:t>
            </w:r>
          </w:p>
          <w:p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 xml:space="preserve">(év, </w:t>
            </w:r>
            <w:proofErr w:type="gramStart"/>
            <w:r w:rsidRPr="00667F0B">
              <w:rPr>
                <w:rFonts w:ascii="Times New Roman" w:hAnsi="Times New Roman"/>
                <w:color w:val="000000"/>
                <w:sz w:val="24"/>
                <w:szCs w:val="24"/>
                <w:lang w:val="hu-HU" w:eastAsia="en-US"/>
              </w:rPr>
              <w:t>hó …</w:t>
            </w:r>
            <w:proofErr w:type="spellStart"/>
            <w:r w:rsidRPr="00667F0B">
              <w:rPr>
                <w:rFonts w:ascii="Times New Roman" w:hAnsi="Times New Roman"/>
                <w:color w:val="000000"/>
                <w:sz w:val="24"/>
                <w:szCs w:val="24"/>
                <w:lang w:val="hu-HU" w:eastAsia="en-US"/>
              </w:rPr>
              <w:t>tól-</w:t>
            </w:r>
            <w:proofErr w:type="spellEnd"/>
            <w:proofErr w:type="gramEnd"/>
            <w:r w:rsidRPr="00667F0B">
              <w:rPr>
                <w:rFonts w:ascii="Times New Roman" w:hAnsi="Times New Roman"/>
                <w:color w:val="000000"/>
                <w:sz w:val="24"/>
                <w:szCs w:val="24"/>
                <w:lang w:val="hu-HU" w:eastAsia="en-US"/>
              </w:rPr>
              <w:t>…</w:t>
            </w:r>
            <w:proofErr w:type="spellStart"/>
            <w:r w:rsidRPr="00667F0B">
              <w:rPr>
                <w:rFonts w:ascii="Times New Roman" w:hAnsi="Times New Roman"/>
                <w:color w:val="000000"/>
                <w:sz w:val="24"/>
                <w:szCs w:val="24"/>
                <w:lang w:val="hu-HU" w:eastAsia="en-US"/>
              </w:rPr>
              <w:t>ig</w:t>
            </w:r>
            <w:proofErr w:type="spellEnd"/>
            <w:r w:rsidRPr="00667F0B">
              <w:rPr>
                <w:rFonts w:ascii="Times New Roman" w:hAnsi="Times New Roman"/>
                <w:color w:val="000000"/>
                <w:sz w:val="24"/>
                <w:szCs w:val="24"/>
                <w:lang w:val="hu-HU" w:eastAsia="en-US"/>
              </w:rPr>
              <w:t>):</w:t>
            </w:r>
          </w:p>
        </w:tc>
      </w:tr>
      <w:tr w:rsidR="004E1CDB" w:rsidRPr="00667F0B" w:rsidTr="004E1CDB">
        <w:tc>
          <w:tcPr>
            <w:tcW w:w="426" w:type="dxa"/>
          </w:tcPr>
          <w:p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1.</w:t>
            </w:r>
          </w:p>
        </w:tc>
        <w:tc>
          <w:tcPr>
            <w:tcW w:w="2551" w:type="dxa"/>
          </w:tcPr>
          <w:p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rsidR="004E1CDB" w:rsidRPr="00667F0B" w:rsidRDefault="004E1CDB" w:rsidP="00135840">
            <w:pPr>
              <w:pStyle w:val="Szvegtrzs"/>
              <w:rPr>
                <w:rFonts w:ascii="Times New Roman" w:hAnsi="Times New Roman"/>
                <w:color w:val="000000"/>
                <w:sz w:val="24"/>
                <w:szCs w:val="24"/>
                <w:lang w:val="hu-HU" w:eastAsia="en-US"/>
              </w:rPr>
            </w:pPr>
          </w:p>
        </w:tc>
      </w:tr>
      <w:tr w:rsidR="004E1CDB" w:rsidRPr="00667F0B" w:rsidTr="004E1CDB">
        <w:tc>
          <w:tcPr>
            <w:tcW w:w="426" w:type="dxa"/>
          </w:tcPr>
          <w:p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2.</w:t>
            </w:r>
          </w:p>
        </w:tc>
        <w:tc>
          <w:tcPr>
            <w:tcW w:w="2551" w:type="dxa"/>
          </w:tcPr>
          <w:p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rsidR="004E1CDB" w:rsidRPr="00667F0B" w:rsidRDefault="004E1CDB" w:rsidP="00135840">
            <w:pPr>
              <w:pStyle w:val="Szvegtrzs"/>
              <w:rPr>
                <w:rFonts w:ascii="Times New Roman" w:hAnsi="Times New Roman"/>
                <w:color w:val="000000"/>
                <w:sz w:val="24"/>
                <w:szCs w:val="24"/>
                <w:lang w:val="hu-HU" w:eastAsia="en-US"/>
              </w:rPr>
            </w:pPr>
          </w:p>
        </w:tc>
      </w:tr>
      <w:tr w:rsidR="004E1CDB" w:rsidRPr="00667F0B" w:rsidTr="004E1CDB">
        <w:tc>
          <w:tcPr>
            <w:tcW w:w="426" w:type="dxa"/>
          </w:tcPr>
          <w:p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3.</w:t>
            </w:r>
          </w:p>
        </w:tc>
        <w:tc>
          <w:tcPr>
            <w:tcW w:w="2551" w:type="dxa"/>
          </w:tcPr>
          <w:p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rsidR="004E1CDB" w:rsidRPr="00667F0B" w:rsidRDefault="004E1CDB" w:rsidP="00135840">
            <w:pPr>
              <w:pStyle w:val="Szvegtrzs"/>
              <w:rPr>
                <w:rFonts w:ascii="Times New Roman" w:hAnsi="Times New Roman"/>
                <w:color w:val="000000"/>
                <w:sz w:val="24"/>
                <w:szCs w:val="24"/>
                <w:lang w:val="hu-HU" w:eastAsia="en-US"/>
              </w:rPr>
            </w:pPr>
          </w:p>
        </w:tc>
      </w:tr>
    </w:tbl>
    <w:p w:rsidR="000439C1" w:rsidRPr="00667F0B" w:rsidRDefault="000439C1" w:rsidP="00135840">
      <w:pPr>
        <w:pStyle w:val="Szvegtrzs"/>
        <w:rPr>
          <w:rFonts w:ascii="Times New Roman" w:hAnsi="Times New Roman"/>
          <w:color w:val="000000"/>
          <w:sz w:val="24"/>
          <w:szCs w:val="24"/>
        </w:rPr>
      </w:pPr>
    </w:p>
    <w:p w:rsidR="000439C1" w:rsidRPr="00667F0B" w:rsidRDefault="000439C1" w:rsidP="00135840">
      <w:pPr>
        <w:pStyle w:val="Szvegtrzs"/>
        <w:rPr>
          <w:rFonts w:ascii="Times New Roman" w:hAnsi="Times New Roman"/>
          <w:color w:val="000000"/>
          <w:sz w:val="24"/>
          <w:szCs w:val="24"/>
        </w:rPr>
      </w:pPr>
    </w:p>
    <w:p w:rsidR="000439C1" w:rsidRPr="00667F0B" w:rsidRDefault="000439C1" w:rsidP="00135840">
      <w:pPr>
        <w:pStyle w:val="Szvegtrzs"/>
        <w:rPr>
          <w:rFonts w:ascii="Times New Roman" w:hAnsi="Times New Roman"/>
          <w:color w:val="000000"/>
          <w:sz w:val="24"/>
          <w:szCs w:val="24"/>
        </w:rPr>
      </w:pPr>
    </w:p>
    <w:p w:rsidR="000439C1" w:rsidRPr="00667F0B" w:rsidRDefault="00D61AA5" w:rsidP="00135840">
      <w:pPr>
        <w:jc w:val="both"/>
        <w:rPr>
          <w:rFonts w:ascii="Times New Roman" w:hAnsi="Times New Roman"/>
          <w:color w:val="000000"/>
          <w:sz w:val="24"/>
          <w:szCs w:val="24"/>
        </w:rPr>
      </w:pPr>
      <w:r w:rsidRPr="00667F0B">
        <w:rPr>
          <w:rFonts w:ascii="Times New Roman" w:hAnsi="Times New Roman"/>
          <w:color w:val="000000"/>
          <w:sz w:val="24"/>
          <w:szCs w:val="24"/>
        </w:rPr>
        <w:t>Kelt</w:t>
      </w:r>
      <w:proofErr w:type="gramStart"/>
      <w:r w:rsidRPr="00667F0B">
        <w:rPr>
          <w:rFonts w:ascii="Times New Roman" w:hAnsi="Times New Roman"/>
          <w:color w:val="000000"/>
          <w:sz w:val="24"/>
          <w:szCs w:val="24"/>
        </w:rPr>
        <w:t>: …</w:t>
      </w:r>
      <w:proofErr w:type="gramEnd"/>
      <w:r w:rsidRPr="00667F0B">
        <w:rPr>
          <w:rFonts w:ascii="Times New Roman" w:hAnsi="Times New Roman"/>
          <w:color w:val="000000"/>
          <w:sz w:val="24"/>
          <w:szCs w:val="24"/>
        </w:rPr>
        <w:t xml:space="preserve">…………… </w:t>
      </w:r>
      <w:r w:rsidR="00AC35EC" w:rsidRPr="00667F0B">
        <w:rPr>
          <w:rFonts w:ascii="Times New Roman" w:hAnsi="Times New Roman"/>
          <w:color w:val="000000"/>
          <w:sz w:val="24"/>
          <w:szCs w:val="24"/>
        </w:rPr>
        <w:t>201</w:t>
      </w:r>
      <w:r w:rsidR="002419B5">
        <w:rPr>
          <w:rFonts w:ascii="Times New Roman" w:hAnsi="Times New Roman"/>
          <w:color w:val="000000"/>
          <w:sz w:val="24"/>
          <w:szCs w:val="24"/>
        </w:rPr>
        <w:t>9</w:t>
      </w:r>
      <w:r w:rsidR="000439C1" w:rsidRPr="00667F0B">
        <w:rPr>
          <w:rFonts w:ascii="Times New Roman" w:hAnsi="Times New Roman"/>
          <w:color w:val="000000"/>
          <w:sz w:val="24"/>
          <w:szCs w:val="24"/>
        </w:rPr>
        <w:t>. ………… …………. napján</w:t>
      </w:r>
    </w:p>
    <w:p w:rsidR="000439C1" w:rsidRPr="00667F0B" w:rsidRDefault="000439C1" w:rsidP="00135840">
      <w:pPr>
        <w:pStyle w:val="Szvegtrzs"/>
        <w:rPr>
          <w:rFonts w:ascii="Times New Roman" w:hAnsi="Times New Roman"/>
          <w:color w:val="000000"/>
          <w:sz w:val="24"/>
          <w:szCs w:val="24"/>
        </w:rPr>
      </w:pPr>
    </w:p>
    <w:p w:rsidR="00684BE3" w:rsidRPr="00667F0B" w:rsidRDefault="00684BE3" w:rsidP="00684BE3">
      <w:pPr>
        <w:pStyle w:val="CM40"/>
        <w:tabs>
          <w:tab w:val="center" w:pos="6521"/>
        </w:tabs>
        <w:spacing w:after="0"/>
        <w:jc w:val="both"/>
        <w:rPr>
          <w:rFonts w:ascii="Times New Roman" w:hAnsi="Times New Roman"/>
        </w:rPr>
      </w:pPr>
      <w:r w:rsidRPr="00667F0B">
        <w:rPr>
          <w:rFonts w:ascii="Times New Roman" w:hAnsi="Times New Roman"/>
        </w:rPr>
        <w:tab/>
        <w:t>______________________________</w:t>
      </w:r>
    </w:p>
    <w:p w:rsidR="00684BE3" w:rsidRPr="00667F0B" w:rsidRDefault="00684BE3" w:rsidP="00684BE3">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rsidR="005C7C2E" w:rsidRPr="004A755C" w:rsidRDefault="00684BE3" w:rsidP="005C7C2E">
      <w:pPr>
        <w:pStyle w:val="Default"/>
        <w:ind w:left="4536"/>
        <w:rPr>
          <w:rFonts w:ascii="Times New Roman" w:hAnsi="Times New Roman"/>
          <w:sz w:val="22"/>
          <w:szCs w:val="22"/>
        </w:rPr>
      </w:pPr>
      <w:r w:rsidRPr="00667F0B">
        <w:rPr>
          <w:rFonts w:ascii="Times New Roman" w:hAnsi="Times New Roman"/>
        </w:rPr>
        <w:br w:type="page"/>
      </w:r>
      <w:r w:rsidR="002903BE">
        <w:rPr>
          <w:rFonts w:ascii="Times New Roman" w:hAnsi="Times New Roman"/>
        </w:rPr>
        <w:lastRenderedPageBreak/>
        <w:t xml:space="preserve">Ajánlatkérés </w:t>
      </w:r>
      <w:r w:rsidR="005C7C2E" w:rsidRPr="004A755C">
        <w:rPr>
          <w:rFonts w:ascii="Times New Roman" w:hAnsi="Times New Roman"/>
          <w:sz w:val="22"/>
          <w:szCs w:val="22"/>
        </w:rPr>
        <w:t>6 sz. melléklet Nyilatkozat alvállalkozó igénybevételéről</w:t>
      </w:r>
    </w:p>
    <w:p w:rsidR="005C7C2E" w:rsidRPr="004A755C" w:rsidRDefault="005C7C2E" w:rsidP="005C7C2E">
      <w:pPr>
        <w:pStyle w:val="Cmsor2"/>
        <w:jc w:val="right"/>
        <w:rPr>
          <w:rFonts w:ascii="Times New Roman" w:hAnsi="Times New Roman"/>
        </w:rPr>
      </w:pPr>
    </w:p>
    <w:p w:rsidR="005C7C2E" w:rsidRPr="004A755C" w:rsidRDefault="005C7C2E" w:rsidP="005C7C2E">
      <w:pPr>
        <w:pStyle w:val="Alcm"/>
        <w:rPr>
          <w:rFonts w:ascii="Times New Roman" w:hAnsi="Times New Roman"/>
        </w:rPr>
      </w:pPr>
      <w:bookmarkStart w:id="4" w:name="_Toc428225265"/>
      <w:r w:rsidRPr="004A755C">
        <w:rPr>
          <w:rFonts w:ascii="Times New Roman" w:hAnsi="Times New Roman"/>
        </w:rPr>
        <w:t>NYILATKOZAT</w:t>
      </w:r>
      <w:r w:rsidRPr="004A755C">
        <w:rPr>
          <w:rStyle w:val="Lbjegyzet-hivatkozs"/>
          <w:rFonts w:ascii="Times New Roman" w:hAnsi="Times New Roman"/>
          <w:sz w:val="24"/>
        </w:rPr>
        <w:footnoteReference w:id="1"/>
      </w:r>
      <w:bookmarkEnd w:id="4"/>
    </w:p>
    <w:p w:rsidR="005C7C2E" w:rsidRPr="004A755C" w:rsidRDefault="005C7C2E" w:rsidP="005C7C2E">
      <w:pPr>
        <w:tabs>
          <w:tab w:val="left" w:pos="851"/>
        </w:tabs>
        <w:spacing w:after="120"/>
        <w:ind w:left="567"/>
        <w:rPr>
          <w:rFonts w:ascii="Times New Roman" w:hAnsi="Times New Roman"/>
        </w:rPr>
      </w:pPr>
    </w:p>
    <w:p w:rsidR="005C7C2E" w:rsidRPr="004A755C" w:rsidRDefault="005C7C2E" w:rsidP="005C7C2E">
      <w:pPr>
        <w:tabs>
          <w:tab w:val="left" w:pos="851"/>
        </w:tabs>
        <w:spacing w:after="120"/>
        <w:ind w:left="567"/>
        <w:rPr>
          <w:rFonts w:ascii="Times New Roman" w:hAnsi="Times New Roman"/>
        </w:rPr>
      </w:pPr>
    </w:p>
    <w:p w:rsidR="005C7C2E" w:rsidRPr="004A755C" w:rsidRDefault="005C7C2E" w:rsidP="005C7C2E">
      <w:pPr>
        <w:spacing w:after="120"/>
        <w:jc w:val="both"/>
        <w:rPr>
          <w:rFonts w:ascii="Times New Roman" w:hAnsi="Times New Roman"/>
        </w:rPr>
      </w:pPr>
      <w:proofErr w:type="gramStart"/>
      <w:r w:rsidRPr="004A755C">
        <w:rPr>
          <w:rFonts w:ascii="Times New Roman" w:hAnsi="Times New Roman"/>
        </w:rPr>
        <w:t>Alulírott …</w:t>
      </w:r>
      <w:proofErr w:type="gramEnd"/>
      <w:r w:rsidRPr="004A755C">
        <w:rPr>
          <w:rFonts w:ascii="Times New Roman" w:hAnsi="Times New Roman"/>
        </w:rPr>
        <w:t xml:space="preserve">………………………………………. (név), mint a …………………………… (cég) cégjegyzésre jogosult képviselője büntetőjogi felelősségem tudatában </w:t>
      </w:r>
    </w:p>
    <w:p w:rsidR="005C7C2E" w:rsidRPr="004A755C" w:rsidRDefault="005C7C2E" w:rsidP="005C7C2E">
      <w:pPr>
        <w:spacing w:after="120"/>
        <w:jc w:val="both"/>
        <w:rPr>
          <w:rFonts w:ascii="Times New Roman" w:hAnsi="Times New Roman"/>
        </w:rPr>
      </w:pPr>
    </w:p>
    <w:p w:rsidR="005C7C2E" w:rsidRPr="004A755C" w:rsidRDefault="005C7C2E" w:rsidP="005C7C2E">
      <w:pPr>
        <w:spacing w:after="120"/>
        <w:jc w:val="center"/>
        <w:rPr>
          <w:rFonts w:ascii="Times New Roman" w:hAnsi="Times New Roman"/>
        </w:rPr>
      </w:pPr>
      <w:proofErr w:type="gramStart"/>
      <w:r w:rsidRPr="004A755C">
        <w:rPr>
          <w:rFonts w:ascii="Times New Roman" w:hAnsi="Times New Roman"/>
          <w:b/>
        </w:rPr>
        <w:t>nyilatkozom</w:t>
      </w:r>
      <w:proofErr w:type="gramEnd"/>
      <w:r w:rsidRPr="004A755C">
        <w:rPr>
          <w:rFonts w:ascii="Times New Roman" w:hAnsi="Times New Roman"/>
        </w:rPr>
        <w:t>, hogy</w:t>
      </w:r>
    </w:p>
    <w:p w:rsidR="005C7C2E" w:rsidRPr="004A755C" w:rsidRDefault="005C7C2E" w:rsidP="005C7C2E">
      <w:pPr>
        <w:spacing w:after="120"/>
        <w:jc w:val="both"/>
        <w:rPr>
          <w:rFonts w:ascii="Times New Roman" w:hAnsi="Times New Roman"/>
        </w:rPr>
      </w:pPr>
    </w:p>
    <w:p w:rsidR="005C7C2E" w:rsidRPr="004A755C" w:rsidRDefault="005C7C2E" w:rsidP="00107026">
      <w:pPr>
        <w:numPr>
          <w:ilvl w:val="0"/>
          <w:numId w:val="30"/>
        </w:numPr>
        <w:spacing w:after="120" w:line="240" w:lineRule="auto"/>
        <w:jc w:val="both"/>
        <w:rPr>
          <w:rFonts w:ascii="Times New Roman" w:hAnsi="Times New Roman"/>
        </w:rPr>
      </w:pPr>
      <w:r w:rsidRPr="004A755C">
        <w:rPr>
          <w:rFonts w:ascii="Times New Roman" w:hAnsi="Times New Roman"/>
        </w:rPr>
        <w:t xml:space="preserve">a szerződés teljesítéséhez tíz százalékot meghaladó mértékben az alábbi </w:t>
      </w:r>
      <w:proofErr w:type="gramStart"/>
      <w:r w:rsidRPr="004A755C">
        <w:rPr>
          <w:rFonts w:ascii="Times New Roman" w:hAnsi="Times New Roman"/>
        </w:rPr>
        <w:t>alvállalkozó(</w:t>
      </w:r>
      <w:proofErr w:type="spellStart"/>
      <w:proofErr w:type="gramEnd"/>
      <w:r w:rsidRPr="004A755C">
        <w:rPr>
          <w:rFonts w:ascii="Times New Roman" w:hAnsi="Times New Roman"/>
        </w:rPr>
        <w:t>ka</w:t>
      </w:r>
      <w:proofErr w:type="spellEnd"/>
      <w:r w:rsidRPr="004A755C">
        <w:rPr>
          <w:rFonts w:ascii="Times New Roman" w:hAnsi="Times New Roman"/>
        </w:rPr>
        <w:t>)t veszem igénybe, akik a szerződés teljesítése során a következő részekben az alább megjelölt százalék(ok)</w:t>
      </w:r>
      <w:proofErr w:type="spellStart"/>
      <w:r w:rsidRPr="004A755C">
        <w:rPr>
          <w:rFonts w:ascii="Times New Roman" w:hAnsi="Times New Roman"/>
        </w:rPr>
        <w:t>ban</w:t>
      </w:r>
      <w:proofErr w:type="spellEnd"/>
      <w:r w:rsidRPr="004A755C">
        <w:rPr>
          <w:rFonts w:ascii="Times New Roman" w:hAnsi="Times New Roman"/>
        </w:rPr>
        <w:t xml:space="preserve"> vesznek részt:</w:t>
      </w:r>
    </w:p>
    <w:p w:rsidR="005C7C2E" w:rsidRPr="004A755C" w:rsidRDefault="005C7C2E" w:rsidP="005C7C2E">
      <w:pPr>
        <w:spacing w:after="120"/>
        <w:rPr>
          <w:rFonts w:ascii="Times New Roman" w:hAnsi="Times New Roman"/>
        </w:rPr>
      </w:pPr>
      <w:proofErr w:type="gramStart"/>
      <w:r w:rsidRPr="004A755C">
        <w:rPr>
          <w:rFonts w:ascii="Times New Roman" w:hAnsi="Times New Roman"/>
        </w:rPr>
        <w:t>vagy</w:t>
      </w:r>
      <w:proofErr w:type="gramEnd"/>
      <w:r w:rsidRPr="004A755C">
        <w:rPr>
          <w:rFonts w:ascii="Times New Roman" w:hAnsi="Times New Roman"/>
        </w:rPr>
        <w:t>:</w:t>
      </w:r>
    </w:p>
    <w:p w:rsidR="005C7C2E" w:rsidRPr="004A755C" w:rsidRDefault="005C7C2E" w:rsidP="00107026">
      <w:pPr>
        <w:numPr>
          <w:ilvl w:val="0"/>
          <w:numId w:val="30"/>
        </w:numPr>
        <w:spacing w:after="120" w:line="240" w:lineRule="auto"/>
        <w:jc w:val="both"/>
        <w:rPr>
          <w:rFonts w:ascii="Times New Roman" w:hAnsi="Times New Roman"/>
        </w:rPr>
      </w:pPr>
      <w:r w:rsidRPr="004A755C">
        <w:rPr>
          <w:rFonts w:ascii="Times New Roman" w:hAnsi="Times New Roman"/>
        </w:rPr>
        <w:t xml:space="preserve">a szerződés teljesítéséhez tíz százalékot meghaladó mértékben nem kívánok </w:t>
      </w:r>
      <w:proofErr w:type="gramStart"/>
      <w:r w:rsidRPr="004A755C">
        <w:rPr>
          <w:rFonts w:ascii="Times New Roman" w:hAnsi="Times New Roman"/>
        </w:rPr>
        <w:t>alvállalkozó(</w:t>
      </w:r>
      <w:proofErr w:type="spellStart"/>
      <w:proofErr w:type="gramEnd"/>
      <w:r w:rsidRPr="004A755C">
        <w:rPr>
          <w:rFonts w:ascii="Times New Roman" w:hAnsi="Times New Roman"/>
        </w:rPr>
        <w:t>ka</w:t>
      </w:r>
      <w:proofErr w:type="spellEnd"/>
      <w:r w:rsidRPr="004A755C">
        <w:rPr>
          <w:rFonts w:ascii="Times New Roman" w:hAnsi="Times New Roman"/>
        </w:rPr>
        <w:t>)t igénybe venni.</w:t>
      </w:r>
    </w:p>
    <w:p w:rsidR="005C7C2E" w:rsidRPr="004A755C" w:rsidRDefault="00F30F7A" w:rsidP="005C7C2E">
      <w:pPr>
        <w:spacing w:after="120"/>
        <w:ind w:left="360"/>
        <w:rPr>
          <w:rFonts w:ascii="Times New Roman" w:hAnsi="Times New Roman"/>
        </w:rPr>
      </w:pPr>
      <w:r w:rsidRPr="004A755C">
        <w:rPr>
          <w:rFonts w:ascii="Times New Roman" w:hAnsi="Times New Roman"/>
        </w:rPr>
        <w:t>Nyilatkozom továbbá, hogy a szerződés teljesítéséhez nem veszek igénybe a kizáró okok hatálya alá eső alvállalkozót</w:t>
      </w:r>
    </w:p>
    <w:p w:rsidR="005C7C2E" w:rsidRPr="004A755C" w:rsidRDefault="005C7C2E" w:rsidP="005C7C2E">
      <w:pPr>
        <w:spacing w:after="120"/>
        <w:ind w:left="360"/>
        <w:rPr>
          <w:rFonts w:ascii="Times New Roman" w:hAnsi="Times New Roman"/>
        </w:rPr>
      </w:pPr>
    </w:p>
    <w:p w:rsidR="005C7C2E" w:rsidRPr="004A755C" w:rsidRDefault="005C7C2E" w:rsidP="005C7C2E">
      <w:pPr>
        <w:spacing w:after="120"/>
        <w:rPr>
          <w:rFonts w:ascii="Times New Roman" w:hAnsi="Times New Roman"/>
        </w:rPr>
      </w:pPr>
      <w:r w:rsidRPr="004A755C">
        <w:rPr>
          <w:rFonts w:ascii="Times New Roman" w:hAnsi="Times New Roman"/>
        </w:rPr>
        <w:t>Kelt</w:t>
      </w:r>
      <w:proofErr w:type="gramStart"/>
      <w:r w:rsidRPr="004A755C">
        <w:rPr>
          <w:rFonts w:ascii="Times New Roman" w:hAnsi="Times New Roman"/>
        </w:rPr>
        <w:t>, …</w:t>
      </w:r>
      <w:proofErr w:type="gramEnd"/>
      <w:r w:rsidRPr="004A755C">
        <w:rPr>
          <w:rFonts w:ascii="Times New Roman" w:hAnsi="Times New Roman"/>
        </w:rPr>
        <w:t>……………………………</w:t>
      </w:r>
    </w:p>
    <w:p w:rsidR="005C7C2E" w:rsidRPr="004A755C" w:rsidRDefault="005C7C2E" w:rsidP="005C7C2E">
      <w:pPr>
        <w:spacing w:after="120"/>
        <w:rPr>
          <w:rFonts w:ascii="Times New Roman" w:hAnsi="Times New Roman"/>
        </w:rPr>
      </w:pPr>
    </w:p>
    <w:p w:rsidR="005C7C2E" w:rsidRPr="004A755C" w:rsidRDefault="005C7C2E" w:rsidP="005C7C2E">
      <w:pPr>
        <w:spacing w:after="120"/>
        <w:rPr>
          <w:rFonts w:ascii="Times New Roman" w:hAnsi="Times New Roman"/>
        </w:rPr>
      </w:pPr>
    </w:p>
    <w:p w:rsidR="005C7C2E" w:rsidRPr="004A755C" w:rsidRDefault="005C7C2E" w:rsidP="005C7C2E">
      <w:pPr>
        <w:tabs>
          <w:tab w:val="center" w:pos="7380"/>
        </w:tabs>
        <w:rPr>
          <w:rFonts w:ascii="Times New Roman" w:hAnsi="Times New Roman"/>
        </w:rPr>
      </w:pPr>
      <w:r w:rsidRPr="004A755C">
        <w:rPr>
          <w:rFonts w:ascii="Times New Roman" w:hAnsi="Times New Roman"/>
        </w:rPr>
        <w:tab/>
        <w:t>………………………………..</w:t>
      </w:r>
    </w:p>
    <w:p w:rsidR="005C7C2E" w:rsidRPr="00667F0B" w:rsidRDefault="005C7C2E" w:rsidP="005C7C2E">
      <w:pPr>
        <w:tabs>
          <w:tab w:val="center" w:pos="7380"/>
        </w:tabs>
        <w:rPr>
          <w:rFonts w:ascii="Times New Roman" w:hAnsi="Times New Roman"/>
        </w:rPr>
      </w:pPr>
      <w:r w:rsidRPr="004A755C">
        <w:rPr>
          <w:rFonts w:ascii="Times New Roman" w:hAnsi="Times New Roman"/>
        </w:rPr>
        <w:tab/>
      </w:r>
      <w:proofErr w:type="gramStart"/>
      <w:r w:rsidRPr="004A755C">
        <w:rPr>
          <w:rFonts w:ascii="Times New Roman" w:hAnsi="Times New Roman"/>
        </w:rPr>
        <w:t>cégszerű</w:t>
      </w:r>
      <w:proofErr w:type="gramEnd"/>
      <w:r w:rsidRPr="004A755C">
        <w:rPr>
          <w:rFonts w:ascii="Times New Roman" w:hAnsi="Times New Roman"/>
        </w:rPr>
        <w:t xml:space="preserve"> aláírás</w:t>
      </w:r>
    </w:p>
    <w:p w:rsidR="005C7C2E" w:rsidRPr="00667F0B" w:rsidRDefault="005C7C2E" w:rsidP="005C7C2E">
      <w:pPr>
        <w:tabs>
          <w:tab w:val="center" w:pos="7380"/>
        </w:tabs>
        <w:spacing w:after="120"/>
        <w:rPr>
          <w:rFonts w:ascii="Times New Roman" w:hAnsi="Times New Roman"/>
        </w:rPr>
      </w:pPr>
    </w:p>
    <w:p w:rsidR="001A39C8" w:rsidRPr="004A755C" w:rsidRDefault="005C7C2E" w:rsidP="00684BE3">
      <w:pPr>
        <w:pStyle w:val="Szvegtrzs"/>
        <w:ind w:left="5954"/>
        <w:rPr>
          <w:rFonts w:ascii="Times New Roman" w:hAnsi="Times New Roman"/>
          <w:sz w:val="22"/>
          <w:szCs w:val="22"/>
          <w:lang w:val="hu-HU"/>
        </w:rPr>
      </w:pPr>
      <w:r w:rsidRPr="00667F0B">
        <w:rPr>
          <w:rFonts w:ascii="Times New Roman" w:hAnsi="Times New Roman"/>
          <w:color w:val="000000"/>
          <w:sz w:val="24"/>
          <w:szCs w:val="24"/>
        </w:rPr>
        <w:br w:type="page"/>
      </w:r>
      <w:r w:rsidR="002903BE">
        <w:rPr>
          <w:rFonts w:ascii="Times New Roman" w:hAnsi="Times New Roman"/>
          <w:color w:val="000000"/>
          <w:sz w:val="24"/>
          <w:szCs w:val="24"/>
          <w:lang w:val="hu-HU"/>
        </w:rPr>
        <w:lastRenderedPageBreak/>
        <w:t xml:space="preserve">Ajánlatkérés </w:t>
      </w:r>
      <w:r w:rsidRPr="004A755C">
        <w:rPr>
          <w:rFonts w:ascii="Times New Roman" w:hAnsi="Times New Roman"/>
          <w:sz w:val="22"/>
          <w:szCs w:val="22"/>
          <w:lang w:val="hu-HU"/>
        </w:rPr>
        <w:t>7</w:t>
      </w:r>
      <w:r w:rsidR="001A39C8" w:rsidRPr="004A755C">
        <w:rPr>
          <w:rFonts w:ascii="Times New Roman" w:hAnsi="Times New Roman"/>
          <w:sz w:val="22"/>
          <w:szCs w:val="22"/>
        </w:rPr>
        <w:t>. sz. melléklet</w:t>
      </w:r>
      <w:r w:rsidR="009F1C4D" w:rsidRPr="004A755C">
        <w:rPr>
          <w:rFonts w:ascii="Times New Roman" w:hAnsi="Times New Roman"/>
          <w:sz w:val="22"/>
          <w:szCs w:val="22"/>
          <w:lang w:val="hu-HU"/>
        </w:rPr>
        <w:t xml:space="preserve">: </w:t>
      </w:r>
      <w:r w:rsidR="000C3064" w:rsidRPr="004A755C">
        <w:rPr>
          <w:rFonts w:ascii="Times New Roman" w:hAnsi="Times New Roman"/>
          <w:sz w:val="22"/>
          <w:szCs w:val="22"/>
          <w:lang w:val="hu-HU"/>
        </w:rPr>
        <w:t>Műszaki</w:t>
      </w:r>
      <w:r w:rsidR="009F1C4D" w:rsidRPr="004A755C">
        <w:rPr>
          <w:rFonts w:ascii="Times New Roman" w:hAnsi="Times New Roman"/>
          <w:sz w:val="22"/>
          <w:szCs w:val="22"/>
          <w:lang w:val="hu-HU"/>
        </w:rPr>
        <w:t xml:space="preserve"> leírás</w:t>
      </w:r>
    </w:p>
    <w:p w:rsidR="001A39C8" w:rsidRPr="004A755C" w:rsidRDefault="001A39C8" w:rsidP="00135840">
      <w:pPr>
        <w:spacing w:after="0" w:line="240" w:lineRule="auto"/>
        <w:ind w:left="1776"/>
        <w:rPr>
          <w:rFonts w:ascii="Times New Roman" w:hAnsi="Times New Roman"/>
          <w:sz w:val="24"/>
          <w:szCs w:val="24"/>
        </w:rPr>
      </w:pPr>
    </w:p>
    <w:p w:rsidR="000439C1" w:rsidRPr="00667F0B" w:rsidRDefault="000C3064" w:rsidP="00135840">
      <w:pPr>
        <w:spacing w:after="0" w:line="240" w:lineRule="auto"/>
        <w:jc w:val="center"/>
        <w:rPr>
          <w:rFonts w:ascii="Times New Roman" w:hAnsi="Times New Roman"/>
          <w:b/>
          <w:sz w:val="28"/>
          <w:szCs w:val="28"/>
        </w:rPr>
      </w:pPr>
      <w:r w:rsidRPr="004A755C">
        <w:rPr>
          <w:rFonts w:ascii="Times New Roman" w:hAnsi="Times New Roman"/>
          <w:b/>
          <w:sz w:val="28"/>
          <w:szCs w:val="28"/>
        </w:rPr>
        <w:t>MŰSZAKI</w:t>
      </w:r>
      <w:r w:rsidR="001A39C8" w:rsidRPr="004A755C">
        <w:rPr>
          <w:rFonts w:ascii="Times New Roman" w:hAnsi="Times New Roman"/>
          <w:b/>
          <w:sz w:val="28"/>
          <w:szCs w:val="28"/>
        </w:rPr>
        <w:t xml:space="preserve"> LEÍRÁS</w:t>
      </w:r>
    </w:p>
    <w:p w:rsidR="004A755C" w:rsidRDefault="004A755C" w:rsidP="002E304B">
      <w:pPr>
        <w:autoSpaceDE w:val="0"/>
        <w:autoSpaceDN w:val="0"/>
        <w:spacing w:after="0" w:line="240" w:lineRule="auto"/>
        <w:jc w:val="center"/>
        <w:rPr>
          <w:rFonts w:ascii="Times New Roman" w:hAnsi="Times New Roman"/>
          <w:b/>
          <w:sz w:val="24"/>
          <w:szCs w:val="24"/>
        </w:rPr>
      </w:pPr>
    </w:p>
    <w:p w:rsidR="002E304B" w:rsidRDefault="002E304B" w:rsidP="002E304B">
      <w:pPr>
        <w:autoSpaceDE w:val="0"/>
        <w:autoSpaceDN w:val="0"/>
        <w:spacing w:after="0" w:line="240" w:lineRule="auto"/>
        <w:jc w:val="center"/>
        <w:rPr>
          <w:rFonts w:ascii="Times New Roman" w:hAnsi="Times New Roman"/>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Liszt Ferenc Zeneművészeti Egyetem „Büfé- és melegítőkonyhás (üzemi</w:t>
      </w:r>
      <w:r w:rsidR="001B0354">
        <w:rPr>
          <w:rFonts w:ascii="Times New Roman" w:hAnsi="Times New Roman"/>
          <w:b/>
          <w:sz w:val="24"/>
          <w:szCs w:val="24"/>
        </w:rPr>
        <w:t>+közétkeztetés</w:t>
      </w:r>
      <w:r w:rsidR="00CD6799">
        <w:rPr>
          <w:rFonts w:ascii="Times New Roman" w:hAnsi="Times New Roman"/>
          <w:b/>
          <w:sz w:val="24"/>
          <w:szCs w:val="24"/>
        </w:rPr>
        <w:t>i</w:t>
      </w:r>
      <w:r w:rsidRPr="00667F0B">
        <w:rPr>
          <w:rFonts w:ascii="Times New Roman" w:hAnsi="Times New Roman"/>
          <w:b/>
          <w:sz w:val="24"/>
          <w:szCs w:val="24"/>
        </w:rPr>
        <w:t>) étterem szolgáltatás biztosítása</w:t>
      </w:r>
      <w:r>
        <w:rPr>
          <w:rFonts w:ascii="Times New Roman" w:hAnsi="Times New Roman"/>
          <w:b/>
          <w:sz w:val="24"/>
          <w:szCs w:val="24"/>
        </w:rPr>
        <w:t xml:space="preserve"> </w:t>
      </w:r>
      <w:r w:rsidRPr="00667F0B">
        <w:rPr>
          <w:rFonts w:ascii="Times New Roman" w:hAnsi="Times New Roman"/>
          <w:b/>
          <w:sz w:val="24"/>
          <w:szCs w:val="24"/>
        </w:rPr>
        <w:t>bérleti</w:t>
      </w:r>
      <w:r>
        <w:rPr>
          <w:rFonts w:ascii="Times New Roman" w:hAnsi="Times New Roman"/>
          <w:b/>
          <w:sz w:val="24"/>
          <w:szCs w:val="24"/>
        </w:rPr>
        <w:t>-üzemeltetési</w:t>
      </w:r>
      <w:r w:rsidRPr="00667F0B">
        <w:rPr>
          <w:rFonts w:ascii="Times New Roman" w:hAnsi="Times New Roman"/>
          <w:b/>
          <w:sz w:val="24"/>
          <w:szCs w:val="24"/>
        </w:rPr>
        <w:t xml:space="preserve"> jogviszony keretében</w:t>
      </w:r>
      <w:r w:rsidR="001B0354">
        <w:rPr>
          <w:rFonts w:ascii="Times New Roman" w:hAnsi="Times New Roman"/>
          <w:b/>
          <w:sz w:val="24"/>
          <w:szCs w:val="24"/>
        </w:rPr>
        <w:t xml:space="preserve"> a Ligeti György oktatási épületben</w:t>
      </w:r>
      <w:r w:rsidRPr="00667F0B">
        <w:rPr>
          <w:rFonts w:ascii="Times New Roman" w:hAnsi="Times New Roman"/>
          <w:b/>
          <w:sz w:val="24"/>
          <w:szCs w:val="24"/>
        </w:rPr>
        <w:t>”</w:t>
      </w:r>
      <w:r>
        <w:rPr>
          <w:rFonts w:ascii="Times New Roman" w:hAnsi="Times New Roman"/>
          <w:b/>
          <w:sz w:val="24"/>
          <w:szCs w:val="24"/>
        </w:rPr>
        <w:t xml:space="preserve"> </w:t>
      </w:r>
      <w:r w:rsidRPr="00667F0B">
        <w:rPr>
          <w:rFonts w:ascii="Times New Roman" w:hAnsi="Times New Roman"/>
          <w:b/>
          <w:sz w:val="24"/>
          <w:szCs w:val="24"/>
        </w:rPr>
        <w:t>tárgyú nyílt pályázathoz</w:t>
      </w:r>
    </w:p>
    <w:p w:rsidR="00F71924" w:rsidRPr="00667F0B" w:rsidRDefault="00173EAC" w:rsidP="00C93A32">
      <w:pPr>
        <w:jc w:val="center"/>
        <w:rPr>
          <w:rFonts w:ascii="Times New Roman" w:hAnsi="Times New Roman"/>
          <w:b/>
          <w:bCs/>
          <w:iCs/>
          <w:sz w:val="28"/>
          <w:szCs w:val="28"/>
        </w:rPr>
      </w:pPr>
      <w:r w:rsidRPr="00667F0B">
        <w:rPr>
          <w:rFonts w:ascii="Times New Roman" w:hAnsi="Times New Roman"/>
          <w:b/>
          <w:bCs/>
          <w:color w:val="000000"/>
          <w:sz w:val="24"/>
          <w:szCs w:val="24"/>
          <w:u w:val="single"/>
        </w:rPr>
        <w:br/>
      </w:r>
      <w:bookmarkStart w:id="5" w:name="_Toc436146444"/>
      <w:r w:rsidR="00F71924" w:rsidRPr="00667F0B">
        <w:rPr>
          <w:rFonts w:ascii="Times New Roman" w:hAnsi="Times New Roman"/>
          <w:b/>
          <w:bCs/>
          <w:iCs/>
          <w:sz w:val="28"/>
          <w:szCs w:val="28"/>
        </w:rPr>
        <w:t>A pályázat célja</w:t>
      </w:r>
      <w:bookmarkEnd w:id="5"/>
    </w:p>
    <w:p w:rsidR="00DF769A" w:rsidRPr="00667F0B" w:rsidRDefault="00DF769A" w:rsidP="00DF769A">
      <w:pPr>
        <w:spacing w:after="0" w:line="240" w:lineRule="auto"/>
        <w:jc w:val="center"/>
        <w:rPr>
          <w:rFonts w:ascii="Times New Roman" w:hAnsi="Times New Roman"/>
          <w:b/>
          <w:bCs/>
          <w:iCs/>
          <w:sz w:val="28"/>
          <w:szCs w:val="28"/>
        </w:rPr>
      </w:pPr>
    </w:p>
    <w:p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tárgyi pályázati felhívás célja az Egyetem </w:t>
      </w:r>
      <w:r w:rsidR="00F641AA">
        <w:rPr>
          <w:rFonts w:ascii="Times New Roman" w:hAnsi="Times New Roman"/>
          <w:sz w:val="24"/>
          <w:szCs w:val="24"/>
        </w:rPr>
        <w:t xml:space="preserve">1077 </w:t>
      </w:r>
      <w:r w:rsidRPr="00667F0B">
        <w:rPr>
          <w:rFonts w:ascii="Times New Roman" w:hAnsi="Times New Roman"/>
          <w:sz w:val="24"/>
          <w:szCs w:val="24"/>
        </w:rPr>
        <w:t>Budapest, Wesselényi utca 52. sz. alatti, Ligeti Györgyről elnevezett új oktatási épületében (a továbbiakban: Létesítmény) büfé- és melegítőkonyhás (üzemi</w:t>
      </w:r>
      <w:r w:rsidR="00C93A32">
        <w:rPr>
          <w:rFonts w:ascii="Times New Roman" w:hAnsi="Times New Roman"/>
          <w:sz w:val="24"/>
          <w:szCs w:val="24"/>
        </w:rPr>
        <w:t>+közétkeztetési</w:t>
      </w:r>
      <w:r w:rsidRPr="00667F0B">
        <w:rPr>
          <w:rFonts w:ascii="Times New Roman" w:hAnsi="Times New Roman"/>
          <w:sz w:val="24"/>
          <w:szCs w:val="24"/>
        </w:rPr>
        <w:t>) éttermi szolgáltatások biztosítása bérleti</w:t>
      </w:r>
      <w:r w:rsidR="003F3F92">
        <w:rPr>
          <w:rFonts w:ascii="Times New Roman" w:hAnsi="Times New Roman"/>
          <w:sz w:val="24"/>
          <w:szCs w:val="24"/>
        </w:rPr>
        <w:t>-üzemeltetési</w:t>
      </w:r>
      <w:r w:rsidRPr="00667F0B">
        <w:rPr>
          <w:rFonts w:ascii="Times New Roman" w:hAnsi="Times New Roman"/>
          <w:sz w:val="24"/>
          <w:szCs w:val="24"/>
        </w:rPr>
        <w:t xml:space="preserve"> jogviszony keretében, a jelen Pályázati Dokumentációban rögzített feltételekkel.</w:t>
      </w:r>
    </w:p>
    <w:p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Az Ajánlatkérő tájékoztatásul rögzíti, hogy a </w:t>
      </w:r>
      <w:r w:rsidR="00130517">
        <w:rPr>
          <w:rFonts w:ascii="Times New Roman" w:hAnsi="Times New Roman"/>
          <w:sz w:val="24"/>
          <w:szCs w:val="24"/>
        </w:rPr>
        <w:t>Létesítmény</w:t>
      </w:r>
      <w:r w:rsidR="00130517" w:rsidRPr="00667F0B">
        <w:rPr>
          <w:rFonts w:ascii="Times New Roman" w:hAnsi="Times New Roman"/>
          <w:sz w:val="24"/>
          <w:szCs w:val="24"/>
        </w:rPr>
        <w:t xml:space="preserve"> </w:t>
      </w:r>
      <w:r w:rsidRPr="00667F0B">
        <w:rPr>
          <w:rFonts w:ascii="Times New Roman" w:hAnsi="Times New Roman"/>
          <w:sz w:val="24"/>
          <w:szCs w:val="24"/>
        </w:rPr>
        <w:t xml:space="preserve">a hatályos jogszabályi előírásoknak megfelelően, a jelen pályázat céljával és a helyiségek rendeltetésével összhangban lettek kialakítva a </w:t>
      </w:r>
      <w:r w:rsidR="00130517">
        <w:rPr>
          <w:rFonts w:ascii="Times New Roman" w:hAnsi="Times New Roman"/>
          <w:sz w:val="24"/>
          <w:szCs w:val="24"/>
        </w:rPr>
        <w:t>Létesítményben</w:t>
      </w:r>
      <w:r w:rsidR="00130517" w:rsidRPr="00667F0B">
        <w:rPr>
          <w:rFonts w:ascii="Times New Roman" w:hAnsi="Times New Roman"/>
          <w:sz w:val="24"/>
          <w:szCs w:val="24"/>
        </w:rPr>
        <w:t xml:space="preserve"> </w:t>
      </w:r>
      <w:r w:rsidRPr="00667F0B">
        <w:rPr>
          <w:rFonts w:ascii="Times New Roman" w:hAnsi="Times New Roman"/>
          <w:sz w:val="24"/>
          <w:szCs w:val="24"/>
        </w:rPr>
        <w:t>felszerelésre került épülettartozékok (gépészeti, konyhatechnológiai berendezések)</w:t>
      </w:r>
      <w:r w:rsidR="00130517">
        <w:rPr>
          <w:rFonts w:ascii="Times New Roman" w:hAnsi="Times New Roman"/>
          <w:sz w:val="24"/>
          <w:szCs w:val="24"/>
        </w:rPr>
        <w:t xml:space="preserve"> </w:t>
      </w:r>
      <w:r w:rsidRPr="00667F0B">
        <w:rPr>
          <w:rFonts w:ascii="Times New Roman" w:hAnsi="Times New Roman"/>
          <w:sz w:val="24"/>
          <w:szCs w:val="24"/>
        </w:rPr>
        <w:t>és a belsőépítészetileg kiemelt jelentőségű berendezési tárgyak ennek megfelelően lettek telepítve.</w:t>
      </w:r>
    </w:p>
    <w:p w:rsidR="00F71924" w:rsidRPr="00667F0B" w:rsidRDefault="00F71924" w:rsidP="00F71924">
      <w:pPr>
        <w:spacing w:after="120"/>
        <w:jc w:val="both"/>
        <w:rPr>
          <w:rFonts w:ascii="Times New Roman" w:hAnsi="Times New Roman"/>
          <w:sz w:val="24"/>
          <w:szCs w:val="24"/>
        </w:rPr>
      </w:pPr>
    </w:p>
    <w:p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Az Egyetem Ligeti Györgyről elnevezett új oktatási épületében</w:t>
      </w:r>
    </w:p>
    <w:p w:rsidR="00F71924" w:rsidRPr="00667F0B" w:rsidRDefault="00F71924" w:rsidP="00107026">
      <w:pPr>
        <w:numPr>
          <w:ilvl w:val="0"/>
          <w:numId w:val="24"/>
        </w:numPr>
        <w:spacing w:after="0" w:line="240" w:lineRule="auto"/>
        <w:ind w:left="714" w:hanging="357"/>
        <w:jc w:val="both"/>
        <w:rPr>
          <w:rFonts w:ascii="Times New Roman" w:hAnsi="Times New Roman"/>
          <w:sz w:val="24"/>
          <w:szCs w:val="24"/>
        </w:rPr>
      </w:pPr>
      <w:r w:rsidRPr="00667F0B">
        <w:rPr>
          <w:rFonts w:ascii="Times New Roman" w:hAnsi="Times New Roman"/>
          <w:sz w:val="24"/>
          <w:szCs w:val="24"/>
        </w:rPr>
        <w:t>a kizárólag az épületbe belépési jogosultsággal rendelkezők számára elérhető és fenntartott büfé az alagsori aulában,</w:t>
      </w:r>
    </w:p>
    <w:p w:rsidR="00F71924" w:rsidRPr="00667F0B" w:rsidRDefault="00F71924" w:rsidP="00107026">
      <w:pPr>
        <w:numPr>
          <w:ilvl w:val="0"/>
          <w:numId w:val="24"/>
        </w:numPr>
        <w:spacing w:after="0" w:line="240" w:lineRule="auto"/>
        <w:ind w:left="714" w:hanging="357"/>
        <w:jc w:val="both"/>
        <w:rPr>
          <w:rFonts w:ascii="Times New Roman" w:hAnsi="Times New Roman"/>
          <w:sz w:val="24"/>
          <w:szCs w:val="24"/>
        </w:rPr>
      </w:pPr>
      <w:r w:rsidRPr="00667F0B">
        <w:rPr>
          <w:rFonts w:ascii="Times New Roman" w:hAnsi="Times New Roman"/>
          <w:sz w:val="24"/>
          <w:szCs w:val="24"/>
        </w:rPr>
        <w:t>a kizárólag az épületbe belépési jogosultsággal rendelkezők számára elérhető és fenntartott melegítőkonyhás (üzemi) étterem az alagsorban,</w:t>
      </w:r>
    </w:p>
    <w:p w:rsidR="00F71924" w:rsidRPr="00BC35BC" w:rsidRDefault="00F71924" w:rsidP="00F71924">
      <w:pPr>
        <w:numPr>
          <w:ilvl w:val="0"/>
          <w:numId w:val="24"/>
        </w:numPr>
        <w:spacing w:after="120" w:line="240" w:lineRule="auto"/>
        <w:jc w:val="both"/>
        <w:rPr>
          <w:rFonts w:ascii="Times New Roman" w:hAnsi="Times New Roman"/>
          <w:sz w:val="24"/>
          <w:szCs w:val="24"/>
        </w:rPr>
      </w:pPr>
      <w:r w:rsidRPr="00BC35BC">
        <w:rPr>
          <w:rFonts w:ascii="Times New Roman" w:hAnsi="Times New Roman"/>
          <w:sz w:val="24"/>
          <w:szCs w:val="24"/>
        </w:rPr>
        <w:t>a fenti szolgáltatási helyeket kiszolgáló helyiségek az épület alagsorában</w:t>
      </w:r>
      <w:r w:rsidR="00BC35BC" w:rsidRPr="00BC35BC">
        <w:rPr>
          <w:rFonts w:ascii="Times New Roman" w:hAnsi="Times New Roman"/>
          <w:sz w:val="24"/>
          <w:szCs w:val="24"/>
        </w:rPr>
        <w:t xml:space="preserve"> </w:t>
      </w:r>
      <w:r w:rsidRPr="00BC35BC">
        <w:rPr>
          <w:rFonts w:ascii="Times New Roman" w:hAnsi="Times New Roman"/>
          <w:sz w:val="24"/>
          <w:szCs w:val="24"/>
        </w:rPr>
        <w:t>találhatók.</w:t>
      </w:r>
    </w:p>
    <w:p w:rsidR="00F71924" w:rsidRPr="00667F0B" w:rsidRDefault="00F71924" w:rsidP="00F71924">
      <w:pPr>
        <w:spacing w:after="120"/>
        <w:jc w:val="both"/>
        <w:rPr>
          <w:rFonts w:ascii="Times New Roman" w:hAnsi="Times New Roman"/>
          <w:i/>
        </w:rPr>
      </w:pPr>
    </w:p>
    <w:p w:rsidR="00F71924" w:rsidRPr="00667F0B" w:rsidRDefault="00F71924" w:rsidP="00DF769A">
      <w:pPr>
        <w:spacing w:after="0" w:line="240" w:lineRule="auto"/>
        <w:jc w:val="center"/>
        <w:rPr>
          <w:rFonts w:ascii="Times New Roman" w:hAnsi="Times New Roman"/>
          <w:b/>
          <w:bCs/>
          <w:iCs/>
          <w:sz w:val="28"/>
          <w:szCs w:val="28"/>
        </w:rPr>
      </w:pPr>
      <w:bookmarkStart w:id="6" w:name="_Toc436146447"/>
      <w:r w:rsidRPr="00667F0B">
        <w:rPr>
          <w:rFonts w:ascii="Times New Roman" w:hAnsi="Times New Roman"/>
          <w:b/>
          <w:bCs/>
          <w:iCs/>
          <w:sz w:val="28"/>
          <w:szCs w:val="28"/>
        </w:rPr>
        <w:t xml:space="preserve">A </w:t>
      </w:r>
      <w:r w:rsidR="00BC35BC">
        <w:rPr>
          <w:rFonts w:ascii="Times New Roman" w:hAnsi="Times New Roman"/>
          <w:b/>
          <w:bCs/>
          <w:iCs/>
          <w:sz w:val="28"/>
          <w:szCs w:val="28"/>
        </w:rPr>
        <w:t>Létesítmény</w:t>
      </w:r>
      <w:r w:rsidR="005C3080" w:rsidRPr="00667F0B">
        <w:rPr>
          <w:rFonts w:ascii="Times New Roman" w:hAnsi="Times New Roman"/>
          <w:b/>
          <w:bCs/>
          <w:iCs/>
          <w:sz w:val="28"/>
          <w:szCs w:val="28"/>
        </w:rPr>
        <w:t xml:space="preserve"> </w:t>
      </w:r>
      <w:r w:rsidRPr="00667F0B">
        <w:rPr>
          <w:rFonts w:ascii="Times New Roman" w:hAnsi="Times New Roman"/>
          <w:b/>
          <w:bCs/>
          <w:iCs/>
          <w:sz w:val="28"/>
          <w:szCs w:val="28"/>
        </w:rPr>
        <w:t>használatának rendje</w:t>
      </w:r>
      <w:bookmarkEnd w:id="6"/>
    </w:p>
    <w:p w:rsidR="00DF769A" w:rsidRPr="00667F0B" w:rsidRDefault="00DF769A" w:rsidP="00DF769A">
      <w:pPr>
        <w:spacing w:after="0" w:line="240" w:lineRule="auto"/>
        <w:jc w:val="center"/>
        <w:rPr>
          <w:rFonts w:ascii="Times New Roman" w:hAnsi="Times New Roman"/>
          <w:b/>
          <w:bCs/>
          <w:iCs/>
          <w:sz w:val="28"/>
          <w:szCs w:val="28"/>
        </w:rPr>
      </w:pP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a </w:t>
      </w:r>
      <w:r w:rsidR="00BC35BC">
        <w:rPr>
          <w:rFonts w:ascii="Times New Roman" w:hAnsi="Times New Roman"/>
          <w:sz w:val="24"/>
          <w:szCs w:val="24"/>
        </w:rPr>
        <w:t>Létesítmény</w:t>
      </w:r>
      <w:r w:rsidR="005C3080">
        <w:rPr>
          <w:rFonts w:ascii="Times New Roman" w:hAnsi="Times New Roman"/>
          <w:sz w:val="24"/>
          <w:szCs w:val="24"/>
        </w:rPr>
        <w:t>t</w:t>
      </w:r>
      <w:r w:rsidR="005C3080" w:rsidRPr="00667F0B">
        <w:rPr>
          <w:rFonts w:ascii="Times New Roman" w:hAnsi="Times New Roman"/>
          <w:sz w:val="24"/>
          <w:szCs w:val="24"/>
        </w:rPr>
        <w:t xml:space="preserve"> </w:t>
      </w:r>
      <w:r w:rsidRPr="00667F0B">
        <w:rPr>
          <w:rFonts w:ascii="Times New Roman" w:hAnsi="Times New Roman"/>
          <w:sz w:val="24"/>
          <w:szCs w:val="24"/>
        </w:rPr>
        <w:t>kizárólag a Szerződés időtartama alatt és rendelkezései szerint jogosult használni.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a helyiségeket kizárólag a jelen </w:t>
      </w:r>
      <w:r w:rsidR="005C3080">
        <w:rPr>
          <w:rFonts w:ascii="Times New Roman" w:hAnsi="Times New Roman"/>
          <w:sz w:val="24"/>
          <w:szCs w:val="24"/>
        </w:rPr>
        <w:t>S</w:t>
      </w:r>
      <w:r w:rsidRPr="00667F0B">
        <w:rPr>
          <w:rFonts w:ascii="Times New Roman" w:hAnsi="Times New Roman"/>
          <w:sz w:val="24"/>
          <w:szCs w:val="24"/>
        </w:rPr>
        <w:t>zerződésben meghatározott célra használhatja, harmadik fél részére további bérletbe nem adhatja. Az Egyetem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részére a szerződében meghatározott területen kívül más helyiség használatát nem biztosítja.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5C3080">
        <w:rPr>
          <w:rFonts w:ascii="Times New Roman" w:hAnsi="Times New Roman"/>
          <w:sz w:val="24"/>
          <w:szCs w:val="24"/>
        </w:rPr>
        <w:t>z Egyetem</w:t>
      </w:r>
      <w:r w:rsidRPr="00667F0B">
        <w:rPr>
          <w:rFonts w:ascii="Times New Roman" w:hAnsi="Times New Roman"/>
          <w:sz w:val="24"/>
          <w:szCs w:val="24"/>
        </w:rPr>
        <w:t xml:space="preserve"> köteles biztosítani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munkatársai számára a </w:t>
      </w:r>
      <w:r w:rsidR="00BC35BC">
        <w:rPr>
          <w:rFonts w:ascii="Times New Roman" w:hAnsi="Times New Roman"/>
          <w:sz w:val="24"/>
          <w:szCs w:val="24"/>
        </w:rPr>
        <w:t>Létesítmény</w:t>
      </w:r>
      <w:r w:rsidRPr="00667F0B">
        <w:rPr>
          <w:rFonts w:ascii="Times New Roman" w:hAnsi="Times New Roman"/>
          <w:sz w:val="24"/>
          <w:szCs w:val="24"/>
        </w:rPr>
        <w:t xml:space="preserve"> épület</w:t>
      </w:r>
      <w:r w:rsidR="005C3080">
        <w:rPr>
          <w:rFonts w:ascii="Times New Roman" w:hAnsi="Times New Roman"/>
          <w:sz w:val="24"/>
          <w:szCs w:val="24"/>
        </w:rPr>
        <w:t>é</w:t>
      </w:r>
      <w:r w:rsidRPr="00667F0B">
        <w:rPr>
          <w:rFonts w:ascii="Times New Roman" w:hAnsi="Times New Roman"/>
          <w:sz w:val="24"/>
          <w:szCs w:val="24"/>
        </w:rPr>
        <w:t xml:space="preserve">be való bejutást a </w:t>
      </w:r>
      <w:r w:rsidR="00BC35BC">
        <w:rPr>
          <w:rFonts w:ascii="Times New Roman" w:hAnsi="Times New Roman"/>
          <w:sz w:val="24"/>
          <w:szCs w:val="24"/>
        </w:rPr>
        <w:t>Létesítmény</w:t>
      </w:r>
      <w:r w:rsidRPr="00667F0B">
        <w:rPr>
          <w:rFonts w:ascii="Times New Roman" w:hAnsi="Times New Roman"/>
          <w:sz w:val="24"/>
          <w:szCs w:val="24"/>
        </w:rPr>
        <w:t xml:space="preserve"> nyitva tartási idejében, ill. az előadás végét követő </w:t>
      </w:r>
      <w:proofErr w:type="spellStart"/>
      <w:r w:rsidRPr="00667F0B">
        <w:rPr>
          <w:rFonts w:ascii="Times New Roman" w:hAnsi="Times New Roman"/>
          <w:sz w:val="24"/>
          <w:szCs w:val="24"/>
        </w:rPr>
        <w:t>max</w:t>
      </w:r>
      <w:proofErr w:type="spellEnd"/>
      <w:r w:rsidRPr="00667F0B">
        <w:rPr>
          <w:rFonts w:ascii="Times New Roman" w:hAnsi="Times New Roman"/>
          <w:sz w:val="24"/>
          <w:szCs w:val="24"/>
        </w:rPr>
        <w:t xml:space="preserve">. </w:t>
      </w:r>
      <w:proofErr w:type="gramStart"/>
      <w:r w:rsidRPr="00667F0B">
        <w:rPr>
          <w:rFonts w:ascii="Times New Roman" w:hAnsi="Times New Roman"/>
          <w:sz w:val="24"/>
          <w:szCs w:val="24"/>
        </w:rPr>
        <w:t>egy</w:t>
      </w:r>
      <w:proofErr w:type="gramEnd"/>
      <w:r w:rsidRPr="00667F0B">
        <w:rPr>
          <w:rFonts w:ascii="Times New Roman" w:hAnsi="Times New Roman"/>
          <w:sz w:val="24"/>
          <w:szCs w:val="24"/>
        </w:rPr>
        <w:t xml:space="preserve"> óráig. Az ezen kívül eső órákban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munkatársai csak az Egyetem előzetes engedélyével tartózkodhatnak a </w:t>
      </w:r>
      <w:r w:rsidR="00BC35BC">
        <w:rPr>
          <w:rFonts w:ascii="Times New Roman" w:hAnsi="Times New Roman"/>
          <w:sz w:val="24"/>
          <w:szCs w:val="24"/>
        </w:rPr>
        <w:t>Létesítmény</w:t>
      </w:r>
      <w:r w:rsidRPr="00667F0B">
        <w:rPr>
          <w:rFonts w:ascii="Times New Roman" w:hAnsi="Times New Roman"/>
          <w:sz w:val="24"/>
          <w:szCs w:val="24"/>
        </w:rPr>
        <w:t xml:space="preserve">ben.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 xml:space="preserve">A </w:t>
      </w:r>
      <w:r w:rsidR="00BC35BC">
        <w:rPr>
          <w:rFonts w:ascii="Times New Roman" w:hAnsi="Times New Roman"/>
          <w:sz w:val="24"/>
          <w:szCs w:val="24"/>
        </w:rPr>
        <w:t>Létesítmény</w:t>
      </w:r>
      <w:r w:rsidRPr="00667F0B">
        <w:rPr>
          <w:rFonts w:ascii="Times New Roman" w:hAnsi="Times New Roman"/>
          <w:sz w:val="24"/>
          <w:szCs w:val="24"/>
        </w:rPr>
        <w:t>ben beléptető rendszer és zárt láncú CCTV biztonsági kamerarendszer működik, amelyet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tudomásul vesz, egyúttal aláveti magát a </w:t>
      </w:r>
      <w:r w:rsidR="00BC35BC">
        <w:rPr>
          <w:rFonts w:ascii="Times New Roman" w:hAnsi="Times New Roman"/>
          <w:sz w:val="24"/>
          <w:szCs w:val="24"/>
        </w:rPr>
        <w:t>Létesítmény</w:t>
      </w:r>
      <w:r w:rsidRPr="00667F0B">
        <w:rPr>
          <w:rFonts w:ascii="Times New Roman" w:hAnsi="Times New Roman"/>
          <w:sz w:val="24"/>
          <w:szCs w:val="24"/>
        </w:rPr>
        <w:t xml:space="preserve"> biztonsági és vagyonvédelmi</w:t>
      </w:r>
      <w:r w:rsidRPr="00667F0B">
        <w:rPr>
          <w:rFonts w:ascii="Times New Roman" w:hAnsi="Times New Roman"/>
        </w:rPr>
        <w:t xml:space="preserve"> </w:t>
      </w:r>
      <w:r w:rsidRPr="002E304B">
        <w:rPr>
          <w:rFonts w:ascii="Times New Roman" w:hAnsi="Times New Roman"/>
          <w:sz w:val="24"/>
          <w:szCs w:val="24"/>
        </w:rPr>
        <w:t>szabályainak.</w:t>
      </w:r>
      <w:r w:rsidRPr="00667F0B">
        <w:rPr>
          <w:rFonts w:ascii="Times New Roman" w:hAnsi="Times New Roman"/>
        </w:rPr>
        <w:t xml:space="preserve"> </w:t>
      </w:r>
      <w:r w:rsidRPr="002E304B">
        <w:rPr>
          <w:rFonts w:ascii="Times New Roman" w:hAnsi="Times New Roman"/>
          <w:sz w:val="24"/>
          <w:szCs w:val="24"/>
        </w:rPr>
        <w:t>A</w:t>
      </w:r>
      <w:r w:rsidR="005C3080">
        <w:rPr>
          <w:rFonts w:ascii="Times New Roman" w:hAnsi="Times New Roman"/>
          <w:sz w:val="24"/>
          <w:szCs w:val="24"/>
        </w:rPr>
        <w:t>z</w:t>
      </w:r>
      <w:r w:rsidRPr="002E304B">
        <w:rPr>
          <w:rFonts w:ascii="Times New Roman" w:hAnsi="Times New Roman"/>
          <w:sz w:val="24"/>
          <w:szCs w:val="24"/>
        </w:rPr>
        <w:t xml:space="preserve"> </w:t>
      </w:r>
      <w:r w:rsidR="005C3080">
        <w:rPr>
          <w:rFonts w:ascii="Times New Roman" w:hAnsi="Times New Roman"/>
          <w:sz w:val="24"/>
          <w:szCs w:val="24"/>
        </w:rPr>
        <w:t>Üzemeltető</w:t>
      </w:r>
      <w:r w:rsidR="005C3080" w:rsidRPr="002E304B">
        <w:rPr>
          <w:rFonts w:ascii="Times New Roman" w:hAnsi="Times New Roman"/>
          <w:sz w:val="24"/>
          <w:szCs w:val="24"/>
        </w:rPr>
        <w:t xml:space="preserve"> </w:t>
      </w:r>
      <w:r w:rsidRPr="002E304B">
        <w:rPr>
          <w:rFonts w:ascii="Times New Roman" w:hAnsi="Times New Roman"/>
          <w:sz w:val="24"/>
          <w:szCs w:val="24"/>
        </w:rPr>
        <w:t xml:space="preserve">köteles a részéről közreműködő, a </w:t>
      </w:r>
      <w:r w:rsidR="00BC35BC">
        <w:rPr>
          <w:rFonts w:ascii="Times New Roman" w:hAnsi="Times New Roman"/>
          <w:sz w:val="24"/>
          <w:szCs w:val="24"/>
        </w:rPr>
        <w:t>Létesítmény</w:t>
      </w:r>
      <w:r w:rsidRPr="002E304B">
        <w:rPr>
          <w:rFonts w:ascii="Times New Roman" w:hAnsi="Times New Roman"/>
          <w:sz w:val="24"/>
          <w:szCs w:val="24"/>
        </w:rPr>
        <w:t xml:space="preserve">be belépésre </w:t>
      </w:r>
      <w:r w:rsidRPr="005C3080">
        <w:rPr>
          <w:rFonts w:ascii="Times New Roman" w:hAnsi="Times New Roman"/>
          <w:sz w:val="24"/>
          <w:szCs w:val="24"/>
        </w:rPr>
        <w:t>jogosult</w:t>
      </w:r>
      <w:r w:rsidRPr="00667F0B">
        <w:rPr>
          <w:rFonts w:ascii="Times New Roman" w:hAnsi="Times New Roman"/>
          <w:sz w:val="24"/>
          <w:szCs w:val="24"/>
        </w:rPr>
        <w:t xml:space="preserve"> személyek nevét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Egyetem</w:t>
      </w:r>
      <w:r w:rsidR="005C3080" w:rsidRPr="00667F0B">
        <w:rPr>
          <w:rFonts w:ascii="Times New Roman" w:hAnsi="Times New Roman"/>
          <w:sz w:val="24"/>
          <w:szCs w:val="24"/>
        </w:rPr>
        <w:t xml:space="preserve"> </w:t>
      </w:r>
      <w:r w:rsidRPr="00667F0B">
        <w:rPr>
          <w:rFonts w:ascii="Times New Roman" w:hAnsi="Times New Roman"/>
          <w:sz w:val="24"/>
          <w:szCs w:val="24"/>
        </w:rPr>
        <w:t>számára előzetesen bejelenteni.</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lastRenderedPageBreak/>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a </w:t>
      </w:r>
      <w:r w:rsidR="00BC35BC">
        <w:rPr>
          <w:rFonts w:ascii="Times New Roman" w:hAnsi="Times New Roman"/>
          <w:sz w:val="24"/>
          <w:szCs w:val="24"/>
        </w:rPr>
        <w:t>Létesítmény</w:t>
      </w:r>
      <w:r w:rsidRPr="00667F0B">
        <w:rPr>
          <w:rFonts w:ascii="Times New Roman" w:hAnsi="Times New Roman"/>
          <w:sz w:val="24"/>
          <w:szCs w:val="24"/>
        </w:rPr>
        <w:t xml:space="preserve"> zárva tartási </w:t>
      </w:r>
      <w:proofErr w:type="gramStart"/>
      <w:r w:rsidRPr="00667F0B">
        <w:rPr>
          <w:rFonts w:ascii="Times New Roman" w:hAnsi="Times New Roman"/>
          <w:sz w:val="24"/>
          <w:szCs w:val="24"/>
        </w:rPr>
        <w:t>idejében</w:t>
      </w:r>
      <w:proofErr w:type="gramEnd"/>
      <w:r w:rsidRPr="00667F0B">
        <w:rPr>
          <w:rFonts w:ascii="Times New Roman" w:hAnsi="Times New Roman"/>
          <w:sz w:val="24"/>
          <w:szCs w:val="24"/>
        </w:rPr>
        <w:t xml:space="preserve"> a Létesítményben készpénzt nem tárolhat.</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köteles a Létesítményre vonatkozó egyetemi szabályzatokat és előírásokat betartani és a részéről közreműködő személyekkel megismertetni és betartatni, ideértve különösen </w:t>
      </w:r>
    </w:p>
    <w:p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a Létesítmény Házirendjében,</w:t>
      </w:r>
    </w:p>
    <w:p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a Létesítményre vonatkozó tűzvédelmi szabályzatban és tűzriadó tervben,</w:t>
      </w:r>
    </w:p>
    <w:p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a Bérbeadó Munkavédelmi Szabályzatában,</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tudomásul veszi, hogy a </w:t>
      </w:r>
      <w:r w:rsidR="009F4D31">
        <w:rPr>
          <w:rFonts w:ascii="Times New Roman" w:hAnsi="Times New Roman"/>
          <w:sz w:val="24"/>
          <w:szCs w:val="24"/>
        </w:rPr>
        <w:t>Létesítményben</w:t>
      </w:r>
      <w:r w:rsidR="009F4D31" w:rsidRPr="00667F0B">
        <w:rPr>
          <w:rFonts w:ascii="Times New Roman" w:hAnsi="Times New Roman"/>
          <w:sz w:val="24"/>
          <w:szCs w:val="24"/>
        </w:rPr>
        <w:t xml:space="preserve"> </w:t>
      </w:r>
      <w:r w:rsidRPr="00667F0B">
        <w:rPr>
          <w:rFonts w:ascii="Times New Roman" w:hAnsi="Times New Roman"/>
          <w:sz w:val="24"/>
          <w:szCs w:val="24"/>
        </w:rPr>
        <w:t>vannak elhelyezve a Létesítmény üzemeltetéséhez tartozó épületgépészeti, gyenge- és erősáramú épületvillamossági berendezések, amelyet a Létesítmény üzemeltetésében részt vevő munkatársaknak rendszeresen ellenőrizniük, kezelniük kell.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köteles biztosítani a berendezésekhez történő hozzáférést, ez azonban nem járhat a </w:t>
      </w:r>
      <w:r w:rsidR="009F4D31">
        <w:rPr>
          <w:rFonts w:ascii="Times New Roman" w:hAnsi="Times New Roman"/>
          <w:sz w:val="24"/>
          <w:szCs w:val="24"/>
        </w:rPr>
        <w:t>Létesítmény</w:t>
      </w:r>
      <w:r w:rsidR="009F4D31" w:rsidRPr="00667F0B">
        <w:rPr>
          <w:rFonts w:ascii="Times New Roman" w:hAnsi="Times New Roman"/>
          <w:sz w:val="24"/>
          <w:szCs w:val="24"/>
        </w:rPr>
        <w:t xml:space="preserve"> </w:t>
      </w:r>
      <w:r w:rsidRPr="00667F0B">
        <w:rPr>
          <w:rFonts w:ascii="Times New Roman" w:hAnsi="Times New Roman"/>
          <w:sz w:val="24"/>
          <w:szCs w:val="24"/>
        </w:rPr>
        <w:t xml:space="preserve">használatának aránytalan korlátozásával.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köteles gondoskodni az általa használt berendezési és felszerelési tárgyak, konyhatechnológiai berendezések, bútorok és eszközök állagának megóvásáról.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a jelen </w:t>
      </w:r>
      <w:r w:rsidR="009F4D31">
        <w:rPr>
          <w:rFonts w:ascii="Times New Roman" w:hAnsi="Times New Roman"/>
          <w:sz w:val="24"/>
          <w:szCs w:val="24"/>
        </w:rPr>
        <w:t>s</w:t>
      </w:r>
      <w:r w:rsidRPr="00667F0B">
        <w:rPr>
          <w:rFonts w:ascii="Times New Roman" w:hAnsi="Times New Roman"/>
          <w:sz w:val="24"/>
          <w:szCs w:val="24"/>
        </w:rPr>
        <w:t>zerződés alapján általa használt, az Egyetem tulajdonában lévő eszközök meghibásodását köteles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Egyetem</w:t>
      </w:r>
      <w:r w:rsidR="009F4D31" w:rsidRPr="00667F0B">
        <w:rPr>
          <w:rFonts w:ascii="Times New Roman" w:hAnsi="Times New Roman"/>
          <w:sz w:val="24"/>
          <w:szCs w:val="24"/>
        </w:rPr>
        <w:t xml:space="preserve"> </w:t>
      </w:r>
      <w:r w:rsidRPr="00667F0B">
        <w:rPr>
          <w:rFonts w:ascii="Times New Roman" w:hAnsi="Times New Roman"/>
          <w:sz w:val="24"/>
          <w:szCs w:val="24"/>
        </w:rPr>
        <w:t>felé haladéktalanul bejelenteni. Az eszközöket csak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Egyetem</w:t>
      </w:r>
      <w:r w:rsidR="009F4D31" w:rsidRPr="00667F0B">
        <w:rPr>
          <w:rFonts w:ascii="Times New Roman" w:hAnsi="Times New Roman"/>
          <w:sz w:val="24"/>
          <w:szCs w:val="24"/>
        </w:rPr>
        <w:t xml:space="preserve"> </w:t>
      </w:r>
      <w:r w:rsidRPr="00667F0B">
        <w:rPr>
          <w:rFonts w:ascii="Times New Roman" w:hAnsi="Times New Roman"/>
          <w:sz w:val="24"/>
          <w:szCs w:val="24"/>
        </w:rPr>
        <w:t xml:space="preserve">munkatársai vagy szerződött karbantartói </w:t>
      </w:r>
      <w:proofErr w:type="spellStart"/>
      <w:r w:rsidRPr="00667F0B">
        <w:rPr>
          <w:rFonts w:ascii="Times New Roman" w:hAnsi="Times New Roman"/>
          <w:sz w:val="24"/>
          <w:szCs w:val="24"/>
        </w:rPr>
        <w:t>szervizelhetik</w:t>
      </w:r>
      <w:proofErr w:type="spellEnd"/>
      <w:r w:rsidRPr="00667F0B">
        <w:rPr>
          <w:rFonts w:ascii="Times New Roman" w:hAnsi="Times New Roman"/>
          <w:sz w:val="24"/>
          <w:szCs w:val="24"/>
        </w:rPr>
        <w:t xml:space="preserve">.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 xml:space="preserve">A Zeneakadémia karbantartói jogosultak a helyiségekben található bútorok, eszközök, gépészeti rendszerek karbantartási munkáit elvégezni. A karbantartás csak rendkívüli esetben történhet a büfé/kávézó, illetve a melegítőkonyhás (üzemi) étterem üzemeltetési ideje alatt és nem járhat a használat aránytalan korlátozásával, kivéve nyári karbantartási időszakot.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csak a Zeneakadémia előzetes írásbeli engedélyével jogosult saját eszközeit a </w:t>
      </w:r>
      <w:r w:rsidR="00BC35BC">
        <w:rPr>
          <w:rFonts w:ascii="Times New Roman" w:hAnsi="Times New Roman"/>
          <w:sz w:val="24"/>
          <w:szCs w:val="24"/>
        </w:rPr>
        <w:t>Létesítmény</w:t>
      </w:r>
      <w:r w:rsidRPr="00667F0B">
        <w:rPr>
          <w:rFonts w:ascii="Times New Roman" w:hAnsi="Times New Roman"/>
          <w:sz w:val="24"/>
          <w:szCs w:val="24"/>
        </w:rPr>
        <w:t>be behozni és használni. Az Egyetem jogosult a helyiségekből eltávolítani minden olyan eszközt, melyet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előzetes bejelentés nélkül hozott be a helyiségekbe. </w:t>
      </w:r>
    </w:p>
    <w:p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a Zeneakadémia előzetes rendelkezései alapján köteles a büfé</w:t>
      </w:r>
      <w:r w:rsidR="00AA4726">
        <w:rPr>
          <w:rFonts w:ascii="Times New Roman" w:hAnsi="Times New Roman"/>
          <w:sz w:val="24"/>
          <w:szCs w:val="24"/>
        </w:rPr>
        <w:t>-</w:t>
      </w:r>
      <w:r w:rsidRPr="00667F0B">
        <w:rPr>
          <w:rFonts w:ascii="Times New Roman" w:hAnsi="Times New Roman"/>
          <w:sz w:val="24"/>
          <w:szCs w:val="24"/>
        </w:rPr>
        <w:t>kávézóban a Zeneakadémia koncertjeivel kapcsolatos információs anyagokat elhelyezni. Az elhelyezés rendjét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a Zeneakadémiával előzetesen egyezteti. </w:t>
      </w:r>
    </w:p>
    <w:p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köteles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képviselője (vagy meghatalmazottja) számára a </w:t>
      </w:r>
      <w:r w:rsidR="00E406DF">
        <w:rPr>
          <w:rFonts w:ascii="Times New Roman" w:hAnsi="Times New Roman"/>
          <w:sz w:val="24"/>
          <w:szCs w:val="24"/>
        </w:rPr>
        <w:t>Létesítménybe</w:t>
      </w:r>
      <w:r w:rsidR="00E406DF" w:rsidRPr="00667F0B">
        <w:rPr>
          <w:rFonts w:ascii="Times New Roman" w:hAnsi="Times New Roman"/>
          <w:sz w:val="24"/>
          <w:szCs w:val="24"/>
        </w:rPr>
        <w:t xml:space="preserve"> </w:t>
      </w:r>
      <w:r w:rsidRPr="00667F0B">
        <w:rPr>
          <w:rFonts w:ascii="Times New Roman" w:hAnsi="Times New Roman"/>
          <w:sz w:val="24"/>
          <w:szCs w:val="24"/>
        </w:rPr>
        <w:t xml:space="preserve">történő belépést szükség szerint lehetővé tenni. </w:t>
      </w:r>
    </w:p>
    <w:p w:rsidR="00993028" w:rsidRPr="007C71EF" w:rsidRDefault="00AA4726" w:rsidP="007C71EF">
      <w:pPr>
        <w:spacing w:after="0" w:line="240" w:lineRule="auto"/>
        <w:jc w:val="center"/>
        <w:rPr>
          <w:rFonts w:ascii="Times New Roman" w:hAnsi="Times New Roman"/>
          <w:b/>
          <w:bCs/>
          <w:iCs/>
          <w:sz w:val="28"/>
          <w:szCs w:val="28"/>
        </w:rPr>
      </w:pPr>
      <w:r w:rsidRPr="007C71EF">
        <w:rPr>
          <w:rFonts w:ascii="Times New Roman" w:hAnsi="Times New Roman"/>
          <w:b/>
          <w:bCs/>
          <w:iCs/>
          <w:sz w:val="28"/>
          <w:szCs w:val="28"/>
        </w:rPr>
        <w:t xml:space="preserve">A </w:t>
      </w:r>
      <w:r w:rsidR="00993028" w:rsidRPr="007C71EF">
        <w:rPr>
          <w:rFonts w:ascii="Times New Roman" w:hAnsi="Times New Roman"/>
          <w:b/>
          <w:bCs/>
          <w:iCs/>
          <w:sz w:val="28"/>
          <w:szCs w:val="28"/>
        </w:rPr>
        <w:t>melegítőkonyh</w:t>
      </w:r>
      <w:r w:rsidRPr="007C71EF">
        <w:rPr>
          <w:rFonts w:ascii="Times New Roman" w:hAnsi="Times New Roman"/>
          <w:b/>
          <w:bCs/>
          <w:iCs/>
          <w:sz w:val="28"/>
          <w:szCs w:val="28"/>
        </w:rPr>
        <w:t>a</w:t>
      </w:r>
      <w:r w:rsidR="00993028" w:rsidRPr="007C71EF">
        <w:rPr>
          <w:rFonts w:ascii="Times New Roman" w:hAnsi="Times New Roman"/>
          <w:b/>
          <w:bCs/>
          <w:iCs/>
          <w:sz w:val="28"/>
          <w:szCs w:val="28"/>
        </w:rPr>
        <w:t xml:space="preserve"> </w:t>
      </w:r>
      <w:r w:rsidRPr="007C71EF">
        <w:rPr>
          <w:rFonts w:ascii="Times New Roman" w:hAnsi="Times New Roman"/>
          <w:b/>
          <w:bCs/>
          <w:iCs/>
          <w:sz w:val="28"/>
          <w:szCs w:val="28"/>
        </w:rPr>
        <w:t>és büfé</w:t>
      </w:r>
      <w:r w:rsidR="00993028" w:rsidRPr="007C71EF">
        <w:rPr>
          <w:rFonts w:ascii="Times New Roman" w:hAnsi="Times New Roman"/>
          <w:b/>
          <w:bCs/>
          <w:iCs/>
          <w:sz w:val="28"/>
          <w:szCs w:val="28"/>
        </w:rPr>
        <w:t xml:space="preserve">szolgáltatással szembeni elvárások: </w:t>
      </w:r>
    </w:p>
    <w:p w:rsidR="00673B9F" w:rsidRDefault="00673B9F" w:rsidP="00CB7611">
      <w:pPr>
        <w:spacing w:after="120"/>
        <w:jc w:val="both"/>
        <w:rPr>
          <w:rFonts w:ascii="Times New Roman" w:eastAsia="Times New Roman" w:hAnsi="Times New Roman"/>
          <w:iCs/>
          <w:sz w:val="24"/>
          <w:szCs w:val="24"/>
        </w:rPr>
      </w:pPr>
    </w:p>
    <w:p w:rsidR="00993028" w:rsidRDefault="00C245D2" w:rsidP="00CB7611">
      <w:pPr>
        <w:spacing w:after="120"/>
        <w:jc w:val="both"/>
        <w:rPr>
          <w:rFonts w:ascii="Times New Roman" w:eastAsia="Times New Roman" w:hAnsi="Times New Roman"/>
          <w:iCs/>
          <w:sz w:val="24"/>
          <w:szCs w:val="24"/>
        </w:rPr>
      </w:pPr>
      <w:r w:rsidRPr="00667F0B">
        <w:rPr>
          <w:rFonts w:ascii="Times New Roman" w:eastAsia="Times New Roman" w:hAnsi="Times New Roman"/>
          <w:iCs/>
          <w:sz w:val="24"/>
          <w:szCs w:val="24"/>
        </w:rPr>
        <w:t>A melegítőkonyh</w:t>
      </w:r>
      <w:r w:rsidR="00AA4726">
        <w:rPr>
          <w:rFonts w:ascii="Times New Roman" w:eastAsia="Times New Roman" w:hAnsi="Times New Roman"/>
          <w:iCs/>
          <w:sz w:val="24"/>
          <w:szCs w:val="24"/>
        </w:rPr>
        <w:t>a</w:t>
      </w:r>
      <w:r w:rsidRPr="00667F0B">
        <w:rPr>
          <w:rFonts w:ascii="Times New Roman" w:eastAsia="Times New Roman" w:hAnsi="Times New Roman"/>
          <w:iCs/>
          <w:sz w:val="24"/>
          <w:szCs w:val="24"/>
        </w:rPr>
        <w:t xml:space="preserve"> </w:t>
      </w:r>
      <w:r w:rsidR="00AA4726">
        <w:rPr>
          <w:rFonts w:ascii="Times New Roman" w:eastAsia="Times New Roman" w:hAnsi="Times New Roman"/>
          <w:iCs/>
          <w:sz w:val="24"/>
          <w:szCs w:val="24"/>
        </w:rPr>
        <w:t>és büfé</w:t>
      </w:r>
      <w:r w:rsidRPr="00667F0B">
        <w:rPr>
          <w:rFonts w:ascii="Times New Roman" w:eastAsia="Times New Roman" w:hAnsi="Times New Roman"/>
          <w:iCs/>
          <w:sz w:val="24"/>
          <w:szCs w:val="24"/>
        </w:rPr>
        <w:t>szolgáltatással szemben elvárás az egészséges étrend, és a megfizethető minőségi élelmiszerek kínálatának biztosítása a helyiség műszaki paramétereinek figyelembe vételével, a termékválasztékának/napi menüsorának összeállítása során Ajánlattevő legyen figyelemmel a középiskolás diákok és dolgozó</w:t>
      </w:r>
      <w:r w:rsidR="00F81B67">
        <w:rPr>
          <w:rFonts w:ascii="Times New Roman" w:eastAsia="Times New Roman" w:hAnsi="Times New Roman"/>
          <w:iCs/>
          <w:sz w:val="24"/>
          <w:szCs w:val="24"/>
        </w:rPr>
        <w:t>k</w:t>
      </w:r>
      <w:r w:rsidRPr="00667F0B">
        <w:rPr>
          <w:rFonts w:ascii="Times New Roman" w:eastAsia="Times New Roman" w:hAnsi="Times New Roman"/>
          <w:iCs/>
          <w:sz w:val="24"/>
          <w:szCs w:val="24"/>
        </w:rPr>
        <w:t xml:space="preserve"> igényeire</w:t>
      </w:r>
      <w:r w:rsidR="00AA4726">
        <w:rPr>
          <w:rFonts w:ascii="Times New Roman" w:eastAsia="Times New Roman" w:hAnsi="Times New Roman"/>
          <w:iCs/>
          <w:sz w:val="24"/>
          <w:szCs w:val="24"/>
        </w:rPr>
        <w:t xml:space="preserve"> is</w:t>
      </w:r>
      <w:r w:rsidRPr="00667F0B">
        <w:rPr>
          <w:rFonts w:ascii="Times New Roman" w:eastAsia="Times New Roman" w:hAnsi="Times New Roman"/>
          <w:iCs/>
          <w:sz w:val="24"/>
          <w:szCs w:val="24"/>
        </w:rPr>
        <w:t xml:space="preserve">, egyúttal vegye figyelembe a Műszaki Igazgató javaslatait. </w:t>
      </w:r>
    </w:p>
    <w:p w:rsidR="00993028" w:rsidRDefault="00F71900" w:rsidP="00CB7611">
      <w:pPr>
        <w:spacing w:after="120"/>
        <w:jc w:val="both"/>
        <w:rPr>
          <w:rFonts w:ascii="Times New Roman" w:eastAsia="Times New Roman" w:hAnsi="Times New Roman"/>
          <w:iCs/>
          <w:sz w:val="24"/>
          <w:szCs w:val="24"/>
        </w:rPr>
      </w:pPr>
      <w:r w:rsidRPr="00667F0B">
        <w:rPr>
          <w:rFonts w:ascii="Times New Roman" w:eastAsia="Times New Roman" w:hAnsi="Times New Roman"/>
          <w:iCs/>
          <w:sz w:val="24"/>
          <w:szCs w:val="24"/>
        </w:rPr>
        <w:t xml:space="preserve">A melegítőkonyhás étteremben az </w:t>
      </w:r>
      <w:r w:rsidR="00C245D2" w:rsidRPr="00667F0B">
        <w:rPr>
          <w:rFonts w:ascii="Times New Roman" w:eastAsia="Times New Roman" w:hAnsi="Times New Roman"/>
          <w:iCs/>
          <w:sz w:val="24"/>
          <w:szCs w:val="24"/>
        </w:rPr>
        <w:t>e</w:t>
      </w:r>
      <w:r w:rsidRPr="00667F0B">
        <w:rPr>
          <w:rFonts w:ascii="Times New Roman" w:eastAsia="Times New Roman" w:hAnsi="Times New Roman"/>
          <w:iCs/>
          <w:sz w:val="24"/>
          <w:szCs w:val="24"/>
        </w:rPr>
        <w:t>gyetemi hallgatók, oktatók, dolgozók</w:t>
      </w:r>
      <w:r w:rsidR="00C245D2" w:rsidRPr="00667F0B">
        <w:rPr>
          <w:rFonts w:ascii="Times New Roman" w:eastAsia="Times New Roman" w:hAnsi="Times New Roman"/>
          <w:iCs/>
          <w:sz w:val="24"/>
          <w:szCs w:val="24"/>
        </w:rPr>
        <w:t>, középiskolai tanárok és diákok</w:t>
      </w:r>
      <w:r w:rsidRPr="00667F0B">
        <w:rPr>
          <w:rFonts w:ascii="Times New Roman" w:eastAsia="Times New Roman" w:hAnsi="Times New Roman"/>
          <w:iCs/>
          <w:sz w:val="24"/>
          <w:szCs w:val="24"/>
        </w:rPr>
        <w:t xml:space="preserve"> részére tányér és evőeszköz biztosítása </w:t>
      </w:r>
      <w:r w:rsidR="00C245D2" w:rsidRPr="00667F0B">
        <w:rPr>
          <w:rFonts w:ascii="Times New Roman" w:eastAsia="Times New Roman" w:hAnsi="Times New Roman"/>
          <w:iCs/>
          <w:sz w:val="24"/>
          <w:szCs w:val="24"/>
        </w:rPr>
        <w:t>hozott étel fogyasztásához is</w:t>
      </w:r>
      <w:r w:rsidR="00CA01A3" w:rsidRPr="00667F0B">
        <w:rPr>
          <w:rFonts w:ascii="Times New Roman" w:eastAsia="Times New Roman" w:hAnsi="Times New Roman"/>
          <w:iCs/>
          <w:sz w:val="24"/>
          <w:szCs w:val="24"/>
        </w:rPr>
        <w:t xml:space="preserve">. </w:t>
      </w:r>
      <w:r w:rsidR="00FC4E1B" w:rsidRPr="00667F0B">
        <w:rPr>
          <w:rFonts w:ascii="Times New Roman" w:eastAsia="Times New Roman" w:hAnsi="Times New Roman"/>
          <w:iCs/>
          <w:sz w:val="24"/>
          <w:szCs w:val="24"/>
        </w:rPr>
        <w:t xml:space="preserve"> </w:t>
      </w:r>
    </w:p>
    <w:p w:rsidR="00456FE2" w:rsidRDefault="00FC4E1B" w:rsidP="00CB7611">
      <w:pPr>
        <w:spacing w:after="120"/>
        <w:jc w:val="both"/>
        <w:rPr>
          <w:rFonts w:ascii="Times New Roman" w:eastAsia="Times New Roman" w:hAnsi="Times New Roman"/>
          <w:iCs/>
          <w:sz w:val="24"/>
          <w:szCs w:val="24"/>
        </w:rPr>
      </w:pPr>
      <w:r w:rsidRPr="00667F0B">
        <w:rPr>
          <w:rFonts w:ascii="Times New Roman" w:eastAsia="Times New Roman" w:hAnsi="Times New Roman"/>
          <w:iCs/>
          <w:sz w:val="24"/>
          <w:szCs w:val="24"/>
        </w:rPr>
        <w:t xml:space="preserve">A következő heti tervezett menü sor, legkésőbb </w:t>
      </w:r>
      <w:r w:rsidR="00C245D2" w:rsidRPr="00667F0B">
        <w:rPr>
          <w:rFonts w:ascii="Times New Roman" w:eastAsia="Times New Roman" w:hAnsi="Times New Roman"/>
          <w:iCs/>
          <w:sz w:val="24"/>
          <w:szCs w:val="24"/>
        </w:rPr>
        <w:t>a tárgyhetet megelőző hét péntek délig kerüljön fel egy elektronikus felületre</w:t>
      </w:r>
      <w:r w:rsidR="00CA01A3" w:rsidRPr="00667F0B">
        <w:rPr>
          <w:rFonts w:ascii="Times New Roman" w:eastAsia="Times New Roman" w:hAnsi="Times New Roman"/>
          <w:iCs/>
          <w:sz w:val="24"/>
          <w:szCs w:val="24"/>
        </w:rPr>
        <w:t>,</w:t>
      </w:r>
      <w:r w:rsidR="00C245D2" w:rsidRPr="00667F0B">
        <w:rPr>
          <w:rFonts w:ascii="Times New Roman" w:eastAsia="Times New Roman" w:hAnsi="Times New Roman"/>
          <w:iCs/>
          <w:sz w:val="24"/>
          <w:szCs w:val="24"/>
        </w:rPr>
        <w:t xml:space="preserve"> </w:t>
      </w:r>
      <w:r w:rsidRPr="00667F0B">
        <w:rPr>
          <w:rFonts w:ascii="Times New Roman" w:eastAsia="Times New Roman" w:hAnsi="Times New Roman"/>
          <w:iCs/>
          <w:sz w:val="24"/>
          <w:szCs w:val="24"/>
        </w:rPr>
        <w:t xml:space="preserve">illetve az étterem jól látható </w:t>
      </w:r>
      <w:r w:rsidR="00CA01A3" w:rsidRPr="00667F0B">
        <w:rPr>
          <w:rFonts w:ascii="Times New Roman" w:eastAsia="Times New Roman" w:hAnsi="Times New Roman"/>
          <w:iCs/>
          <w:sz w:val="24"/>
          <w:szCs w:val="24"/>
        </w:rPr>
        <w:t>részén legyen kihelyezve</w:t>
      </w:r>
      <w:r w:rsidRPr="00667F0B">
        <w:rPr>
          <w:rFonts w:ascii="Times New Roman" w:eastAsia="Times New Roman" w:hAnsi="Times New Roman"/>
          <w:iCs/>
          <w:sz w:val="24"/>
          <w:szCs w:val="24"/>
        </w:rPr>
        <w:t>.</w:t>
      </w:r>
    </w:p>
    <w:p w:rsidR="00550AFE" w:rsidRDefault="00550AFE" w:rsidP="00550AFE">
      <w:pPr>
        <w:spacing w:after="100" w:afterAutospacing="1" w:line="240" w:lineRule="auto"/>
        <w:contextualSpacing/>
        <w:jc w:val="both"/>
        <w:outlineLvl w:val="0"/>
        <w:rPr>
          <w:rFonts w:ascii="Times New Roman" w:hAnsi="Times New Roman"/>
        </w:rPr>
      </w:pPr>
    </w:p>
    <w:p w:rsidR="00E8155E" w:rsidRPr="00667F0B" w:rsidRDefault="002903BE" w:rsidP="00683C74">
      <w:pPr>
        <w:spacing w:after="0" w:line="240" w:lineRule="auto"/>
        <w:ind w:left="4536"/>
        <w:jc w:val="both"/>
        <w:rPr>
          <w:rFonts w:ascii="Times New Roman" w:hAnsi="Times New Roman"/>
          <w:b/>
          <w:sz w:val="24"/>
          <w:szCs w:val="24"/>
        </w:rPr>
      </w:pPr>
      <w:r>
        <w:rPr>
          <w:rFonts w:ascii="Times New Roman" w:hAnsi="Times New Roman"/>
        </w:rPr>
        <w:lastRenderedPageBreak/>
        <w:t xml:space="preserve">Ajánlatkérés </w:t>
      </w:r>
      <w:r w:rsidR="00EF182E" w:rsidRPr="00993028">
        <w:rPr>
          <w:rFonts w:ascii="Times New Roman" w:hAnsi="Times New Roman"/>
        </w:rPr>
        <w:t>8</w:t>
      </w:r>
      <w:r w:rsidR="00471263" w:rsidRPr="00993028">
        <w:rPr>
          <w:rFonts w:ascii="Times New Roman" w:hAnsi="Times New Roman"/>
        </w:rPr>
        <w:t>/</w:t>
      </w:r>
      <w:proofErr w:type="gramStart"/>
      <w:r w:rsidR="00471263" w:rsidRPr="00993028">
        <w:rPr>
          <w:rFonts w:ascii="Times New Roman" w:hAnsi="Times New Roman"/>
        </w:rPr>
        <w:t>a</w:t>
      </w:r>
      <w:r w:rsidR="00E8155E" w:rsidRPr="00993028">
        <w:rPr>
          <w:rFonts w:ascii="Times New Roman" w:hAnsi="Times New Roman"/>
        </w:rPr>
        <w:t>.</w:t>
      </w:r>
      <w:proofErr w:type="gramEnd"/>
      <w:r w:rsidR="00E8155E" w:rsidRPr="00993028">
        <w:rPr>
          <w:rFonts w:ascii="Times New Roman" w:hAnsi="Times New Roman"/>
        </w:rPr>
        <w:t xml:space="preserve"> sz. melléklet</w:t>
      </w:r>
      <w:r w:rsidR="009F1C4D" w:rsidRPr="00993028">
        <w:rPr>
          <w:rFonts w:ascii="Times New Roman" w:hAnsi="Times New Roman"/>
        </w:rPr>
        <w:t>: A büfékben</w:t>
      </w:r>
      <w:r w:rsidR="00667F0B" w:rsidRPr="00993028">
        <w:rPr>
          <w:rFonts w:ascii="Times New Roman" w:hAnsi="Times New Roman"/>
        </w:rPr>
        <w:t xml:space="preserve"> árusítandó „alap választékban szereplő”</w:t>
      </w:r>
      <w:r w:rsidR="009F1C4D" w:rsidRPr="00993028">
        <w:rPr>
          <w:rFonts w:ascii="Times New Roman" w:hAnsi="Times New Roman"/>
        </w:rPr>
        <w:t xml:space="preserve"> termékek és azok bruttó fogyasztói ára</w:t>
      </w:r>
      <w:r w:rsidR="001274A9" w:rsidRPr="00993028">
        <w:rPr>
          <w:rFonts w:ascii="Times New Roman" w:hAnsi="Times New Roman"/>
        </w:rPr>
        <w:t xml:space="preserve"> </w:t>
      </w:r>
    </w:p>
    <w:p w:rsidR="00ED5320" w:rsidRPr="00667F0B" w:rsidRDefault="00ED5320" w:rsidP="00ED5320">
      <w:pPr>
        <w:pStyle w:val="Alcm"/>
        <w:rPr>
          <w:rFonts w:ascii="Times New Roman" w:hAnsi="Times New Roman"/>
        </w:rPr>
      </w:pPr>
      <w:bookmarkStart w:id="7" w:name="_Toc428225261"/>
      <w:r w:rsidRPr="00667F0B">
        <w:rPr>
          <w:rFonts w:ascii="Times New Roman" w:hAnsi="Times New Roman"/>
        </w:rPr>
        <w:t xml:space="preserve">Kereskedelmi ajánlat </w:t>
      </w:r>
      <w:bookmarkEnd w:id="7"/>
      <w:r w:rsidRPr="00667F0B">
        <w:rPr>
          <w:rFonts w:ascii="Times New Roman" w:hAnsi="Times New Roman"/>
        </w:rPr>
        <w:t>részletezése</w:t>
      </w:r>
    </w:p>
    <w:p w:rsidR="00ED5320" w:rsidRPr="00667F0B" w:rsidRDefault="00667F0B" w:rsidP="00CA746C">
      <w:pPr>
        <w:jc w:val="center"/>
        <w:rPr>
          <w:rFonts w:ascii="Times New Roman" w:hAnsi="Times New Roman"/>
          <w:i/>
        </w:rPr>
      </w:pPr>
      <w:r>
        <w:rPr>
          <w:rFonts w:ascii="Times New Roman" w:hAnsi="Times New Roman"/>
          <w:i/>
        </w:rPr>
        <w:t>A büfé</w:t>
      </w:r>
      <w:r w:rsidR="002C2EAC">
        <w:rPr>
          <w:rFonts w:ascii="Times New Roman" w:hAnsi="Times New Roman"/>
          <w:i/>
        </w:rPr>
        <w:t>ben</w:t>
      </w:r>
      <w:r w:rsidR="00ED5320" w:rsidRPr="00667F0B">
        <w:rPr>
          <w:rFonts w:ascii="Times New Roman" w:hAnsi="Times New Roman"/>
          <w:i/>
        </w:rPr>
        <w:t xml:space="preserve"> nyújtott szolgáltatást reprezentáló </w:t>
      </w:r>
      <w:r w:rsidR="002C2EAC">
        <w:rPr>
          <w:rFonts w:ascii="Times New Roman" w:hAnsi="Times New Roman"/>
          <w:i/>
        </w:rPr>
        <w:t>termékk</w:t>
      </w:r>
      <w:r w:rsidR="00ED5320" w:rsidRPr="00667F0B">
        <w:rPr>
          <w:rFonts w:ascii="Times New Roman" w:hAnsi="Times New Roman"/>
          <w:i/>
        </w:rPr>
        <w:t>osár</w:t>
      </w:r>
    </w:p>
    <w:p w:rsidR="00CA746C" w:rsidRPr="00667F0B" w:rsidRDefault="00EF182E" w:rsidP="00CA746C">
      <w:pPr>
        <w:jc w:val="center"/>
        <w:rPr>
          <w:rFonts w:ascii="Times New Roman" w:hAnsi="Times New Roman"/>
          <w:i/>
        </w:rPr>
      </w:pPr>
      <w:r w:rsidRPr="00667F0B">
        <w:rPr>
          <w:rFonts w:ascii="Times New Roman" w:hAnsi="Times New Roman"/>
          <w:i/>
        </w:rPr>
        <w:t>8</w:t>
      </w:r>
      <w:r w:rsidR="00714657" w:rsidRPr="00667F0B">
        <w:rPr>
          <w:rFonts w:ascii="Times New Roman" w:hAnsi="Times New Roman"/>
          <w:i/>
        </w:rPr>
        <w:t>/</w:t>
      </w:r>
      <w:proofErr w:type="gramStart"/>
      <w:r w:rsidR="00714657" w:rsidRPr="00667F0B">
        <w:rPr>
          <w:rFonts w:ascii="Times New Roman" w:hAnsi="Times New Roman"/>
          <w:i/>
        </w:rPr>
        <w:t>a.</w:t>
      </w:r>
      <w:proofErr w:type="gramEnd"/>
      <w:r w:rsidR="00714657" w:rsidRPr="00667F0B">
        <w:rPr>
          <w:rFonts w:ascii="Times New Roman" w:hAnsi="Times New Roman"/>
          <w:i/>
        </w:rPr>
        <w:t xml:space="preserve"> </w:t>
      </w:r>
      <w:r w:rsidR="00667F0B">
        <w:rPr>
          <w:rFonts w:ascii="Times New Roman" w:hAnsi="Times New Roman"/>
          <w:i/>
        </w:rPr>
        <w:t>alap</w:t>
      </w:r>
      <w:r w:rsidR="00714657" w:rsidRPr="00667F0B">
        <w:rPr>
          <w:rFonts w:ascii="Times New Roman" w:hAnsi="Times New Roman"/>
          <w:i/>
        </w:rPr>
        <w:t xml:space="preserve"> </w:t>
      </w:r>
      <w:r w:rsidR="00CA746C" w:rsidRPr="00667F0B">
        <w:rPr>
          <w:rFonts w:ascii="Times New Roman" w:hAnsi="Times New Roman"/>
          <w:i/>
        </w:rPr>
        <w:t>termékek</w:t>
      </w:r>
      <w:r w:rsidR="00031C04" w:rsidRPr="00667F0B">
        <w:rPr>
          <w:rFonts w:ascii="Times New Roman" w:hAnsi="Times New Roman"/>
          <w:i/>
        </w:rPr>
        <w:t xml:space="preserve"> listája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103"/>
        <w:gridCol w:w="2551"/>
      </w:tblGrid>
      <w:tr w:rsidR="00ED5320" w:rsidRPr="00993028" w:rsidTr="00107026">
        <w:trPr>
          <w:jc w:val="center"/>
        </w:trPr>
        <w:tc>
          <w:tcPr>
            <w:tcW w:w="4534" w:type="dxa"/>
            <w:shd w:val="clear" w:color="auto" w:fill="A6A6A6"/>
            <w:vAlign w:val="center"/>
          </w:tcPr>
          <w:p w:rsidR="00ED5320" w:rsidRPr="00993028" w:rsidRDefault="00ED5320" w:rsidP="00107026">
            <w:pPr>
              <w:jc w:val="center"/>
              <w:rPr>
                <w:rFonts w:ascii="Times New Roman" w:hAnsi="Times New Roman"/>
                <w:b/>
                <w:sz w:val="20"/>
                <w:szCs w:val="20"/>
              </w:rPr>
            </w:pPr>
            <w:r w:rsidRPr="00993028">
              <w:rPr>
                <w:rFonts w:ascii="Times New Roman" w:hAnsi="Times New Roman"/>
                <w:b/>
                <w:sz w:val="20"/>
                <w:szCs w:val="20"/>
              </w:rPr>
              <w:t>termék megnevezése</w:t>
            </w:r>
          </w:p>
        </w:tc>
        <w:tc>
          <w:tcPr>
            <w:tcW w:w="1103" w:type="dxa"/>
            <w:shd w:val="clear" w:color="auto" w:fill="A6A6A6"/>
            <w:vAlign w:val="center"/>
          </w:tcPr>
          <w:p w:rsidR="00ED5320" w:rsidRPr="00993028" w:rsidRDefault="00ED5320" w:rsidP="00107026">
            <w:pPr>
              <w:jc w:val="center"/>
              <w:rPr>
                <w:rFonts w:ascii="Times New Roman" w:hAnsi="Times New Roman"/>
                <w:b/>
                <w:sz w:val="20"/>
                <w:szCs w:val="20"/>
              </w:rPr>
            </w:pPr>
            <w:r w:rsidRPr="00993028">
              <w:rPr>
                <w:rFonts w:ascii="Times New Roman" w:hAnsi="Times New Roman"/>
                <w:b/>
                <w:sz w:val="20"/>
                <w:szCs w:val="20"/>
              </w:rPr>
              <w:t>egység</w:t>
            </w:r>
          </w:p>
        </w:tc>
        <w:tc>
          <w:tcPr>
            <w:tcW w:w="2551" w:type="dxa"/>
            <w:shd w:val="clear" w:color="auto" w:fill="A6A6A6"/>
            <w:vAlign w:val="center"/>
          </w:tcPr>
          <w:p w:rsidR="00ED5320" w:rsidRPr="00993028" w:rsidRDefault="002C2EAC" w:rsidP="00107026">
            <w:pPr>
              <w:jc w:val="center"/>
              <w:rPr>
                <w:rFonts w:ascii="Times New Roman" w:hAnsi="Times New Roman"/>
                <w:b/>
                <w:sz w:val="20"/>
                <w:szCs w:val="20"/>
              </w:rPr>
            </w:pPr>
            <w:r>
              <w:rPr>
                <w:rFonts w:ascii="Times New Roman" w:hAnsi="Times New Roman"/>
                <w:b/>
                <w:sz w:val="20"/>
                <w:szCs w:val="20"/>
              </w:rPr>
              <w:t>bruttó</w:t>
            </w:r>
            <w:r w:rsidR="00ED5320" w:rsidRPr="00993028">
              <w:rPr>
                <w:rFonts w:ascii="Times New Roman" w:hAnsi="Times New Roman"/>
                <w:b/>
                <w:sz w:val="20"/>
                <w:szCs w:val="20"/>
              </w:rPr>
              <w:t xml:space="preserve"> egységár</w:t>
            </w:r>
          </w:p>
        </w:tc>
      </w:tr>
      <w:tr w:rsidR="00ED5320" w:rsidRPr="00993028" w:rsidTr="00683C74">
        <w:trPr>
          <w:trHeight w:val="330"/>
          <w:jc w:val="center"/>
        </w:trPr>
        <w:tc>
          <w:tcPr>
            <w:tcW w:w="8188" w:type="dxa"/>
            <w:gridSpan w:val="3"/>
            <w:shd w:val="clear" w:color="auto" w:fill="auto"/>
            <w:vAlign w:val="center"/>
          </w:tcPr>
          <w:p w:rsidR="00ED5320" w:rsidRPr="00993028" w:rsidRDefault="00ED5320" w:rsidP="00683C74">
            <w:pPr>
              <w:jc w:val="center"/>
              <w:rPr>
                <w:rFonts w:ascii="Times New Roman" w:hAnsi="Times New Roman"/>
                <w:sz w:val="20"/>
                <w:szCs w:val="20"/>
              </w:rPr>
            </w:pPr>
            <w:r w:rsidRPr="00993028">
              <w:rPr>
                <w:rFonts w:ascii="Times New Roman" w:hAnsi="Times New Roman"/>
                <w:i/>
                <w:sz w:val="20"/>
                <w:szCs w:val="20"/>
              </w:rPr>
              <w:t>I. Az Egyetem és az egyetemi polgárok számára nyújtott szolgáltatás keretében elérhető alapvető termékek:</w:t>
            </w:r>
          </w:p>
        </w:tc>
      </w:tr>
      <w:tr w:rsidR="00ED5320" w:rsidRPr="00993028" w:rsidTr="00683C74">
        <w:trPr>
          <w:jc w:val="center"/>
        </w:trPr>
        <w:tc>
          <w:tcPr>
            <w:tcW w:w="4534" w:type="dxa"/>
            <w:shd w:val="clear" w:color="auto" w:fill="auto"/>
            <w:vAlign w:val="center"/>
          </w:tcPr>
          <w:p w:rsidR="00ED5320" w:rsidRPr="00993028" w:rsidRDefault="00ED5320"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 xml:space="preserve">presszó kávé </w:t>
            </w:r>
          </w:p>
        </w:tc>
        <w:tc>
          <w:tcPr>
            <w:tcW w:w="1103" w:type="dxa"/>
            <w:shd w:val="clear" w:color="auto" w:fill="auto"/>
            <w:vAlign w:val="center"/>
          </w:tcPr>
          <w:p w:rsidR="00ED5320" w:rsidRPr="00993028" w:rsidRDefault="00ED5320"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ED5320" w:rsidRPr="00993028" w:rsidRDefault="00ED5320" w:rsidP="00107026">
            <w:pPr>
              <w:jc w:val="right"/>
              <w:rPr>
                <w:rFonts w:ascii="Times New Roman" w:hAnsi="Times New Roman"/>
                <w:sz w:val="20"/>
                <w:szCs w:val="20"/>
              </w:rPr>
            </w:pPr>
          </w:p>
        </w:tc>
      </w:tr>
      <w:tr w:rsidR="00CD0C11" w:rsidRPr="00993028" w:rsidTr="00683C74">
        <w:trPr>
          <w:jc w:val="center"/>
        </w:trPr>
        <w:tc>
          <w:tcPr>
            <w:tcW w:w="4534" w:type="dxa"/>
            <w:shd w:val="clear" w:color="auto" w:fill="auto"/>
            <w:vAlign w:val="center"/>
          </w:tcPr>
          <w:p w:rsidR="00CD0C11" w:rsidRPr="00993028" w:rsidRDefault="00CD0C11"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koffeinmentes kávé</w:t>
            </w:r>
          </w:p>
        </w:tc>
        <w:tc>
          <w:tcPr>
            <w:tcW w:w="1103" w:type="dxa"/>
            <w:shd w:val="clear" w:color="auto" w:fill="auto"/>
            <w:vAlign w:val="center"/>
          </w:tcPr>
          <w:p w:rsidR="00CD0C11" w:rsidRPr="00993028" w:rsidRDefault="00CD0C11"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CD0C11" w:rsidRPr="00993028" w:rsidRDefault="00CD0C11"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hosszú k</w:t>
            </w:r>
            <w:r w:rsidR="00963775" w:rsidRPr="00993028">
              <w:rPr>
                <w:rFonts w:ascii="Times New Roman" w:hAnsi="Times New Roman"/>
                <w:sz w:val="20"/>
                <w:szCs w:val="20"/>
              </w:rPr>
              <w:t>á</w:t>
            </w:r>
            <w:r w:rsidRPr="00993028">
              <w:rPr>
                <w:rFonts w:ascii="Times New Roman" w:hAnsi="Times New Roman"/>
                <w:sz w:val="20"/>
                <w:szCs w:val="20"/>
              </w:rPr>
              <w:t>v</w:t>
            </w:r>
            <w:r w:rsidR="00963775" w:rsidRPr="00993028">
              <w:rPr>
                <w:rFonts w:ascii="Times New Roman" w:hAnsi="Times New Roman"/>
                <w:sz w:val="20"/>
                <w:szCs w:val="20"/>
              </w:rPr>
              <w:t>é</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C417F7">
            <w:pPr>
              <w:numPr>
                <w:ilvl w:val="0"/>
                <w:numId w:val="28"/>
              </w:numPr>
              <w:spacing w:after="0" w:line="240" w:lineRule="auto"/>
              <w:rPr>
                <w:rFonts w:ascii="Times New Roman" w:hAnsi="Times New Roman"/>
                <w:sz w:val="20"/>
                <w:szCs w:val="20"/>
              </w:rPr>
            </w:pPr>
            <w:proofErr w:type="spellStart"/>
            <w:r>
              <w:rPr>
                <w:rFonts w:ascii="Times New Roman" w:hAnsi="Times New Roman"/>
                <w:sz w:val="20"/>
                <w:szCs w:val="20"/>
              </w:rPr>
              <w:t>Latte</w:t>
            </w:r>
            <w:proofErr w:type="spellEnd"/>
            <w:r>
              <w:rPr>
                <w:rFonts w:ascii="Times New Roman" w:hAnsi="Times New Roman"/>
                <w:sz w:val="20"/>
                <w:szCs w:val="20"/>
              </w:rPr>
              <w:t xml:space="preserve"> </w:t>
            </w:r>
            <w:proofErr w:type="spellStart"/>
            <w:r>
              <w:rPr>
                <w:rFonts w:ascii="Times New Roman" w:hAnsi="Times New Roman"/>
                <w:sz w:val="20"/>
                <w:szCs w:val="20"/>
              </w:rPr>
              <w:t>Mac</w:t>
            </w:r>
            <w:r w:rsidR="00CD6799">
              <w:rPr>
                <w:rFonts w:ascii="Times New Roman" w:hAnsi="Times New Roman"/>
                <w:sz w:val="20"/>
                <w:szCs w:val="20"/>
              </w:rPr>
              <w:t>c</w:t>
            </w:r>
            <w:r>
              <w:rPr>
                <w:rFonts w:ascii="Times New Roman" w:hAnsi="Times New Roman"/>
                <w:sz w:val="20"/>
                <w:szCs w:val="20"/>
              </w:rPr>
              <w:t>hiato</w:t>
            </w:r>
            <w:proofErr w:type="spellEnd"/>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Pr>
                <w:rFonts w:ascii="Times New Roman" w:hAnsi="Times New Roman"/>
                <w:sz w:val="20"/>
                <w:szCs w:val="20"/>
              </w:rPr>
              <w:t>1 csésze</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presszó kávé tejjel</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proofErr w:type="spellStart"/>
            <w:r w:rsidRPr="00993028">
              <w:rPr>
                <w:rFonts w:ascii="Times New Roman" w:hAnsi="Times New Roman"/>
                <w:sz w:val="20"/>
                <w:szCs w:val="20"/>
              </w:rPr>
              <w:t>ca</w:t>
            </w:r>
            <w:r w:rsidR="00CD6799">
              <w:rPr>
                <w:rFonts w:ascii="Times New Roman" w:hAnsi="Times New Roman"/>
                <w:sz w:val="20"/>
                <w:szCs w:val="20"/>
              </w:rPr>
              <w:t>p</w:t>
            </w:r>
            <w:r w:rsidRPr="00993028">
              <w:rPr>
                <w:rFonts w:ascii="Times New Roman" w:hAnsi="Times New Roman"/>
                <w:sz w:val="20"/>
                <w:szCs w:val="20"/>
              </w:rPr>
              <w:t>puccino</w:t>
            </w:r>
            <w:proofErr w:type="spellEnd"/>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tejeskávé</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1F42C8" w:rsidRPr="00993028" w:rsidTr="00683C74">
        <w:trPr>
          <w:jc w:val="center"/>
        </w:trPr>
        <w:tc>
          <w:tcPr>
            <w:tcW w:w="4534" w:type="dxa"/>
            <w:shd w:val="clear" w:color="auto" w:fill="auto"/>
            <w:vAlign w:val="center"/>
          </w:tcPr>
          <w:p w:rsidR="001F42C8" w:rsidRPr="00993028" w:rsidRDefault="00C417F7"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kávéhoz </w:t>
            </w:r>
            <w:proofErr w:type="spellStart"/>
            <w:r w:rsidR="001F42C8" w:rsidRPr="00993028">
              <w:rPr>
                <w:rFonts w:ascii="Times New Roman" w:hAnsi="Times New Roman"/>
                <w:sz w:val="20"/>
                <w:szCs w:val="20"/>
              </w:rPr>
              <w:t>laktózmentes</w:t>
            </w:r>
            <w:proofErr w:type="spellEnd"/>
            <w:r w:rsidR="001F42C8" w:rsidRPr="00993028">
              <w:rPr>
                <w:rFonts w:ascii="Times New Roman" w:hAnsi="Times New Roman"/>
                <w:sz w:val="20"/>
                <w:szCs w:val="20"/>
              </w:rPr>
              <w:t xml:space="preserve"> tej, rizstej, kókusztej, szójatej</w:t>
            </w:r>
          </w:p>
        </w:tc>
        <w:tc>
          <w:tcPr>
            <w:tcW w:w="1103" w:type="dxa"/>
            <w:shd w:val="clear" w:color="auto" w:fill="auto"/>
            <w:vAlign w:val="center"/>
          </w:tcPr>
          <w:p w:rsidR="001F42C8" w:rsidRPr="00993028" w:rsidRDefault="001F42C8" w:rsidP="00683C74">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1F42C8" w:rsidRPr="00993028" w:rsidRDefault="001F42C8" w:rsidP="00107026">
            <w:pPr>
              <w:jc w:val="right"/>
              <w:rPr>
                <w:rFonts w:ascii="Times New Roman" w:hAnsi="Times New Roman"/>
                <w:sz w:val="20"/>
                <w:szCs w:val="20"/>
              </w:rPr>
            </w:pPr>
          </w:p>
        </w:tc>
      </w:tr>
      <w:tr w:rsidR="002C2EAC" w:rsidRPr="00993028" w:rsidTr="00683C74">
        <w:trPr>
          <w:jc w:val="center"/>
        </w:trPr>
        <w:tc>
          <w:tcPr>
            <w:tcW w:w="4534" w:type="dxa"/>
            <w:shd w:val="clear" w:color="auto" w:fill="auto"/>
            <w:vAlign w:val="center"/>
          </w:tcPr>
          <w:p w:rsidR="002C2EAC" w:rsidRPr="00993028" w:rsidRDefault="002C2EAC"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forró csoki </w:t>
            </w:r>
          </w:p>
        </w:tc>
        <w:tc>
          <w:tcPr>
            <w:tcW w:w="1103" w:type="dxa"/>
            <w:shd w:val="clear" w:color="auto" w:fill="auto"/>
            <w:vAlign w:val="center"/>
          </w:tcPr>
          <w:p w:rsidR="002C2EAC" w:rsidRPr="00993028" w:rsidRDefault="002C2EAC" w:rsidP="00683C74">
            <w:pPr>
              <w:jc w:val="center"/>
              <w:rPr>
                <w:rFonts w:ascii="Times New Roman" w:hAnsi="Times New Roman"/>
                <w:sz w:val="20"/>
                <w:szCs w:val="20"/>
              </w:rPr>
            </w:pPr>
            <w:r w:rsidRPr="00993028">
              <w:rPr>
                <w:rFonts w:ascii="Times New Roman" w:hAnsi="Times New Roman"/>
                <w:sz w:val="20"/>
                <w:szCs w:val="20"/>
              </w:rPr>
              <w:t>2 dl</w:t>
            </w:r>
          </w:p>
        </w:tc>
        <w:tc>
          <w:tcPr>
            <w:tcW w:w="2551" w:type="dxa"/>
            <w:shd w:val="clear" w:color="auto" w:fill="auto"/>
            <w:vAlign w:val="center"/>
          </w:tcPr>
          <w:p w:rsidR="002C2EAC" w:rsidRPr="00993028" w:rsidRDefault="002C2EAC" w:rsidP="00107026">
            <w:pPr>
              <w:jc w:val="right"/>
              <w:rPr>
                <w:rFonts w:ascii="Times New Roman" w:hAnsi="Times New Roman"/>
                <w:sz w:val="20"/>
                <w:szCs w:val="20"/>
              </w:rPr>
            </w:pPr>
          </w:p>
        </w:tc>
      </w:tr>
      <w:tr w:rsidR="00BA5C4D" w:rsidRPr="00993028" w:rsidTr="00683C74">
        <w:trPr>
          <w:jc w:val="center"/>
        </w:trPr>
        <w:tc>
          <w:tcPr>
            <w:tcW w:w="4534" w:type="dxa"/>
            <w:shd w:val="clear" w:color="auto" w:fill="auto"/>
            <w:vAlign w:val="center"/>
          </w:tcPr>
          <w:p w:rsidR="00BA5C4D" w:rsidRPr="00993028" w:rsidRDefault="00BA5C4D"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kakaóital, karamellás tej</w:t>
            </w:r>
          </w:p>
        </w:tc>
        <w:tc>
          <w:tcPr>
            <w:tcW w:w="1103" w:type="dxa"/>
            <w:shd w:val="clear" w:color="auto" w:fill="auto"/>
            <w:vAlign w:val="center"/>
          </w:tcPr>
          <w:p w:rsidR="00BA5C4D" w:rsidRPr="00993028" w:rsidRDefault="00BA5C4D" w:rsidP="00683C74">
            <w:pPr>
              <w:jc w:val="center"/>
              <w:rPr>
                <w:rFonts w:ascii="Times New Roman" w:hAnsi="Times New Roman"/>
                <w:sz w:val="20"/>
                <w:szCs w:val="20"/>
              </w:rPr>
            </w:pPr>
            <w:r>
              <w:rPr>
                <w:rFonts w:ascii="Times New Roman" w:hAnsi="Times New Roman"/>
                <w:sz w:val="20"/>
                <w:szCs w:val="20"/>
              </w:rPr>
              <w:t>2 dl</w:t>
            </w:r>
          </w:p>
        </w:tc>
        <w:tc>
          <w:tcPr>
            <w:tcW w:w="2551" w:type="dxa"/>
            <w:shd w:val="clear" w:color="auto" w:fill="auto"/>
            <w:vAlign w:val="center"/>
          </w:tcPr>
          <w:p w:rsidR="00BA5C4D" w:rsidRPr="00993028" w:rsidRDefault="00BA5C4D"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tea (zöld tea, gyümölcs tea</w:t>
            </w:r>
            <w:r w:rsidR="00C417F7">
              <w:rPr>
                <w:rFonts w:ascii="Times New Roman" w:hAnsi="Times New Roman"/>
                <w:sz w:val="20"/>
                <w:szCs w:val="20"/>
              </w:rPr>
              <w:t>, fekete tea</w:t>
            </w:r>
            <w:r w:rsidRPr="00993028">
              <w:rPr>
                <w:rFonts w:ascii="Times New Roman" w:hAnsi="Times New Roman"/>
                <w:sz w:val="20"/>
                <w:szCs w:val="20"/>
              </w:rPr>
              <w:t>)</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2 dl</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F97850" w:rsidRPr="00993028" w:rsidTr="00683C74">
        <w:trPr>
          <w:jc w:val="center"/>
        </w:trPr>
        <w:tc>
          <w:tcPr>
            <w:tcW w:w="4534" w:type="dxa"/>
            <w:shd w:val="clear" w:color="auto" w:fill="auto"/>
            <w:vAlign w:val="center"/>
          </w:tcPr>
          <w:p w:rsidR="00F97850" w:rsidRPr="00993028" w:rsidRDefault="00F97850" w:rsidP="00AD2044">
            <w:pPr>
              <w:numPr>
                <w:ilvl w:val="0"/>
                <w:numId w:val="28"/>
              </w:numPr>
              <w:spacing w:after="0" w:line="240" w:lineRule="auto"/>
              <w:rPr>
                <w:rFonts w:ascii="Times New Roman" w:hAnsi="Times New Roman"/>
                <w:sz w:val="20"/>
                <w:szCs w:val="20"/>
              </w:rPr>
            </w:pPr>
            <w:r>
              <w:rPr>
                <w:rFonts w:ascii="Times New Roman" w:hAnsi="Times New Roman"/>
                <w:sz w:val="20"/>
                <w:szCs w:val="20"/>
              </w:rPr>
              <w:t>prémium teák (egyedi aromazáró csomag</w:t>
            </w:r>
            <w:r w:rsidR="00AD2044">
              <w:rPr>
                <w:rFonts w:ascii="Times New Roman" w:hAnsi="Times New Roman"/>
                <w:sz w:val="20"/>
                <w:szCs w:val="20"/>
              </w:rPr>
              <w:t>/szálas</w:t>
            </w:r>
            <w:r>
              <w:rPr>
                <w:rFonts w:ascii="Times New Roman" w:hAnsi="Times New Roman"/>
                <w:sz w:val="20"/>
                <w:szCs w:val="20"/>
              </w:rPr>
              <w:t>)</w:t>
            </w:r>
          </w:p>
        </w:tc>
        <w:tc>
          <w:tcPr>
            <w:tcW w:w="1103" w:type="dxa"/>
            <w:shd w:val="clear" w:color="auto" w:fill="auto"/>
            <w:vAlign w:val="center"/>
          </w:tcPr>
          <w:p w:rsidR="00F97850" w:rsidRPr="00993028" w:rsidRDefault="00F97850" w:rsidP="00683C74">
            <w:pPr>
              <w:jc w:val="center"/>
              <w:rPr>
                <w:rFonts w:ascii="Times New Roman" w:hAnsi="Times New Roman"/>
                <w:sz w:val="20"/>
                <w:szCs w:val="20"/>
              </w:rPr>
            </w:pPr>
            <w:r>
              <w:rPr>
                <w:rFonts w:ascii="Times New Roman" w:hAnsi="Times New Roman"/>
                <w:sz w:val="20"/>
                <w:szCs w:val="20"/>
              </w:rPr>
              <w:t>2 dl</w:t>
            </w:r>
          </w:p>
        </w:tc>
        <w:tc>
          <w:tcPr>
            <w:tcW w:w="2551" w:type="dxa"/>
            <w:shd w:val="clear" w:color="auto" w:fill="auto"/>
            <w:vAlign w:val="center"/>
          </w:tcPr>
          <w:p w:rsidR="00F97850" w:rsidRPr="00993028" w:rsidRDefault="00F97850"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2C2EAC">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szalámis</w:t>
            </w:r>
            <w:r w:rsidR="002C2EAC">
              <w:rPr>
                <w:rFonts w:ascii="Times New Roman" w:hAnsi="Times New Roman"/>
                <w:sz w:val="20"/>
                <w:szCs w:val="20"/>
              </w:rPr>
              <w:t>/sonkás</w:t>
            </w:r>
            <w:r w:rsidRPr="00993028">
              <w:rPr>
                <w:rFonts w:ascii="Times New Roman" w:hAnsi="Times New Roman"/>
                <w:sz w:val="20"/>
                <w:szCs w:val="20"/>
              </w:rPr>
              <w:t xml:space="preserve"> </w:t>
            </w:r>
            <w:proofErr w:type="gramStart"/>
            <w:r w:rsidRPr="00993028">
              <w:rPr>
                <w:rFonts w:ascii="Times New Roman" w:hAnsi="Times New Roman"/>
                <w:sz w:val="20"/>
                <w:szCs w:val="20"/>
              </w:rPr>
              <w:t xml:space="preserve">szendvics </w:t>
            </w:r>
            <w:r w:rsidR="002C2EAC">
              <w:rPr>
                <w:rFonts w:ascii="Times New Roman" w:hAnsi="Times New Roman"/>
                <w:sz w:val="20"/>
                <w:szCs w:val="20"/>
              </w:rPr>
              <w:t>díszítéssel</w:t>
            </w:r>
            <w:proofErr w:type="gramEnd"/>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2C2EAC" w:rsidP="002C2EAC">
            <w:pPr>
              <w:numPr>
                <w:ilvl w:val="0"/>
                <w:numId w:val="28"/>
              </w:numPr>
              <w:spacing w:after="0" w:line="240" w:lineRule="auto"/>
              <w:rPr>
                <w:rFonts w:ascii="Times New Roman" w:hAnsi="Times New Roman"/>
                <w:sz w:val="20"/>
                <w:szCs w:val="20"/>
              </w:rPr>
            </w:pPr>
            <w:r>
              <w:rPr>
                <w:rFonts w:ascii="Times New Roman" w:hAnsi="Times New Roman"/>
                <w:sz w:val="20"/>
                <w:szCs w:val="20"/>
              </w:rPr>
              <w:t>húsmentes</w:t>
            </w:r>
            <w:r w:rsidR="00C417F7">
              <w:rPr>
                <w:rFonts w:ascii="Times New Roman" w:hAnsi="Times New Roman"/>
                <w:sz w:val="20"/>
                <w:szCs w:val="20"/>
              </w:rPr>
              <w:t>/sajtos</w:t>
            </w:r>
            <w:r>
              <w:rPr>
                <w:rFonts w:ascii="Times New Roman" w:hAnsi="Times New Roman"/>
                <w:sz w:val="20"/>
                <w:szCs w:val="20"/>
              </w:rPr>
              <w:t xml:space="preserve"> </w:t>
            </w:r>
            <w:proofErr w:type="gramStart"/>
            <w:r w:rsidR="00714657" w:rsidRPr="00993028">
              <w:rPr>
                <w:rFonts w:ascii="Times New Roman" w:hAnsi="Times New Roman"/>
                <w:sz w:val="20"/>
                <w:szCs w:val="20"/>
              </w:rPr>
              <w:t>szendvics díszítéssel</w:t>
            </w:r>
            <w:proofErr w:type="gramEnd"/>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683C74" w:rsidRPr="00993028" w:rsidTr="00683C74">
        <w:trPr>
          <w:jc w:val="center"/>
        </w:trPr>
        <w:tc>
          <w:tcPr>
            <w:tcW w:w="4534" w:type="dxa"/>
            <w:shd w:val="clear" w:color="auto" w:fill="auto"/>
            <w:vAlign w:val="center"/>
          </w:tcPr>
          <w:p w:rsidR="00683C74" w:rsidRDefault="00683C74" w:rsidP="002C2EAC">
            <w:pPr>
              <w:numPr>
                <w:ilvl w:val="0"/>
                <w:numId w:val="28"/>
              </w:numPr>
              <w:spacing w:after="0" w:line="240" w:lineRule="auto"/>
              <w:rPr>
                <w:rFonts w:ascii="Times New Roman" w:hAnsi="Times New Roman"/>
                <w:sz w:val="20"/>
                <w:szCs w:val="20"/>
              </w:rPr>
            </w:pPr>
            <w:r>
              <w:rPr>
                <w:rFonts w:ascii="Times New Roman" w:hAnsi="Times New Roman"/>
                <w:sz w:val="20"/>
                <w:szCs w:val="20"/>
              </w:rPr>
              <w:t>rántott húsos szendvics</w:t>
            </w:r>
          </w:p>
        </w:tc>
        <w:tc>
          <w:tcPr>
            <w:tcW w:w="1103" w:type="dxa"/>
            <w:shd w:val="clear" w:color="auto" w:fill="auto"/>
            <w:vAlign w:val="center"/>
          </w:tcPr>
          <w:p w:rsidR="00683C74" w:rsidRPr="00993028" w:rsidRDefault="00683C74" w:rsidP="00683C74">
            <w:pPr>
              <w:jc w:val="center"/>
              <w:rPr>
                <w:rFonts w:ascii="Times New Roman" w:hAnsi="Times New Roman"/>
                <w:sz w:val="20"/>
                <w:szCs w:val="20"/>
              </w:rPr>
            </w:pPr>
            <w:r>
              <w:rPr>
                <w:rFonts w:ascii="Times New Roman" w:hAnsi="Times New Roman"/>
                <w:sz w:val="20"/>
                <w:szCs w:val="20"/>
              </w:rPr>
              <w:t>1 darab</w:t>
            </w:r>
          </w:p>
        </w:tc>
        <w:tc>
          <w:tcPr>
            <w:tcW w:w="2551" w:type="dxa"/>
            <w:shd w:val="clear" w:color="auto" w:fill="auto"/>
            <w:vAlign w:val="center"/>
          </w:tcPr>
          <w:p w:rsidR="00683C74" w:rsidRPr="00993028" w:rsidRDefault="00683C74"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2C2EAC" w:rsidP="002C2EAC">
            <w:pPr>
              <w:numPr>
                <w:ilvl w:val="0"/>
                <w:numId w:val="28"/>
              </w:numPr>
              <w:spacing w:after="0" w:line="240" w:lineRule="auto"/>
              <w:rPr>
                <w:rFonts w:ascii="Times New Roman" w:hAnsi="Times New Roman"/>
                <w:sz w:val="20"/>
                <w:szCs w:val="20"/>
              </w:rPr>
            </w:pPr>
            <w:proofErr w:type="spellStart"/>
            <w:r>
              <w:rPr>
                <w:rFonts w:ascii="Times New Roman" w:hAnsi="Times New Roman"/>
                <w:sz w:val="20"/>
                <w:szCs w:val="20"/>
              </w:rPr>
              <w:t>melegszendvics</w:t>
            </w:r>
            <w:proofErr w:type="spellEnd"/>
            <w:r w:rsidR="00714657" w:rsidRPr="00993028">
              <w:rPr>
                <w:rFonts w:ascii="Times New Roman" w:hAnsi="Times New Roman"/>
                <w:sz w:val="20"/>
                <w:szCs w:val="20"/>
              </w:rPr>
              <w:t xml:space="preserve"> (</w:t>
            </w:r>
            <w:r>
              <w:rPr>
                <w:rFonts w:ascii="Times New Roman" w:hAnsi="Times New Roman"/>
                <w:sz w:val="20"/>
                <w:szCs w:val="20"/>
              </w:rPr>
              <w:t>kenyér/</w:t>
            </w:r>
            <w:proofErr w:type="spellStart"/>
            <w:r w:rsidR="00714657" w:rsidRPr="00993028">
              <w:rPr>
                <w:rFonts w:ascii="Times New Roman" w:hAnsi="Times New Roman"/>
                <w:sz w:val="20"/>
                <w:szCs w:val="20"/>
              </w:rPr>
              <w:t>bagett</w:t>
            </w:r>
            <w:proofErr w:type="spellEnd"/>
            <w:r w:rsidR="00714657" w:rsidRPr="00993028">
              <w:rPr>
                <w:rFonts w:ascii="Times New Roman" w:hAnsi="Times New Roman"/>
                <w:sz w:val="20"/>
                <w:szCs w:val="20"/>
              </w:rPr>
              <w:t>, kétféle feltét, díszítés,</w:t>
            </w:r>
            <w:r>
              <w:rPr>
                <w:rFonts w:ascii="Times New Roman" w:hAnsi="Times New Roman"/>
                <w:sz w:val="20"/>
                <w:szCs w:val="20"/>
              </w:rPr>
              <w:t>)</w:t>
            </w:r>
            <w:r w:rsidR="00714657" w:rsidRPr="00993028">
              <w:rPr>
                <w:rFonts w:ascii="Times New Roman" w:hAnsi="Times New Roman"/>
                <w:sz w:val="20"/>
                <w:szCs w:val="20"/>
              </w:rPr>
              <w:t xml:space="preserve"> </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proofErr w:type="spellStart"/>
            <w:r w:rsidRPr="00993028">
              <w:rPr>
                <w:rFonts w:ascii="Times New Roman" w:hAnsi="Times New Roman"/>
                <w:sz w:val="20"/>
                <w:szCs w:val="20"/>
              </w:rPr>
              <w:t>gluténmentes</w:t>
            </w:r>
            <w:proofErr w:type="spellEnd"/>
            <w:r w:rsidRPr="00993028">
              <w:rPr>
                <w:rFonts w:ascii="Times New Roman" w:hAnsi="Times New Roman"/>
                <w:sz w:val="20"/>
                <w:szCs w:val="20"/>
              </w:rPr>
              <w:t xml:space="preserve"> </w:t>
            </w:r>
            <w:r w:rsidR="00F97850">
              <w:rPr>
                <w:rFonts w:ascii="Times New Roman" w:hAnsi="Times New Roman"/>
                <w:sz w:val="20"/>
                <w:szCs w:val="20"/>
              </w:rPr>
              <w:t xml:space="preserve">sonkás/sajtos </w:t>
            </w:r>
            <w:r w:rsidRPr="00993028">
              <w:rPr>
                <w:rFonts w:ascii="Times New Roman" w:hAnsi="Times New Roman"/>
                <w:sz w:val="20"/>
                <w:szCs w:val="20"/>
              </w:rPr>
              <w:t>szendvics</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714657" w:rsidRPr="00993028" w:rsidTr="00683C74">
        <w:trPr>
          <w:jc w:val="center"/>
        </w:trPr>
        <w:tc>
          <w:tcPr>
            <w:tcW w:w="4534" w:type="dxa"/>
            <w:shd w:val="clear" w:color="auto" w:fill="auto"/>
            <w:vAlign w:val="center"/>
          </w:tcPr>
          <w:p w:rsidR="00714657" w:rsidRPr="00993028" w:rsidRDefault="0071465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tejtermék (joghurt, kefir)</w:t>
            </w:r>
          </w:p>
        </w:tc>
        <w:tc>
          <w:tcPr>
            <w:tcW w:w="1103" w:type="dxa"/>
            <w:shd w:val="clear" w:color="auto" w:fill="auto"/>
            <w:vAlign w:val="center"/>
          </w:tcPr>
          <w:p w:rsidR="00714657" w:rsidRPr="00993028" w:rsidRDefault="0071465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714657" w:rsidRPr="00993028" w:rsidRDefault="00714657" w:rsidP="00107026">
            <w:pPr>
              <w:jc w:val="right"/>
              <w:rPr>
                <w:rFonts w:ascii="Times New Roman" w:hAnsi="Times New Roman"/>
                <w:sz w:val="20"/>
                <w:szCs w:val="20"/>
              </w:rPr>
            </w:pPr>
          </w:p>
        </w:tc>
      </w:tr>
      <w:tr w:rsidR="00256FE8" w:rsidRPr="00993028" w:rsidTr="00683C74">
        <w:trPr>
          <w:jc w:val="center"/>
        </w:trPr>
        <w:tc>
          <w:tcPr>
            <w:tcW w:w="4534" w:type="dxa"/>
            <w:shd w:val="clear" w:color="auto" w:fill="auto"/>
            <w:vAlign w:val="center"/>
          </w:tcPr>
          <w:p w:rsidR="00256FE8" w:rsidRDefault="00256FE8" w:rsidP="00256FE8">
            <w:pPr>
              <w:numPr>
                <w:ilvl w:val="0"/>
                <w:numId w:val="28"/>
              </w:numPr>
              <w:spacing w:after="0" w:line="240" w:lineRule="auto"/>
              <w:rPr>
                <w:rFonts w:ascii="Times New Roman" w:hAnsi="Times New Roman"/>
                <w:sz w:val="20"/>
                <w:szCs w:val="20"/>
              </w:rPr>
            </w:pPr>
            <w:r>
              <w:rPr>
                <w:rFonts w:ascii="Times New Roman" w:hAnsi="Times New Roman"/>
                <w:sz w:val="20"/>
                <w:szCs w:val="20"/>
              </w:rPr>
              <w:t>Cézár saláta (csirkés) 100 gramm</w:t>
            </w:r>
          </w:p>
        </w:tc>
        <w:tc>
          <w:tcPr>
            <w:tcW w:w="1103" w:type="dxa"/>
            <w:shd w:val="clear" w:color="auto" w:fill="auto"/>
            <w:vAlign w:val="center"/>
          </w:tcPr>
          <w:p w:rsidR="00256FE8" w:rsidRDefault="00256FE8" w:rsidP="003B7096">
            <w:pPr>
              <w:jc w:val="center"/>
              <w:rPr>
                <w:rFonts w:ascii="Times New Roman" w:hAnsi="Times New Roman"/>
                <w:sz w:val="20"/>
                <w:szCs w:val="20"/>
              </w:rPr>
            </w:pPr>
            <w:r>
              <w:rPr>
                <w:rFonts w:ascii="Times New Roman" w:hAnsi="Times New Roman"/>
                <w:sz w:val="20"/>
                <w:szCs w:val="20"/>
              </w:rPr>
              <w:t>1 adag</w:t>
            </w:r>
          </w:p>
        </w:tc>
        <w:tc>
          <w:tcPr>
            <w:tcW w:w="2551" w:type="dxa"/>
            <w:shd w:val="clear" w:color="auto" w:fill="auto"/>
            <w:vAlign w:val="center"/>
          </w:tcPr>
          <w:p w:rsidR="00256FE8" w:rsidRPr="00993028" w:rsidRDefault="00256FE8" w:rsidP="00107026">
            <w:pPr>
              <w:jc w:val="right"/>
              <w:rPr>
                <w:rFonts w:ascii="Times New Roman" w:hAnsi="Times New Roman"/>
                <w:sz w:val="20"/>
                <w:szCs w:val="20"/>
              </w:rPr>
            </w:pPr>
          </w:p>
        </w:tc>
      </w:tr>
      <w:tr w:rsidR="00256FE8" w:rsidRPr="00993028" w:rsidTr="00683C74">
        <w:trPr>
          <w:jc w:val="center"/>
        </w:trPr>
        <w:tc>
          <w:tcPr>
            <w:tcW w:w="4534" w:type="dxa"/>
            <w:shd w:val="clear" w:color="auto" w:fill="auto"/>
            <w:vAlign w:val="center"/>
          </w:tcPr>
          <w:p w:rsidR="00256FE8" w:rsidRDefault="00256FE8"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gyümölcs db (alma, körte, banán)</w:t>
            </w:r>
          </w:p>
        </w:tc>
        <w:tc>
          <w:tcPr>
            <w:tcW w:w="1103" w:type="dxa"/>
            <w:shd w:val="clear" w:color="auto" w:fill="auto"/>
            <w:vAlign w:val="center"/>
          </w:tcPr>
          <w:p w:rsidR="00256FE8" w:rsidRPr="00993028" w:rsidRDefault="00256FE8" w:rsidP="003B7096">
            <w:pPr>
              <w:jc w:val="center"/>
              <w:rPr>
                <w:rFonts w:ascii="Times New Roman" w:hAnsi="Times New Roman"/>
                <w:sz w:val="20"/>
                <w:szCs w:val="20"/>
              </w:rPr>
            </w:pPr>
            <w:r>
              <w:rPr>
                <w:rFonts w:ascii="Times New Roman" w:hAnsi="Times New Roman"/>
                <w:sz w:val="20"/>
                <w:szCs w:val="20"/>
              </w:rPr>
              <w:t>1 darab</w:t>
            </w:r>
          </w:p>
        </w:tc>
        <w:tc>
          <w:tcPr>
            <w:tcW w:w="2551" w:type="dxa"/>
            <w:shd w:val="clear" w:color="auto" w:fill="auto"/>
            <w:vAlign w:val="center"/>
          </w:tcPr>
          <w:p w:rsidR="00256FE8" w:rsidRPr="00993028" w:rsidRDefault="00256FE8"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Default="00C417F7"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gyümölcsrizs, gyümölcs joghurt</w:t>
            </w:r>
          </w:p>
        </w:tc>
        <w:tc>
          <w:tcPr>
            <w:tcW w:w="1103" w:type="dxa"/>
            <w:shd w:val="clear" w:color="auto" w:fill="auto"/>
            <w:vAlign w:val="center"/>
          </w:tcPr>
          <w:p w:rsidR="00C417F7" w:rsidRPr="00993028" w:rsidRDefault="00C417F7" w:rsidP="003B7096">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túró </w:t>
            </w:r>
            <w:proofErr w:type="spellStart"/>
            <w:r>
              <w:rPr>
                <w:rFonts w:ascii="Times New Roman" w:hAnsi="Times New Roman"/>
                <w:sz w:val="20"/>
                <w:szCs w:val="20"/>
              </w:rPr>
              <w:t>rudi</w:t>
            </w:r>
            <w:proofErr w:type="spellEnd"/>
            <w:r>
              <w:rPr>
                <w:rFonts w:ascii="Times New Roman" w:hAnsi="Times New Roman"/>
                <w:sz w:val="20"/>
                <w:szCs w:val="20"/>
              </w:rPr>
              <w:t xml:space="preserve"> </w:t>
            </w:r>
          </w:p>
        </w:tc>
        <w:tc>
          <w:tcPr>
            <w:tcW w:w="1103" w:type="dxa"/>
            <w:shd w:val="clear" w:color="auto" w:fill="auto"/>
            <w:vAlign w:val="center"/>
          </w:tcPr>
          <w:p w:rsidR="00C417F7" w:rsidRPr="00993028" w:rsidRDefault="00C417F7" w:rsidP="003B7096">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BA5C4D"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t</w:t>
            </w:r>
            <w:r w:rsidR="00C417F7">
              <w:rPr>
                <w:rFonts w:ascii="Times New Roman" w:hAnsi="Times New Roman"/>
                <w:sz w:val="20"/>
                <w:szCs w:val="20"/>
              </w:rPr>
              <w:t>ejszelet (Kinder, Mont</w:t>
            </w:r>
            <w:r w:rsidR="002903BE">
              <w:rPr>
                <w:rFonts w:ascii="Times New Roman" w:hAnsi="Times New Roman"/>
                <w:sz w:val="20"/>
                <w:szCs w:val="20"/>
              </w:rPr>
              <w:t>e, stb.</w:t>
            </w:r>
            <w:r w:rsidR="00C417F7">
              <w:rPr>
                <w:rFonts w:ascii="Times New Roman" w:hAnsi="Times New Roman"/>
                <w:sz w:val="20"/>
                <w:szCs w:val="20"/>
              </w:rPr>
              <w:t>)</w:t>
            </w:r>
          </w:p>
        </w:tc>
        <w:tc>
          <w:tcPr>
            <w:tcW w:w="1103" w:type="dxa"/>
            <w:shd w:val="clear" w:color="auto" w:fill="auto"/>
            <w:vAlign w:val="center"/>
          </w:tcPr>
          <w:p w:rsidR="00C417F7" w:rsidRPr="00993028" w:rsidRDefault="00C417F7" w:rsidP="003B7096">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BA5C4D">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lastRenderedPageBreak/>
              <w:t>sajtos</w:t>
            </w:r>
            <w:r w:rsidR="00BA5C4D">
              <w:rPr>
                <w:rFonts w:ascii="Times New Roman" w:hAnsi="Times New Roman"/>
                <w:sz w:val="20"/>
                <w:szCs w:val="20"/>
              </w:rPr>
              <w:t>/tepertős</w:t>
            </w:r>
            <w:r w:rsidRPr="00993028">
              <w:rPr>
                <w:rFonts w:ascii="Times New Roman" w:hAnsi="Times New Roman"/>
                <w:sz w:val="20"/>
                <w:szCs w:val="20"/>
              </w:rPr>
              <w:t xml:space="preserve"> pogácsa </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C417F7">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cukormentes </w:t>
            </w:r>
            <w:r w:rsidRPr="00993028">
              <w:rPr>
                <w:rFonts w:ascii="Times New Roman" w:hAnsi="Times New Roman"/>
                <w:sz w:val="20"/>
                <w:szCs w:val="20"/>
              </w:rPr>
              <w:t>sütemény</w:t>
            </w:r>
            <w:r>
              <w:rPr>
                <w:rFonts w:ascii="Times New Roman" w:hAnsi="Times New Roman"/>
                <w:sz w:val="20"/>
                <w:szCs w:val="20"/>
              </w:rPr>
              <w:t>ek</w:t>
            </w:r>
            <w:r w:rsidRPr="00993028">
              <w:rPr>
                <w:rFonts w:ascii="Times New Roman" w:hAnsi="Times New Roman"/>
                <w:sz w:val="20"/>
                <w:szCs w:val="20"/>
              </w:rPr>
              <w:t xml:space="preserve"> </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cukrász termékek (torta, pohárkrém, </w:t>
            </w:r>
            <w:proofErr w:type="spellStart"/>
            <w:r>
              <w:rPr>
                <w:rFonts w:ascii="Times New Roman" w:hAnsi="Times New Roman"/>
                <w:sz w:val="20"/>
                <w:szCs w:val="20"/>
              </w:rPr>
              <w:t>is</w:t>
            </w:r>
            <w:r w:rsidR="00C3181A">
              <w:rPr>
                <w:rFonts w:ascii="Times New Roman" w:hAnsi="Times New Roman"/>
                <w:sz w:val="20"/>
                <w:szCs w:val="20"/>
              </w:rPr>
              <w:t>ch</w:t>
            </w:r>
            <w:r>
              <w:rPr>
                <w:rFonts w:ascii="Times New Roman" w:hAnsi="Times New Roman"/>
                <w:sz w:val="20"/>
                <w:szCs w:val="20"/>
              </w:rPr>
              <w:t>ler</w:t>
            </w:r>
            <w:proofErr w:type="spellEnd"/>
            <w:r>
              <w:rPr>
                <w:rFonts w:ascii="Times New Roman" w:hAnsi="Times New Roman"/>
                <w:sz w:val="20"/>
                <w:szCs w:val="20"/>
              </w:rPr>
              <w:t>)</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 xml:space="preserve">0,5 l </w:t>
            </w:r>
            <w:r>
              <w:rPr>
                <w:rFonts w:ascii="Times New Roman" w:hAnsi="Times New Roman"/>
                <w:sz w:val="20"/>
                <w:szCs w:val="20"/>
              </w:rPr>
              <w:t>szénsav</w:t>
            </w:r>
            <w:r w:rsidRPr="00993028">
              <w:rPr>
                <w:rFonts w:ascii="Times New Roman" w:hAnsi="Times New Roman"/>
                <w:sz w:val="20"/>
                <w:szCs w:val="20"/>
              </w:rPr>
              <w:t>mentes ásványvíz</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0,5 l szénsavas ásványvíz</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2C2EAC">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0,5 l </w:t>
            </w:r>
            <w:r w:rsidRPr="00993028">
              <w:rPr>
                <w:rFonts w:ascii="Times New Roman" w:hAnsi="Times New Roman"/>
                <w:sz w:val="20"/>
                <w:szCs w:val="20"/>
              </w:rPr>
              <w:t>szénsavas üdítő több ízben</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2C2EAC">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0,5 l </w:t>
            </w:r>
            <w:r w:rsidRPr="00993028">
              <w:rPr>
                <w:rFonts w:ascii="Times New Roman" w:hAnsi="Times New Roman"/>
                <w:sz w:val="20"/>
                <w:szCs w:val="20"/>
              </w:rPr>
              <w:t xml:space="preserve">rostos üdítő </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BA5C4D" w:rsidRPr="00993028" w:rsidTr="00683C74">
        <w:trPr>
          <w:jc w:val="center"/>
        </w:trPr>
        <w:tc>
          <w:tcPr>
            <w:tcW w:w="4534" w:type="dxa"/>
            <w:shd w:val="clear" w:color="auto" w:fill="auto"/>
            <w:vAlign w:val="center"/>
          </w:tcPr>
          <w:p w:rsidR="00BA5C4D" w:rsidRDefault="00BA5C4D" w:rsidP="00BA5C4D">
            <w:pPr>
              <w:numPr>
                <w:ilvl w:val="0"/>
                <w:numId w:val="28"/>
              </w:numPr>
              <w:spacing w:after="0" w:line="240" w:lineRule="auto"/>
              <w:rPr>
                <w:rFonts w:ascii="Times New Roman" w:hAnsi="Times New Roman"/>
                <w:sz w:val="20"/>
                <w:szCs w:val="20"/>
              </w:rPr>
            </w:pPr>
            <w:r>
              <w:rPr>
                <w:rFonts w:ascii="Times New Roman" w:hAnsi="Times New Roman"/>
                <w:sz w:val="20"/>
                <w:szCs w:val="20"/>
              </w:rPr>
              <w:t>rostos üdítő 100 %-os</w:t>
            </w:r>
          </w:p>
        </w:tc>
        <w:tc>
          <w:tcPr>
            <w:tcW w:w="1103" w:type="dxa"/>
            <w:shd w:val="clear" w:color="auto" w:fill="auto"/>
            <w:vAlign w:val="center"/>
          </w:tcPr>
          <w:p w:rsidR="00BA5C4D" w:rsidRPr="00993028" w:rsidRDefault="00BA5C4D" w:rsidP="00683C74">
            <w:pPr>
              <w:jc w:val="center"/>
              <w:rPr>
                <w:rFonts w:ascii="Times New Roman" w:hAnsi="Times New Roman"/>
                <w:sz w:val="20"/>
                <w:szCs w:val="20"/>
              </w:rPr>
            </w:pPr>
            <w:r>
              <w:rPr>
                <w:rFonts w:ascii="Times New Roman" w:hAnsi="Times New Roman"/>
                <w:sz w:val="20"/>
                <w:szCs w:val="20"/>
              </w:rPr>
              <w:t>2 dl</w:t>
            </w:r>
          </w:p>
        </w:tc>
        <w:tc>
          <w:tcPr>
            <w:tcW w:w="2551" w:type="dxa"/>
            <w:shd w:val="clear" w:color="auto" w:fill="auto"/>
            <w:vAlign w:val="center"/>
          </w:tcPr>
          <w:p w:rsidR="00BA5C4D" w:rsidRPr="00993028" w:rsidRDefault="00BA5C4D"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2C2EAC">
            <w:pPr>
              <w:numPr>
                <w:ilvl w:val="0"/>
                <w:numId w:val="28"/>
              </w:numPr>
              <w:spacing w:after="0" w:line="240" w:lineRule="auto"/>
              <w:rPr>
                <w:rFonts w:ascii="Times New Roman" w:hAnsi="Times New Roman"/>
                <w:sz w:val="20"/>
                <w:szCs w:val="20"/>
              </w:rPr>
            </w:pPr>
            <w:r>
              <w:rPr>
                <w:rFonts w:ascii="Times New Roman" w:hAnsi="Times New Roman"/>
                <w:sz w:val="20"/>
                <w:szCs w:val="20"/>
              </w:rPr>
              <w:t xml:space="preserve">0,5 l </w:t>
            </w:r>
            <w:r w:rsidRPr="00993028">
              <w:rPr>
                <w:rFonts w:ascii="Times New Roman" w:hAnsi="Times New Roman"/>
                <w:sz w:val="20"/>
                <w:szCs w:val="20"/>
              </w:rPr>
              <w:t xml:space="preserve">cukormentes üdítő </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müzli szelet</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csomag</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 xml:space="preserve">ropi, perec </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csomag</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256FE8" w:rsidRPr="00993028" w:rsidTr="00683C74">
        <w:trPr>
          <w:jc w:val="center"/>
        </w:trPr>
        <w:tc>
          <w:tcPr>
            <w:tcW w:w="4534" w:type="dxa"/>
            <w:shd w:val="clear" w:color="auto" w:fill="auto"/>
            <w:vAlign w:val="center"/>
          </w:tcPr>
          <w:p w:rsidR="00256FE8" w:rsidRPr="00993028" w:rsidRDefault="00256FE8"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chipsek 50 gramm</w:t>
            </w:r>
          </w:p>
        </w:tc>
        <w:tc>
          <w:tcPr>
            <w:tcW w:w="1103" w:type="dxa"/>
            <w:shd w:val="clear" w:color="auto" w:fill="auto"/>
            <w:vAlign w:val="center"/>
          </w:tcPr>
          <w:p w:rsidR="00256FE8" w:rsidRPr="00993028" w:rsidRDefault="00256FE8" w:rsidP="00683C74">
            <w:pPr>
              <w:jc w:val="center"/>
              <w:rPr>
                <w:rFonts w:ascii="Times New Roman" w:hAnsi="Times New Roman"/>
                <w:sz w:val="20"/>
                <w:szCs w:val="20"/>
              </w:rPr>
            </w:pPr>
            <w:r>
              <w:rPr>
                <w:rFonts w:ascii="Times New Roman" w:hAnsi="Times New Roman"/>
                <w:sz w:val="20"/>
                <w:szCs w:val="20"/>
              </w:rPr>
              <w:t>1 csomag</w:t>
            </w:r>
          </w:p>
        </w:tc>
        <w:tc>
          <w:tcPr>
            <w:tcW w:w="2551" w:type="dxa"/>
            <w:shd w:val="clear" w:color="auto" w:fill="auto"/>
            <w:vAlign w:val="center"/>
          </w:tcPr>
          <w:p w:rsidR="00256FE8" w:rsidRPr="00993028" w:rsidRDefault="00256FE8"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magok (napraforgó, tök, mogyoró)</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csomag</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C417F7" w:rsidRPr="00993028" w:rsidTr="00683C74">
        <w:trPr>
          <w:jc w:val="center"/>
        </w:trPr>
        <w:tc>
          <w:tcPr>
            <w:tcW w:w="4534" w:type="dxa"/>
            <w:shd w:val="clear" w:color="auto" w:fill="auto"/>
            <w:vAlign w:val="center"/>
          </w:tcPr>
          <w:p w:rsidR="00C417F7" w:rsidRPr="00993028" w:rsidRDefault="00C417F7" w:rsidP="00107026">
            <w:pPr>
              <w:numPr>
                <w:ilvl w:val="0"/>
                <w:numId w:val="28"/>
              </w:numPr>
              <w:spacing w:after="0" w:line="240" w:lineRule="auto"/>
              <w:rPr>
                <w:rFonts w:ascii="Times New Roman" w:hAnsi="Times New Roman"/>
                <w:sz w:val="20"/>
                <w:szCs w:val="20"/>
              </w:rPr>
            </w:pPr>
            <w:r w:rsidRPr="00993028">
              <w:rPr>
                <w:rFonts w:ascii="Times New Roman" w:hAnsi="Times New Roman"/>
                <w:sz w:val="20"/>
                <w:szCs w:val="20"/>
              </w:rPr>
              <w:t>csokoládé (</w:t>
            </w:r>
            <w:r>
              <w:rPr>
                <w:rFonts w:ascii="Times New Roman" w:hAnsi="Times New Roman"/>
                <w:sz w:val="20"/>
                <w:szCs w:val="20"/>
              </w:rPr>
              <w:t xml:space="preserve">pl.: </w:t>
            </w:r>
            <w:proofErr w:type="spellStart"/>
            <w:r w:rsidRPr="00993028">
              <w:rPr>
                <w:rFonts w:ascii="Times New Roman" w:hAnsi="Times New Roman"/>
                <w:sz w:val="20"/>
                <w:szCs w:val="20"/>
              </w:rPr>
              <w:t>Kitkat</w:t>
            </w:r>
            <w:proofErr w:type="spellEnd"/>
            <w:r w:rsidRPr="00993028">
              <w:rPr>
                <w:rFonts w:ascii="Times New Roman" w:hAnsi="Times New Roman"/>
                <w:sz w:val="20"/>
                <w:szCs w:val="20"/>
              </w:rPr>
              <w:t xml:space="preserve">, mars, </w:t>
            </w:r>
            <w:proofErr w:type="spellStart"/>
            <w:r w:rsidRPr="00993028">
              <w:rPr>
                <w:rFonts w:ascii="Times New Roman" w:hAnsi="Times New Roman"/>
                <w:sz w:val="20"/>
                <w:szCs w:val="20"/>
              </w:rPr>
              <w:t>snickers</w:t>
            </w:r>
            <w:proofErr w:type="spellEnd"/>
            <w:r w:rsidRPr="00993028">
              <w:rPr>
                <w:rFonts w:ascii="Times New Roman" w:hAnsi="Times New Roman"/>
                <w:sz w:val="20"/>
                <w:szCs w:val="20"/>
              </w:rPr>
              <w:t xml:space="preserve">, </w:t>
            </w:r>
            <w:proofErr w:type="spellStart"/>
            <w:r w:rsidRPr="00993028">
              <w:rPr>
                <w:rFonts w:ascii="Times New Roman" w:hAnsi="Times New Roman"/>
                <w:sz w:val="20"/>
                <w:szCs w:val="20"/>
              </w:rPr>
              <w:t>bounty</w:t>
            </w:r>
            <w:proofErr w:type="spellEnd"/>
            <w:r w:rsidRPr="00993028">
              <w:rPr>
                <w:rFonts w:ascii="Times New Roman" w:hAnsi="Times New Roman"/>
                <w:sz w:val="20"/>
                <w:szCs w:val="20"/>
              </w:rPr>
              <w:t xml:space="preserve">, </w:t>
            </w:r>
            <w:proofErr w:type="spellStart"/>
            <w:r w:rsidRPr="00993028">
              <w:rPr>
                <w:rFonts w:ascii="Times New Roman" w:hAnsi="Times New Roman"/>
                <w:sz w:val="20"/>
                <w:szCs w:val="20"/>
              </w:rPr>
              <w:t>twix</w:t>
            </w:r>
            <w:proofErr w:type="spellEnd"/>
            <w:r w:rsidR="00F97850">
              <w:rPr>
                <w:rFonts w:ascii="Times New Roman" w:hAnsi="Times New Roman"/>
                <w:sz w:val="20"/>
                <w:szCs w:val="20"/>
              </w:rPr>
              <w:t>, Balaton szelet</w:t>
            </w:r>
            <w:r w:rsidRPr="00993028">
              <w:rPr>
                <w:rFonts w:ascii="Times New Roman" w:hAnsi="Times New Roman"/>
                <w:sz w:val="20"/>
                <w:szCs w:val="20"/>
              </w:rPr>
              <w:t xml:space="preserve"> vagy ennek megfelelő)</w:t>
            </w:r>
          </w:p>
        </w:tc>
        <w:tc>
          <w:tcPr>
            <w:tcW w:w="1103" w:type="dxa"/>
            <w:shd w:val="clear" w:color="auto" w:fill="auto"/>
            <w:vAlign w:val="center"/>
          </w:tcPr>
          <w:p w:rsidR="00C417F7" w:rsidRPr="00993028" w:rsidRDefault="00C417F7" w:rsidP="00683C74">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rsidR="00C417F7" w:rsidRPr="00993028" w:rsidRDefault="00C417F7" w:rsidP="00107026">
            <w:pPr>
              <w:jc w:val="right"/>
              <w:rPr>
                <w:rFonts w:ascii="Times New Roman" w:hAnsi="Times New Roman"/>
                <w:sz w:val="20"/>
                <w:szCs w:val="20"/>
              </w:rPr>
            </w:pPr>
          </w:p>
        </w:tc>
      </w:tr>
      <w:tr w:rsidR="00BA5C4D" w:rsidRPr="00993028" w:rsidTr="00683C74">
        <w:trPr>
          <w:jc w:val="center"/>
        </w:trPr>
        <w:tc>
          <w:tcPr>
            <w:tcW w:w="4534" w:type="dxa"/>
            <w:shd w:val="clear" w:color="auto" w:fill="auto"/>
            <w:vAlign w:val="center"/>
          </w:tcPr>
          <w:p w:rsidR="00BA5C4D" w:rsidRPr="00993028" w:rsidRDefault="00BA5C4D" w:rsidP="00F97850">
            <w:pPr>
              <w:numPr>
                <w:ilvl w:val="0"/>
                <w:numId w:val="28"/>
              </w:numPr>
              <w:spacing w:after="0" w:line="240" w:lineRule="auto"/>
              <w:rPr>
                <w:rFonts w:ascii="Times New Roman" w:hAnsi="Times New Roman"/>
                <w:sz w:val="20"/>
                <w:szCs w:val="20"/>
              </w:rPr>
            </w:pPr>
            <w:r>
              <w:rPr>
                <w:rFonts w:ascii="Times New Roman" w:hAnsi="Times New Roman"/>
                <w:sz w:val="20"/>
                <w:szCs w:val="20"/>
              </w:rPr>
              <w:t>rágógumi</w:t>
            </w:r>
            <w:r w:rsidR="00F97850">
              <w:rPr>
                <w:rFonts w:ascii="Times New Roman" w:hAnsi="Times New Roman"/>
                <w:sz w:val="20"/>
                <w:szCs w:val="20"/>
              </w:rPr>
              <w:t xml:space="preserve"> 10 db-os</w:t>
            </w:r>
          </w:p>
        </w:tc>
        <w:tc>
          <w:tcPr>
            <w:tcW w:w="1103" w:type="dxa"/>
            <w:shd w:val="clear" w:color="auto" w:fill="auto"/>
            <w:vAlign w:val="center"/>
          </w:tcPr>
          <w:p w:rsidR="00BA5C4D" w:rsidRPr="00993028" w:rsidRDefault="00BA5C4D" w:rsidP="00F97850">
            <w:pPr>
              <w:jc w:val="center"/>
              <w:rPr>
                <w:rFonts w:ascii="Times New Roman" w:hAnsi="Times New Roman"/>
                <w:sz w:val="20"/>
                <w:szCs w:val="20"/>
              </w:rPr>
            </w:pPr>
            <w:r w:rsidRPr="00993028">
              <w:rPr>
                <w:rFonts w:ascii="Times New Roman" w:hAnsi="Times New Roman"/>
                <w:sz w:val="20"/>
                <w:szCs w:val="20"/>
              </w:rPr>
              <w:t xml:space="preserve">1 </w:t>
            </w:r>
            <w:r w:rsidR="00F97850">
              <w:rPr>
                <w:rFonts w:ascii="Times New Roman" w:hAnsi="Times New Roman"/>
                <w:sz w:val="20"/>
                <w:szCs w:val="20"/>
              </w:rPr>
              <w:t>cso</w:t>
            </w:r>
            <w:r w:rsidR="00F3541E">
              <w:rPr>
                <w:rFonts w:ascii="Times New Roman" w:hAnsi="Times New Roman"/>
                <w:sz w:val="20"/>
                <w:szCs w:val="20"/>
              </w:rPr>
              <w:t>m</w:t>
            </w:r>
            <w:r w:rsidR="00F97850">
              <w:rPr>
                <w:rFonts w:ascii="Times New Roman" w:hAnsi="Times New Roman"/>
                <w:sz w:val="20"/>
                <w:szCs w:val="20"/>
              </w:rPr>
              <w:t>ag</w:t>
            </w:r>
          </w:p>
        </w:tc>
        <w:tc>
          <w:tcPr>
            <w:tcW w:w="2551" w:type="dxa"/>
            <w:shd w:val="clear" w:color="auto" w:fill="auto"/>
            <w:vAlign w:val="center"/>
          </w:tcPr>
          <w:p w:rsidR="00BA5C4D" w:rsidRPr="00993028" w:rsidRDefault="00BA5C4D" w:rsidP="00107026">
            <w:pPr>
              <w:jc w:val="right"/>
              <w:rPr>
                <w:rFonts w:ascii="Times New Roman" w:hAnsi="Times New Roman"/>
                <w:sz w:val="20"/>
                <w:szCs w:val="20"/>
              </w:rPr>
            </w:pPr>
          </w:p>
        </w:tc>
      </w:tr>
      <w:tr w:rsidR="00BA5C4D" w:rsidRPr="00993028" w:rsidTr="00683C74">
        <w:trPr>
          <w:jc w:val="center"/>
        </w:trPr>
        <w:tc>
          <w:tcPr>
            <w:tcW w:w="4534" w:type="dxa"/>
            <w:shd w:val="clear" w:color="auto" w:fill="auto"/>
            <w:vAlign w:val="center"/>
          </w:tcPr>
          <w:p w:rsidR="00BA5C4D" w:rsidRDefault="00BA5C4D" w:rsidP="00107026">
            <w:pPr>
              <w:numPr>
                <w:ilvl w:val="0"/>
                <w:numId w:val="28"/>
              </w:numPr>
              <w:spacing w:after="0" w:line="240" w:lineRule="auto"/>
              <w:rPr>
                <w:rFonts w:ascii="Times New Roman" w:hAnsi="Times New Roman"/>
                <w:sz w:val="20"/>
                <w:szCs w:val="20"/>
              </w:rPr>
            </w:pPr>
            <w:r>
              <w:rPr>
                <w:rFonts w:ascii="Times New Roman" w:hAnsi="Times New Roman"/>
                <w:sz w:val="20"/>
                <w:szCs w:val="20"/>
              </w:rPr>
              <w:t>papír zsebkendő (10 db-os)</w:t>
            </w:r>
          </w:p>
        </w:tc>
        <w:tc>
          <w:tcPr>
            <w:tcW w:w="1103" w:type="dxa"/>
            <w:shd w:val="clear" w:color="auto" w:fill="auto"/>
            <w:vAlign w:val="center"/>
          </w:tcPr>
          <w:p w:rsidR="00BA5C4D" w:rsidRPr="00993028" w:rsidRDefault="00BA5C4D" w:rsidP="003B7096">
            <w:pPr>
              <w:jc w:val="center"/>
              <w:rPr>
                <w:rFonts w:ascii="Times New Roman" w:hAnsi="Times New Roman"/>
                <w:sz w:val="20"/>
                <w:szCs w:val="20"/>
              </w:rPr>
            </w:pPr>
            <w:r>
              <w:rPr>
                <w:rFonts w:ascii="Times New Roman" w:hAnsi="Times New Roman"/>
                <w:sz w:val="20"/>
                <w:szCs w:val="20"/>
              </w:rPr>
              <w:t>1 csomag</w:t>
            </w:r>
          </w:p>
        </w:tc>
        <w:tc>
          <w:tcPr>
            <w:tcW w:w="2551" w:type="dxa"/>
            <w:shd w:val="clear" w:color="auto" w:fill="auto"/>
            <w:vAlign w:val="center"/>
          </w:tcPr>
          <w:p w:rsidR="00BA5C4D" w:rsidRPr="00993028" w:rsidRDefault="00BA5C4D" w:rsidP="00107026">
            <w:pPr>
              <w:jc w:val="right"/>
              <w:rPr>
                <w:rFonts w:ascii="Times New Roman" w:hAnsi="Times New Roman"/>
                <w:sz w:val="20"/>
                <w:szCs w:val="20"/>
              </w:rPr>
            </w:pPr>
          </w:p>
        </w:tc>
      </w:tr>
      <w:tr w:rsidR="00BA5C4D" w:rsidRPr="00993028" w:rsidTr="00107026">
        <w:trPr>
          <w:trHeight w:val="792"/>
          <w:jc w:val="center"/>
        </w:trPr>
        <w:tc>
          <w:tcPr>
            <w:tcW w:w="5637" w:type="dxa"/>
            <w:gridSpan w:val="2"/>
            <w:shd w:val="clear" w:color="auto" w:fill="auto"/>
            <w:vAlign w:val="center"/>
          </w:tcPr>
          <w:p w:rsidR="00BA5C4D" w:rsidRPr="00993028" w:rsidRDefault="00BA5C4D" w:rsidP="00683C74">
            <w:pPr>
              <w:jc w:val="right"/>
              <w:rPr>
                <w:rFonts w:ascii="Times New Roman" w:hAnsi="Times New Roman"/>
                <w:b/>
                <w:sz w:val="20"/>
                <w:szCs w:val="20"/>
              </w:rPr>
            </w:pPr>
            <w:r>
              <w:rPr>
                <w:rFonts w:ascii="Times New Roman" w:hAnsi="Times New Roman"/>
                <w:b/>
                <w:sz w:val="20"/>
                <w:szCs w:val="20"/>
              </w:rPr>
              <w:t>termék</w:t>
            </w:r>
            <w:r w:rsidRPr="00993028">
              <w:rPr>
                <w:rFonts w:ascii="Times New Roman" w:hAnsi="Times New Roman"/>
                <w:b/>
                <w:sz w:val="20"/>
                <w:szCs w:val="20"/>
              </w:rPr>
              <w:t>kosár értéke mindösszesen (</w:t>
            </w:r>
            <w:r>
              <w:rPr>
                <w:rFonts w:ascii="Times New Roman" w:hAnsi="Times New Roman"/>
                <w:b/>
                <w:sz w:val="20"/>
                <w:szCs w:val="20"/>
              </w:rPr>
              <w:t xml:space="preserve">bruttó </w:t>
            </w:r>
            <w:r w:rsidRPr="00993028">
              <w:rPr>
                <w:rFonts w:ascii="Times New Roman" w:hAnsi="Times New Roman"/>
                <w:b/>
                <w:sz w:val="20"/>
                <w:szCs w:val="20"/>
              </w:rPr>
              <w:t>Ft):</w:t>
            </w:r>
          </w:p>
        </w:tc>
        <w:tc>
          <w:tcPr>
            <w:tcW w:w="2551" w:type="dxa"/>
            <w:shd w:val="clear" w:color="auto" w:fill="auto"/>
            <w:vAlign w:val="center"/>
          </w:tcPr>
          <w:p w:rsidR="00BA5C4D" w:rsidRPr="00993028" w:rsidRDefault="00BA5C4D" w:rsidP="00107026">
            <w:pPr>
              <w:jc w:val="right"/>
              <w:rPr>
                <w:rFonts w:ascii="Times New Roman" w:hAnsi="Times New Roman"/>
                <w:b/>
                <w:sz w:val="20"/>
                <w:szCs w:val="20"/>
              </w:rPr>
            </w:pPr>
          </w:p>
        </w:tc>
      </w:tr>
    </w:tbl>
    <w:p w:rsidR="00ED5320" w:rsidRPr="00667F0B" w:rsidRDefault="00ED5320" w:rsidP="0062203A">
      <w:pPr>
        <w:pStyle w:val="Cmsor2"/>
        <w:rPr>
          <w:rFonts w:ascii="Times New Roman" w:hAnsi="Times New Roman"/>
        </w:rPr>
      </w:pPr>
    </w:p>
    <w:p w:rsidR="00ED5320" w:rsidRPr="00667F0B" w:rsidRDefault="00ED5320" w:rsidP="00ED5320">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rsidR="00ED5320" w:rsidRPr="00667F0B" w:rsidRDefault="00ED5320" w:rsidP="0062203A">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rsidR="00ED5320" w:rsidRDefault="00ED5320" w:rsidP="0062203A">
      <w:pPr>
        <w:tabs>
          <w:tab w:val="left" w:pos="6663"/>
        </w:tabs>
        <w:ind w:left="5664"/>
        <w:contextualSpacing/>
        <w:jc w:val="center"/>
        <w:rPr>
          <w:rFonts w:ascii="Times New Roman" w:hAnsi="Times New Roman"/>
          <w:sz w:val="23"/>
          <w:szCs w:val="23"/>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p w:rsidR="00247EF9" w:rsidRPr="00667F0B" w:rsidRDefault="00EC74E2" w:rsidP="0062203A">
      <w:pPr>
        <w:tabs>
          <w:tab w:val="left" w:pos="6663"/>
        </w:tabs>
        <w:ind w:left="5664"/>
        <w:contextualSpacing/>
        <w:jc w:val="center"/>
        <w:rPr>
          <w:rFonts w:ascii="Times New Roman" w:hAnsi="Times New Roman"/>
          <w:sz w:val="23"/>
          <w:szCs w:val="23"/>
        </w:rPr>
      </w:pPr>
      <w:r>
        <w:rPr>
          <w:rFonts w:ascii="Times New Roman" w:hAnsi="Times New Roman"/>
          <w:sz w:val="23"/>
          <w:szCs w:val="23"/>
        </w:rPr>
        <w:br w:type="page"/>
      </w:r>
    </w:p>
    <w:p w:rsidR="00BA4F99" w:rsidRPr="0062203A" w:rsidRDefault="002903BE" w:rsidP="0062203A">
      <w:pPr>
        <w:spacing w:after="0" w:line="240" w:lineRule="auto"/>
        <w:ind w:left="4536"/>
        <w:jc w:val="both"/>
        <w:rPr>
          <w:rFonts w:ascii="Times New Roman" w:hAnsi="Times New Roman"/>
          <w:b/>
        </w:rPr>
      </w:pPr>
      <w:r>
        <w:rPr>
          <w:rFonts w:ascii="Times New Roman" w:hAnsi="Times New Roman"/>
        </w:rPr>
        <w:lastRenderedPageBreak/>
        <w:t xml:space="preserve">Ajánlatkérés </w:t>
      </w:r>
      <w:r w:rsidR="00BA4F99" w:rsidRPr="002C0A8A">
        <w:rPr>
          <w:rFonts w:ascii="Times New Roman" w:hAnsi="Times New Roman"/>
        </w:rPr>
        <w:t xml:space="preserve">8/b. sz. melléklet: A büfékben </w:t>
      </w:r>
      <w:r w:rsidR="00BA4F99" w:rsidRPr="0062203A">
        <w:rPr>
          <w:rFonts w:ascii="Times New Roman" w:hAnsi="Times New Roman"/>
        </w:rPr>
        <w:t>árusítandó „</w:t>
      </w:r>
      <w:r>
        <w:rPr>
          <w:rFonts w:ascii="Times New Roman" w:hAnsi="Times New Roman"/>
        </w:rPr>
        <w:t>vállalt</w:t>
      </w:r>
      <w:r w:rsidRPr="002C0A8A">
        <w:rPr>
          <w:rFonts w:ascii="Times New Roman" w:hAnsi="Times New Roman"/>
        </w:rPr>
        <w:t xml:space="preserve"> </w:t>
      </w:r>
      <w:r w:rsidR="00BA4F99" w:rsidRPr="002C0A8A">
        <w:rPr>
          <w:rFonts w:ascii="Times New Roman" w:hAnsi="Times New Roman"/>
        </w:rPr>
        <w:t>termékek és azok bruttó fogyasztói ára oktatási időszakban</w:t>
      </w:r>
    </w:p>
    <w:p w:rsidR="00BA4F99" w:rsidRDefault="00BA4F99" w:rsidP="00BA4F99">
      <w:pPr>
        <w:spacing w:after="0" w:line="240" w:lineRule="auto"/>
        <w:ind w:left="4536"/>
        <w:rPr>
          <w:rFonts w:ascii="Times New Roman" w:hAnsi="Times New Roman"/>
          <w:b/>
          <w:sz w:val="24"/>
          <w:szCs w:val="24"/>
        </w:rPr>
      </w:pPr>
    </w:p>
    <w:p w:rsidR="00BA4F99" w:rsidRPr="00667F0B" w:rsidRDefault="00BA4F99" w:rsidP="00BA4F99">
      <w:pPr>
        <w:spacing w:after="0" w:line="240" w:lineRule="auto"/>
        <w:ind w:left="4536"/>
        <w:rPr>
          <w:rFonts w:ascii="Times New Roman" w:hAnsi="Times New Roman"/>
          <w:b/>
          <w:sz w:val="24"/>
          <w:szCs w:val="24"/>
        </w:rPr>
      </w:pPr>
    </w:p>
    <w:p w:rsidR="00BA4F99" w:rsidRPr="00667F0B" w:rsidRDefault="00BA4F99" w:rsidP="00BA4F99">
      <w:pPr>
        <w:pStyle w:val="Alcm"/>
        <w:rPr>
          <w:rFonts w:ascii="Times New Roman" w:hAnsi="Times New Roman"/>
        </w:rPr>
      </w:pPr>
      <w:r w:rsidRPr="00667F0B">
        <w:rPr>
          <w:rFonts w:ascii="Times New Roman" w:hAnsi="Times New Roman"/>
        </w:rPr>
        <w:t>Kereskedelmi ajánlat részletezése</w:t>
      </w:r>
    </w:p>
    <w:p w:rsidR="00BA4F99" w:rsidRPr="00667F0B" w:rsidRDefault="00BA4F99" w:rsidP="00BA4F99">
      <w:pPr>
        <w:jc w:val="center"/>
        <w:rPr>
          <w:rFonts w:ascii="Times New Roman" w:hAnsi="Times New Roman"/>
          <w:i/>
        </w:rPr>
      </w:pPr>
      <w:r>
        <w:rPr>
          <w:rFonts w:ascii="Times New Roman" w:hAnsi="Times New Roman"/>
          <w:i/>
        </w:rPr>
        <w:t>A büfé</w:t>
      </w:r>
      <w:r w:rsidRPr="00667F0B">
        <w:rPr>
          <w:rFonts w:ascii="Times New Roman" w:hAnsi="Times New Roman"/>
          <w:i/>
        </w:rPr>
        <w:t xml:space="preserve">ben nyújtott </w:t>
      </w:r>
      <w:r w:rsidR="00A40758">
        <w:rPr>
          <w:rFonts w:ascii="Times New Roman" w:hAnsi="Times New Roman"/>
          <w:i/>
        </w:rPr>
        <w:t xml:space="preserve">önként vállalt </w:t>
      </w:r>
      <w:r w:rsidRPr="00667F0B">
        <w:rPr>
          <w:rFonts w:ascii="Times New Roman" w:hAnsi="Times New Roman"/>
          <w:i/>
        </w:rPr>
        <w:t>szolgáltatást reprezentáló árukosár</w:t>
      </w:r>
    </w:p>
    <w:p w:rsidR="00BA4F99" w:rsidRPr="00667F0B" w:rsidRDefault="00BA4F99" w:rsidP="00BA4F99">
      <w:pPr>
        <w:jc w:val="center"/>
        <w:rPr>
          <w:rFonts w:ascii="Times New Roman" w:hAnsi="Times New Roman"/>
          <w:i/>
        </w:rPr>
      </w:pPr>
      <w:r w:rsidRPr="00667F0B">
        <w:rPr>
          <w:rFonts w:ascii="Times New Roman" w:hAnsi="Times New Roman"/>
          <w:i/>
        </w:rPr>
        <w:t xml:space="preserve">8/b. </w:t>
      </w:r>
      <w:r w:rsidR="00A40758">
        <w:rPr>
          <w:rFonts w:ascii="Times New Roman" w:hAnsi="Times New Roman"/>
          <w:i/>
        </w:rPr>
        <w:t xml:space="preserve">önként vállalt </w:t>
      </w:r>
      <w:r w:rsidRPr="00667F0B">
        <w:rPr>
          <w:rFonts w:ascii="Times New Roman" w:hAnsi="Times New Roman"/>
          <w:i/>
        </w:rPr>
        <w:t>termékek listája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103"/>
        <w:gridCol w:w="2551"/>
      </w:tblGrid>
      <w:tr w:rsidR="00BA4F99" w:rsidRPr="00667F0B" w:rsidTr="00600F99">
        <w:trPr>
          <w:jc w:val="center"/>
        </w:trPr>
        <w:tc>
          <w:tcPr>
            <w:tcW w:w="4534" w:type="dxa"/>
            <w:shd w:val="clear" w:color="auto" w:fill="A6A6A6"/>
            <w:vAlign w:val="center"/>
          </w:tcPr>
          <w:p w:rsidR="00BA4F99" w:rsidRPr="00667F0B" w:rsidRDefault="00BA4F99" w:rsidP="00600F99">
            <w:pPr>
              <w:jc w:val="center"/>
              <w:rPr>
                <w:rFonts w:ascii="Times New Roman" w:hAnsi="Times New Roman"/>
                <w:b/>
                <w:sz w:val="20"/>
                <w:szCs w:val="20"/>
              </w:rPr>
            </w:pPr>
            <w:r w:rsidRPr="00667F0B">
              <w:rPr>
                <w:rFonts w:ascii="Times New Roman" w:hAnsi="Times New Roman"/>
                <w:b/>
                <w:sz w:val="20"/>
                <w:szCs w:val="20"/>
              </w:rPr>
              <w:t>termék megnevezése</w:t>
            </w:r>
          </w:p>
        </w:tc>
        <w:tc>
          <w:tcPr>
            <w:tcW w:w="1103" w:type="dxa"/>
            <w:shd w:val="clear" w:color="auto" w:fill="A6A6A6"/>
            <w:vAlign w:val="center"/>
          </w:tcPr>
          <w:p w:rsidR="00BA4F99" w:rsidRPr="00667F0B" w:rsidRDefault="00BA4F99" w:rsidP="00600F99">
            <w:pPr>
              <w:jc w:val="center"/>
              <w:rPr>
                <w:rFonts w:ascii="Times New Roman" w:hAnsi="Times New Roman"/>
                <w:b/>
                <w:sz w:val="20"/>
                <w:szCs w:val="20"/>
              </w:rPr>
            </w:pPr>
            <w:r w:rsidRPr="00667F0B">
              <w:rPr>
                <w:rFonts w:ascii="Times New Roman" w:hAnsi="Times New Roman"/>
                <w:b/>
                <w:sz w:val="20"/>
                <w:szCs w:val="20"/>
              </w:rPr>
              <w:t>egység</w:t>
            </w:r>
          </w:p>
        </w:tc>
        <w:tc>
          <w:tcPr>
            <w:tcW w:w="2551" w:type="dxa"/>
            <w:shd w:val="clear" w:color="auto" w:fill="A6A6A6"/>
            <w:vAlign w:val="center"/>
          </w:tcPr>
          <w:p w:rsidR="00BA4F99" w:rsidRPr="00667F0B" w:rsidRDefault="00B0596E" w:rsidP="00600F99">
            <w:pPr>
              <w:jc w:val="center"/>
              <w:rPr>
                <w:rFonts w:ascii="Times New Roman" w:hAnsi="Times New Roman"/>
                <w:b/>
                <w:sz w:val="20"/>
                <w:szCs w:val="20"/>
              </w:rPr>
            </w:pPr>
            <w:r>
              <w:rPr>
                <w:rFonts w:ascii="Times New Roman" w:hAnsi="Times New Roman"/>
                <w:b/>
                <w:sz w:val="20"/>
                <w:szCs w:val="20"/>
              </w:rPr>
              <w:t>bruttó</w:t>
            </w:r>
            <w:r w:rsidR="00BA4F99" w:rsidRPr="00667F0B">
              <w:rPr>
                <w:rFonts w:ascii="Times New Roman" w:hAnsi="Times New Roman"/>
                <w:b/>
                <w:sz w:val="20"/>
                <w:szCs w:val="20"/>
              </w:rPr>
              <w:t xml:space="preserve"> egységár</w:t>
            </w:r>
          </w:p>
        </w:tc>
      </w:tr>
      <w:tr w:rsidR="00BA4F99" w:rsidRPr="00667F0B" w:rsidTr="00600F99">
        <w:trPr>
          <w:trHeight w:val="330"/>
          <w:jc w:val="center"/>
        </w:trPr>
        <w:tc>
          <w:tcPr>
            <w:tcW w:w="8188" w:type="dxa"/>
            <w:gridSpan w:val="3"/>
            <w:shd w:val="clear" w:color="auto" w:fill="auto"/>
            <w:vAlign w:val="center"/>
          </w:tcPr>
          <w:p w:rsidR="00BA4F99" w:rsidRPr="00667F0B" w:rsidRDefault="00BA4F99" w:rsidP="00600F99">
            <w:pPr>
              <w:rPr>
                <w:rFonts w:ascii="Times New Roman" w:hAnsi="Times New Roman"/>
                <w:sz w:val="20"/>
                <w:szCs w:val="20"/>
              </w:rPr>
            </w:pPr>
            <w:r w:rsidRPr="00667F0B">
              <w:rPr>
                <w:rFonts w:ascii="Times New Roman" w:hAnsi="Times New Roman"/>
                <w:i/>
                <w:sz w:val="20"/>
                <w:szCs w:val="20"/>
              </w:rPr>
              <w:t>I. Az Egyetem és az egyetemi polgárok számára nyújtott szolgáltatás keretében elérhető plusz termékek:</w:t>
            </w:r>
          </w:p>
        </w:tc>
      </w:tr>
      <w:tr w:rsidR="00BA4F99" w:rsidRPr="00667F0B" w:rsidTr="00600F99">
        <w:trPr>
          <w:jc w:val="center"/>
        </w:trPr>
        <w:tc>
          <w:tcPr>
            <w:tcW w:w="4534" w:type="dxa"/>
            <w:shd w:val="clear" w:color="auto" w:fill="auto"/>
            <w:vAlign w:val="center"/>
          </w:tcPr>
          <w:p w:rsidR="00BA4F99" w:rsidRPr="00A40758" w:rsidRDefault="00BA4F99" w:rsidP="00A40758">
            <w:pPr>
              <w:pStyle w:val="Listaszerbekezds"/>
              <w:numPr>
                <w:ilvl w:val="0"/>
                <w:numId w:val="41"/>
              </w:numPr>
              <w:spacing w:after="0" w:line="240" w:lineRule="auto"/>
              <w:rPr>
                <w:rFonts w:ascii="Times New Roman" w:hAnsi="Times New Roman"/>
                <w:sz w:val="20"/>
                <w:szCs w:val="20"/>
              </w:rPr>
            </w:pPr>
          </w:p>
        </w:tc>
        <w:tc>
          <w:tcPr>
            <w:tcW w:w="1103" w:type="dxa"/>
            <w:shd w:val="clear" w:color="auto" w:fill="auto"/>
            <w:vAlign w:val="center"/>
          </w:tcPr>
          <w:p w:rsidR="00BA4F99" w:rsidRPr="00667F0B" w:rsidRDefault="00BA4F99" w:rsidP="00600F99">
            <w:pPr>
              <w:jc w:val="center"/>
              <w:rPr>
                <w:rFonts w:ascii="Times New Roman" w:hAnsi="Times New Roman"/>
                <w:sz w:val="20"/>
                <w:szCs w:val="20"/>
              </w:rPr>
            </w:pPr>
          </w:p>
        </w:tc>
        <w:tc>
          <w:tcPr>
            <w:tcW w:w="2551" w:type="dxa"/>
            <w:shd w:val="clear" w:color="auto" w:fill="auto"/>
            <w:vAlign w:val="center"/>
          </w:tcPr>
          <w:p w:rsidR="00BA4F99" w:rsidRPr="00667F0B" w:rsidRDefault="00BA4F99" w:rsidP="00600F99">
            <w:pPr>
              <w:jc w:val="right"/>
              <w:rPr>
                <w:rFonts w:ascii="Times New Roman" w:hAnsi="Times New Roman"/>
                <w:sz w:val="20"/>
                <w:szCs w:val="20"/>
              </w:rPr>
            </w:pPr>
          </w:p>
        </w:tc>
      </w:tr>
      <w:tr w:rsidR="00BA4F99" w:rsidRPr="00667F0B" w:rsidTr="00600F99">
        <w:trPr>
          <w:jc w:val="center"/>
        </w:trPr>
        <w:tc>
          <w:tcPr>
            <w:tcW w:w="4534" w:type="dxa"/>
            <w:shd w:val="clear" w:color="auto" w:fill="auto"/>
            <w:vAlign w:val="center"/>
          </w:tcPr>
          <w:p w:rsidR="00BA4F99" w:rsidRPr="00A40758" w:rsidRDefault="00BA4F99" w:rsidP="00A40758">
            <w:pPr>
              <w:pStyle w:val="Listaszerbekezds"/>
              <w:numPr>
                <w:ilvl w:val="0"/>
                <w:numId w:val="41"/>
              </w:numPr>
              <w:spacing w:after="0" w:line="240" w:lineRule="auto"/>
              <w:rPr>
                <w:rFonts w:ascii="Times New Roman" w:hAnsi="Times New Roman"/>
                <w:sz w:val="20"/>
                <w:szCs w:val="20"/>
              </w:rPr>
            </w:pPr>
          </w:p>
        </w:tc>
        <w:tc>
          <w:tcPr>
            <w:tcW w:w="1103" w:type="dxa"/>
            <w:shd w:val="clear" w:color="auto" w:fill="auto"/>
            <w:vAlign w:val="center"/>
          </w:tcPr>
          <w:p w:rsidR="00BA4F99" w:rsidRPr="00667F0B" w:rsidRDefault="00BA4F99" w:rsidP="00600F99">
            <w:pPr>
              <w:jc w:val="center"/>
              <w:rPr>
                <w:rFonts w:ascii="Times New Roman" w:hAnsi="Times New Roman"/>
                <w:sz w:val="20"/>
                <w:szCs w:val="20"/>
              </w:rPr>
            </w:pPr>
          </w:p>
        </w:tc>
        <w:tc>
          <w:tcPr>
            <w:tcW w:w="2551" w:type="dxa"/>
            <w:shd w:val="clear" w:color="auto" w:fill="auto"/>
            <w:vAlign w:val="center"/>
          </w:tcPr>
          <w:p w:rsidR="00BA4F99" w:rsidRPr="00667F0B" w:rsidRDefault="00BA4F99" w:rsidP="00600F99">
            <w:pPr>
              <w:jc w:val="right"/>
              <w:rPr>
                <w:rFonts w:ascii="Times New Roman" w:hAnsi="Times New Roman"/>
                <w:sz w:val="20"/>
                <w:szCs w:val="20"/>
              </w:rPr>
            </w:pPr>
          </w:p>
        </w:tc>
      </w:tr>
      <w:tr w:rsidR="00BA4F99" w:rsidRPr="00667F0B" w:rsidTr="00600F99">
        <w:trPr>
          <w:jc w:val="center"/>
        </w:trPr>
        <w:tc>
          <w:tcPr>
            <w:tcW w:w="4534" w:type="dxa"/>
            <w:shd w:val="clear" w:color="auto" w:fill="auto"/>
            <w:vAlign w:val="center"/>
          </w:tcPr>
          <w:p w:rsidR="00BA4F99" w:rsidRPr="00A40758" w:rsidRDefault="00BA4F99" w:rsidP="00A40758">
            <w:pPr>
              <w:pStyle w:val="Listaszerbekezds"/>
              <w:numPr>
                <w:ilvl w:val="0"/>
                <w:numId w:val="41"/>
              </w:numPr>
              <w:spacing w:after="0" w:line="240" w:lineRule="auto"/>
              <w:rPr>
                <w:rFonts w:ascii="Times New Roman" w:hAnsi="Times New Roman"/>
                <w:sz w:val="20"/>
                <w:szCs w:val="20"/>
              </w:rPr>
            </w:pPr>
          </w:p>
        </w:tc>
        <w:tc>
          <w:tcPr>
            <w:tcW w:w="1103" w:type="dxa"/>
            <w:shd w:val="clear" w:color="auto" w:fill="auto"/>
            <w:vAlign w:val="center"/>
          </w:tcPr>
          <w:p w:rsidR="00BA4F99" w:rsidRPr="00667F0B" w:rsidRDefault="00BA4F99" w:rsidP="00600F99">
            <w:pPr>
              <w:jc w:val="center"/>
              <w:rPr>
                <w:rFonts w:ascii="Times New Roman" w:hAnsi="Times New Roman"/>
                <w:sz w:val="20"/>
                <w:szCs w:val="20"/>
              </w:rPr>
            </w:pPr>
          </w:p>
        </w:tc>
        <w:tc>
          <w:tcPr>
            <w:tcW w:w="2551" w:type="dxa"/>
            <w:shd w:val="clear" w:color="auto" w:fill="auto"/>
            <w:vAlign w:val="center"/>
          </w:tcPr>
          <w:p w:rsidR="00BA4F99" w:rsidRPr="00667F0B" w:rsidRDefault="00BA4F99" w:rsidP="00600F99">
            <w:pPr>
              <w:jc w:val="right"/>
              <w:rPr>
                <w:rFonts w:ascii="Times New Roman" w:hAnsi="Times New Roman"/>
                <w:sz w:val="20"/>
                <w:szCs w:val="20"/>
              </w:rPr>
            </w:pPr>
          </w:p>
        </w:tc>
      </w:tr>
      <w:tr w:rsidR="00BA4F99" w:rsidRPr="00667F0B" w:rsidTr="00600F99">
        <w:trPr>
          <w:jc w:val="center"/>
        </w:trPr>
        <w:tc>
          <w:tcPr>
            <w:tcW w:w="4534" w:type="dxa"/>
            <w:shd w:val="clear" w:color="auto" w:fill="auto"/>
            <w:vAlign w:val="center"/>
          </w:tcPr>
          <w:p w:rsidR="00BA4F99" w:rsidRPr="00A40758" w:rsidRDefault="00BA4F99" w:rsidP="00A40758">
            <w:pPr>
              <w:pStyle w:val="Listaszerbekezds"/>
              <w:numPr>
                <w:ilvl w:val="0"/>
                <w:numId w:val="41"/>
              </w:numPr>
              <w:spacing w:after="0" w:line="240" w:lineRule="auto"/>
              <w:rPr>
                <w:rFonts w:ascii="Times New Roman" w:hAnsi="Times New Roman"/>
                <w:sz w:val="20"/>
                <w:szCs w:val="20"/>
              </w:rPr>
            </w:pPr>
          </w:p>
        </w:tc>
        <w:tc>
          <w:tcPr>
            <w:tcW w:w="1103" w:type="dxa"/>
            <w:shd w:val="clear" w:color="auto" w:fill="auto"/>
            <w:vAlign w:val="center"/>
          </w:tcPr>
          <w:p w:rsidR="00BA4F99" w:rsidRPr="00667F0B" w:rsidRDefault="00BA4F99" w:rsidP="00600F99">
            <w:pPr>
              <w:jc w:val="center"/>
              <w:rPr>
                <w:rFonts w:ascii="Times New Roman" w:hAnsi="Times New Roman"/>
                <w:sz w:val="20"/>
                <w:szCs w:val="20"/>
              </w:rPr>
            </w:pPr>
          </w:p>
        </w:tc>
        <w:tc>
          <w:tcPr>
            <w:tcW w:w="2551" w:type="dxa"/>
            <w:shd w:val="clear" w:color="auto" w:fill="auto"/>
            <w:vAlign w:val="center"/>
          </w:tcPr>
          <w:p w:rsidR="00BA4F99" w:rsidRPr="00667F0B" w:rsidRDefault="00BA4F99" w:rsidP="00600F99">
            <w:pPr>
              <w:jc w:val="right"/>
              <w:rPr>
                <w:rFonts w:ascii="Times New Roman" w:hAnsi="Times New Roman"/>
                <w:sz w:val="20"/>
                <w:szCs w:val="20"/>
              </w:rPr>
            </w:pPr>
          </w:p>
        </w:tc>
      </w:tr>
      <w:tr w:rsidR="00BA4F99" w:rsidRPr="00667F0B" w:rsidTr="00600F99">
        <w:trPr>
          <w:jc w:val="center"/>
        </w:trPr>
        <w:tc>
          <w:tcPr>
            <w:tcW w:w="4534" w:type="dxa"/>
            <w:shd w:val="clear" w:color="auto" w:fill="auto"/>
            <w:vAlign w:val="center"/>
          </w:tcPr>
          <w:p w:rsidR="00BA4F99" w:rsidRPr="00A40758" w:rsidRDefault="00BA4F99" w:rsidP="00A40758">
            <w:pPr>
              <w:pStyle w:val="Listaszerbekezds"/>
              <w:numPr>
                <w:ilvl w:val="0"/>
                <w:numId w:val="41"/>
              </w:numPr>
              <w:spacing w:after="0" w:line="240" w:lineRule="auto"/>
              <w:rPr>
                <w:rFonts w:ascii="Times New Roman" w:hAnsi="Times New Roman"/>
                <w:sz w:val="20"/>
                <w:szCs w:val="20"/>
              </w:rPr>
            </w:pPr>
          </w:p>
        </w:tc>
        <w:tc>
          <w:tcPr>
            <w:tcW w:w="1103" w:type="dxa"/>
            <w:shd w:val="clear" w:color="auto" w:fill="auto"/>
            <w:vAlign w:val="center"/>
          </w:tcPr>
          <w:p w:rsidR="00BA4F99" w:rsidRPr="00667F0B" w:rsidRDefault="00BA4F99" w:rsidP="00600F99">
            <w:pPr>
              <w:jc w:val="center"/>
              <w:rPr>
                <w:rFonts w:ascii="Times New Roman" w:hAnsi="Times New Roman"/>
                <w:sz w:val="20"/>
                <w:szCs w:val="20"/>
              </w:rPr>
            </w:pPr>
          </w:p>
        </w:tc>
        <w:tc>
          <w:tcPr>
            <w:tcW w:w="2551" w:type="dxa"/>
            <w:shd w:val="clear" w:color="auto" w:fill="auto"/>
            <w:vAlign w:val="center"/>
          </w:tcPr>
          <w:p w:rsidR="00BA4F99" w:rsidRPr="00667F0B" w:rsidRDefault="00BA4F99" w:rsidP="00600F99">
            <w:pPr>
              <w:jc w:val="right"/>
              <w:rPr>
                <w:rFonts w:ascii="Times New Roman" w:hAnsi="Times New Roman"/>
                <w:sz w:val="20"/>
                <w:szCs w:val="20"/>
              </w:rPr>
            </w:pPr>
          </w:p>
        </w:tc>
      </w:tr>
      <w:tr w:rsidR="00BA4F99" w:rsidRPr="00667F0B" w:rsidTr="00600F99">
        <w:trPr>
          <w:trHeight w:val="792"/>
          <w:jc w:val="center"/>
        </w:trPr>
        <w:tc>
          <w:tcPr>
            <w:tcW w:w="5637" w:type="dxa"/>
            <w:gridSpan w:val="2"/>
            <w:shd w:val="clear" w:color="auto" w:fill="auto"/>
            <w:vAlign w:val="center"/>
          </w:tcPr>
          <w:p w:rsidR="00BA4F99" w:rsidRPr="00667F0B" w:rsidRDefault="009E6D53" w:rsidP="009E6D53">
            <w:pPr>
              <w:jc w:val="right"/>
              <w:rPr>
                <w:rFonts w:ascii="Times New Roman" w:hAnsi="Times New Roman"/>
                <w:b/>
                <w:sz w:val="20"/>
                <w:szCs w:val="20"/>
              </w:rPr>
            </w:pPr>
            <w:r>
              <w:rPr>
                <w:rFonts w:ascii="Times New Roman" w:hAnsi="Times New Roman"/>
                <w:b/>
                <w:sz w:val="20"/>
                <w:szCs w:val="20"/>
              </w:rPr>
              <w:t>termék</w:t>
            </w:r>
            <w:r w:rsidR="00BA4F99" w:rsidRPr="00667F0B">
              <w:rPr>
                <w:rFonts w:ascii="Times New Roman" w:hAnsi="Times New Roman"/>
                <w:b/>
                <w:sz w:val="20"/>
                <w:szCs w:val="20"/>
              </w:rPr>
              <w:t>kosár értéke mindösszesen (</w:t>
            </w:r>
            <w:r w:rsidR="00A40758">
              <w:rPr>
                <w:rFonts w:ascii="Times New Roman" w:hAnsi="Times New Roman"/>
                <w:b/>
                <w:sz w:val="20"/>
                <w:szCs w:val="20"/>
              </w:rPr>
              <w:t>brut</w:t>
            </w:r>
            <w:r w:rsidR="00BA4F99" w:rsidRPr="00667F0B">
              <w:rPr>
                <w:rFonts w:ascii="Times New Roman" w:hAnsi="Times New Roman"/>
                <w:b/>
                <w:sz w:val="20"/>
                <w:szCs w:val="20"/>
              </w:rPr>
              <w:t>tó Ft):</w:t>
            </w:r>
          </w:p>
        </w:tc>
        <w:tc>
          <w:tcPr>
            <w:tcW w:w="2551" w:type="dxa"/>
            <w:shd w:val="clear" w:color="auto" w:fill="auto"/>
            <w:vAlign w:val="center"/>
          </w:tcPr>
          <w:p w:rsidR="00BA4F99" w:rsidRPr="00667F0B" w:rsidRDefault="00BA4F99" w:rsidP="00600F99">
            <w:pPr>
              <w:jc w:val="right"/>
              <w:rPr>
                <w:rFonts w:ascii="Times New Roman" w:hAnsi="Times New Roman"/>
                <w:b/>
                <w:sz w:val="20"/>
                <w:szCs w:val="20"/>
              </w:rPr>
            </w:pPr>
          </w:p>
        </w:tc>
      </w:tr>
    </w:tbl>
    <w:p w:rsidR="00BA4F99" w:rsidRDefault="00BA4F99" w:rsidP="00BA4F99">
      <w:pPr>
        <w:spacing w:after="0" w:line="240" w:lineRule="auto"/>
        <w:ind w:left="4536"/>
        <w:rPr>
          <w:rFonts w:ascii="Times New Roman" w:hAnsi="Times New Roman"/>
          <w:b/>
          <w:sz w:val="24"/>
          <w:szCs w:val="24"/>
        </w:rPr>
      </w:pPr>
    </w:p>
    <w:p w:rsidR="00BA4F99" w:rsidRDefault="00BA4F99" w:rsidP="00BA4F99">
      <w:pPr>
        <w:spacing w:after="0" w:line="240" w:lineRule="auto"/>
        <w:ind w:left="4536"/>
        <w:rPr>
          <w:rFonts w:ascii="Times New Roman" w:hAnsi="Times New Roman"/>
          <w:b/>
          <w:sz w:val="24"/>
          <w:szCs w:val="24"/>
        </w:rPr>
      </w:pPr>
    </w:p>
    <w:p w:rsidR="00BA4F99" w:rsidRPr="00667F0B" w:rsidRDefault="00BA4F99" w:rsidP="00BA4F99">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rsidR="00BA4F99" w:rsidRPr="00667F0B" w:rsidRDefault="00BA4F99" w:rsidP="00BA4F99">
      <w:pPr>
        <w:tabs>
          <w:tab w:val="center" w:pos="7380"/>
        </w:tabs>
        <w:spacing w:line="320" w:lineRule="exact"/>
        <w:rPr>
          <w:rFonts w:ascii="Times New Roman" w:hAnsi="Times New Roman"/>
          <w:sz w:val="23"/>
          <w:szCs w:val="23"/>
        </w:rPr>
      </w:pPr>
    </w:p>
    <w:p w:rsidR="00BA4F99" w:rsidRPr="00667F0B" w:rsidRDefault="00BA4F99" w:rsidP="003B5E86">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rsidR="00BA4F99" w:rsidRPr="00667F0B" w:rsidRDefault="00BA4F99" w:rsidP="003B5E86">
      <w:pPr>
        <w:tabs>
          <w:tab w:val="left" w:pos="6663"/>
        </w:tabs>
        <w:ind w:left="5664"/>
        <w:contextualSpacing/>
        <w:jc w:val="center"/>
        <w:rPr>
          <w:rFonts w:ascii="Times New Roman" w:hAnsi="Times New Roman"/>
          <w:sz w:val="23"/>
          <w:szCs w:val="23"/>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p w:rsidR="001274A9" w:rsidRPr="00667F0B" w:rsidRDefault="00ED5320" w:rsidP="00BA4F99">
      <w:pPr>
        <w:spacing w:after="0" w:line="240" w:lineRule="auto"/>
        <w:ind w:left="4536"/>
        <w:rPr>
          <w:rFonts w:ascii="Times New Roman" w:hAnsi="Times New Roman"/>
        </w:rPr>
      </w:pPr>
      <w:r w:rsidRPr="00667F0B">
        <w:rPr>
          <w:rFonts w:ascii="Times New Roman" w:hAnsi="Times New Roman"/>
          <w:b/>
          <w:sz w:val="24"/>
          <w:szCs w:val="24"/>
        </w:rPr>
        <w:br w:type="page"/>
      </w:r>
    </w:p>
    <w:p w:rsidR="00BA4F99" w:rsidRPr="00993028" w:rsidRDefault="002903BE" w:rsidP="0062203A">
      <w:pPr>
        <w:spacing w:after="0" w:line="240" w:lineRule="auto"/>
        <w:ind w:left="4536"/>
        <w:jc w:val="both"/>
        <w:rPr>
          <w:rFonts w:ascii="Times New Roman" w:hAnsi="Times New Roman"/>
        </w:rPr>
      </w:pPr>
      <w:r>
        <w:rPr>
          <w:rFonts w:ascii="Times New Roman" w:hAnsi="Times New Roman"/>
        </w:rPr>
        <w:lastRenderedPageBreak/>
        <w:t>Ajánlatkérés 9/a</w:t>
      </w:r>
      <w:r w:rsidR="002C0A8A" w:rsidRPr="00993028">
        <w:rPr>
          <w:rFonts w:ascii="Times New Roman" w:hAnsi="Times New Roman"/>
        </w:rPr>
        <w:t>.</w:t>
      </w:r>
      <w:r w:rsidR="00BA4F99" w:rsidRPr="00993028">
        <w:rPr>
          <w:rFonts w:ascii="Times New Roman" w:hAnsi="Times New Roman"/>
        </w:rPr>
        <w:t xml:space="preserve"> sz. melléklet: A melegkonyhás </w:t>
      </w:r>
      <w:proofErr w:type="gramStart"/>
      <w:r w:rsidR="00BA4F99" w:rsidRPr="00993028">
        <w:rPr>
          <w:rFonts w:ascii="Times New Roman" w:hAnsi="Times New Roman"/>
        </w:rPr>
        <w:t>étteremben  árusítandó</w:t>
      </w:r>
      <w:proofErr w:type="gramEnd"/>
      <w:r w:rsidR="00BA4F99" w:rsidRPr="00993028">
        <w:rPr>
          <w:rFonts w:ascii="Times New Roman" w:hAnsi="Times New Roman"/>
        </w:rPr>
        <w:t xml:space="preserve"> „</w:t>
      </w:r>
      <w:r>
        <w:rPr>
          <w:rFonts w:ascii="Times New Roman" w:hAnsi="Times New Roman"/>
        </w:rPr>
        <w:t>kötelezően biztosítandó</w:t>
      </w:r>
      <w:r w:rsidRPr="00993028">
        <w:rPr>
          <w:rFonts w:ascii="Times New Roman" w:hAnsi="Times New Roman"/>
        </w:rPr>
        <w:t xml:space="preserve"> </w:t>
      </w:r>
      <w:r w:rsidR="00BA4F99" w:rsidRPr="00993028">
        <w:rPr>
          <w:rFonts w:ascii="Times New Roman" w:hAnsi="Times New Roman"/>
        </w:rPr>
        <w:t xml:space="preserve">választékban szereplő” termékek és azok bruttó fogyasztói ára </w:t>
      </w:r>
    </w:p>
    <w:p w:rsidR="00BA4F99" w:rsidRPr="00993028" w:rsidRDefault="00BA4F99" w:rsidP="00BA4F99">
      <w:pPr>
        <w:spacing w:after="0" w:line="240" w:lineRule="auto"/>
        <w:jc w:val="both"/>
        <w:rPr>
          <w:rFonts w:ascii="Times New Roman" w:hAnsi="Times New Roman"/>
          <w:b/>
          <w:sz w:val="24"/>
          <w:szCs w:val="24"/>
        </w:rPr>
      </w:pPr>
    </w:p>
    <w:p w:rsidR="00BA4F99" w:rsidRPr="00993028" w:rsidRDefault="00BA4F99" w:rsidP="00BA4F99">
      <w:pPr>
        <w:pStyle w:val="Alcm"/>
        <w:rPr>
          <w:rFonts w:ascii="Times New Roman" w:hAnsi="Times New Roman"/>
        </w:rPr>
      </w:pPr>
      <w:r w:rsidRPr="00993028">
        <w:rPr>
          <w:rFonts w:ascii="Times New Roman" w:hAnsi="Times New Roman"/>
        </w:rPr>
        <w:t>Kereskedelmi ajánlat részletezése</w:t>
      </w:r>
    </w:p>
    <w:p w:rsidR="00BA4F99" w:rsidRPr="00993028" w:rsidRDefault="00BA4F99" w:rsidP="00BA4F99">
      <w:pPr>
        <w:jc w:val="center"/>
        <w:rPr>
          <w:rFonts w:ascii="Times New Roman" w:hAnsi="Times New Roman"/>
          <w:i/>
        </w:rPr>
      </w:pPr>
      <w:r w:rsidRPr="00993028">
        <w:rPr>
          <w:rFonts w:ascii="Times New Roman" w:hAnsi="Times New Roman"/>
          <w:i/>
        </w:rPr>
        <w:t>A meleg</w:t>
      </w:r>
      <w:r w:rsidR="002C0A8A" w:rsidRPr="00993028">
        <w:rPr>
          <w:rFonts w:ascii="Times New Roman" w:hAnsi="Times New Roman"/>
          <w:i/>
        </w:rPr>
        <w:t>ítő</w:t>
      </w:r>
      <w:r w:rsidRPr="00993028">
        <w:rPr>
          <w:rFonts w:ascii="Times New Roman" w:hAnsi="Times New Roman"/>
          <w:i/>
        </w:rPr>
        <w:t xml:space="preserve">konyhás étteremben </w:t>
      </w:r>
      <w:r w:rsidR="00965612">
        <w:rPr>
          <w:rFonts w:ascii="Times New Roman" w:hAnsi="Times New Roman"/>
          <w:i/>
        </w:rPr>
        <w:t>nyúj</w:t>
      </w:r>
      <w:r w:rsidRPr="00993028">
        <w:rPr>
          <w:rFonts w:ascii="Times New Roman" w:hAnsi="Times New Roman"/>
          <w:i/>
        </w:rPr>
        <w:t>tott szolgáltatást reprezentáló árukosár</w:t>
      </w:r>
    </w:p>
    <w:p w:rsidR="00BA4F99" w:rsidRPr="00993028" w:rsidRDefault="00BA4F99" w:rsidP="00BA4F99">
      <w:pPr>
        <w:jc w:val="center"/>
        <w:rPr>
          <w:rFonts w:ascii="Times New Roman" w:hAnsi="Times New Roman"/>
          <w:i/>
        </w:rPr>
      </w:pPr>
      <w:r w:rsidRPr="00993028">
        <w:rPr>
          <w:rFonts w:ascii="Times New Roman" w:hAnsi="Times New Roman"/>
          <w:i/>
        </w:rPr>
        <w:t>10. alap termékek listája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3"/>
        <w:gridCol w:w="1103"/>
        <w:gridCol w:w="2551"/>
      </w:tblGrid>
      <w:tr w:rsidR="00BA4F99" w:rsidRPr="00993028" w:rsidTr="00600F99">
        <w:trPr>
          <w:jc w:val="center"/>
        </w:trPr>
        <w:tc>
          <w:tcPr>
            <w:tcW w:w="4534" w:type="dxa"/>
            <w:gridSpan w:val="2"/>
            <w:shd w:val="clear" w:color="auto" w:fill="A6A6A6"/>
            <w:vAlign w:val="center"/>
          </w:tcPr>
          <w:p w:rsidR="00BA4F99" w:rsidRPr="00993028" w:rsidRDefault="00BA4F99" w:rsidP="00600F99">
            <w:pPr>
              <w:jc w:val="center"/>
              <w:rPr>
                <w:rFonts w:ascii="Times New Roman" w:hAnsi="Times New Roman"/>
                <w:b/>
                <w:sz w:val="20"/>
                <w:szCs w:val="20"/>
              </w:rPr>
            </w:pPr>
            <w:r w:rsidRPr="00993028">
              <w:rPr>
                <w:rFonts w:ascii="Times New Roman" w:hAnsi="Times New Roman"/>
                <w:b/>
                <w:sz w:val="20"/>
                <w:szCs w:val="20"/>
              </w:rPr>
              <w:t>termék megnevezése</w:t>
            </w:r>
          </w:p>
        </w:tc>
        <w:tc>
          <w:tcPr>
            <w:tcW w:w="1103" w:type="dxa"/>
            <w:shd w:val="clear" w:color="auto" w:fill="A6A6A6"/>
            <w:vAlign w:val="center"/>
          </w:tcPr>
          <w:p w:rsidR="00BA4F99" w:rsidRPr="00993028" w:rsidRDefault="00BA4F99" w:rsidP="00600F99">
            <w:pPr>
              <w:jc w:val="center"/>
              <w:rPr>
                <w:rFonts w:ascii="Times New Roman" w:hAnsi="Times New Roman"/>
                <w:b/>
                <w:sz w:val="20"/>
                <w:szCs w:val="20"/>
              </w:rPr>
            </w:pPr>
            <w:r w:rsidRPr="00993028">
              <w:rPr>
                <w:rFonts w:ascii="Times New Roman" w:hAnsi="Times New Roman"/>
                <w:b/>
                <w:sz w:val="20"/>
                <w:szCs w:val="20"/>
              </w:rPr>
              <w:t>egység</w:t>
            </w:r>
          </w:p>
        </w:tc>
        <w:tc>
          <w:tcPr>
            <w:tcW w:w="2551" w:type="dxa"/>
            <w:shd w:val="clear" w:color="auto" w:fill="A6A6A6"/>
            <w:vAlign w:val="center"/>
          </w:tcPr>
          <w:p w:rsidR="00BA4F99" w:rsidRPr="00993028" w:rsidRDefault="000F319E" w:rsidP="000F319E">
            <w:pPr>
              <w:jc w:val="center"/>
              <w:rPr>
                <w:rFonts w:ascii="Times New Roman" w:hAnsi="Times New Roman"/>
                <w:b/>
                <w:sz w:val="20"/>
                <w:szCs w:val="20"/>
              </w:rPr>
            </w:pPr>
            <w:r>
              <w:rPr>
                <w:rFonts w:ascii="Times New Roman" w:hAnsi="Times New Roman"/>
                <w:b/>
                <w:sz w:val="20"/>
                <w:szCs w:val="20"/>
              </w:rPr>
              <w:t>bruttó</w:t>
            </w:r>
            <w:r w:rsidR="00BA4F99" w:rsidRPr="00993028">
              <w:rPr>
                <w:rFonts w:ascii="Times New Roman" w:hAnsi="Times New Roman"/>
                <w:b/>
                <w:sz w:val="20"/>
                <w:szCs w:val="20"/>
              </w:rPr>
              <w:t xml:space="preserve"> egységár</w:t>
            </w:r>
          </w:p>
        </w:tc>
      </w:tr>
      <w:tr w:rsidR="00BA4F99" w:rsidRPr="00993028" w:rsidTr="00600F99">
        <w:trPr>
          <w:trHeight w:val="330"/>
          <w:jc w:val="center"/>
        </w:trPr>
        <w:tc>
          <w:tcPr>
            <w:tcW w:w="8188" w:type="dxa"/>
            <w:gridSpan w:val="4"/>
            <w:shd w:val="clear" w:color="auto" w:fill="auto"/>
            <w:vAlign w:val="center"/>
          </w:tcPr>
          <w:p w:rsidR="00BA4F99" w:rsidRPr="00993028" w:rsidRDefault="00BA4F99" w:rsidP="00965612">
            <w:pPr>
              <w:rPr>
                <w:rFonts w:ascii="Times New Roman" w:hAnsi="Times New Roman"/>
                <w:sz w:val="20"/>
                <w:szCs w:val="20"/>
              </w:rPr>
            </w:pPr>
            <w:r w:rsidRPr="00993028">
              <w:rPr>
                <w:rFonts w:ascii="Times New Roman" w:hAnsi="Times New Roman"/>
                <w:i/>
                <w:sz w:val="20"/>
                <w:szCs w:val="20"/>
              </w:rPr>
              <w:t>I</w:t>
            </w:r>
            <w:r w:rsidR="002C0A8A" w:rsidRPr="00993028">
              <w:rPr>
                <w:rFonts w:ascii="Times New Roman" w:hAnsi="Times New Roman"/>
                <w:i/>
                <w:sz w:val="20"/>
                <w:szCs w:val="20"/>
              </w:rPr>
              <w:t>.</w:t>
            </w:r>
            <w:r w:rsidRPr="00993028">
              <w:rPr>
                <w:rFonts w:ascii="Times New Roman" w:hAnsi="Times New Roman"/>
                <w:i/>
                <w:sz w:val="20"/>
                <w:szCs w:val="20"/>
              </w:rPr>
              <w:t xml:space="preserve"> </w:t>
            </w:r>
            <w:proofErr w:type="gramStart"/>
            <w:r w:rsidRPr="00993028">
              <w:rPr>
                <w:rFonts w:ascii="Times New Roman" w:hAnsi="Times New Roman"/>
                <w:i/>
                <w:sz w:val="20"/>
                <w:szCs w:val="20"/>
              </w:rPr>
              <w:t>A</w:t>
            </w:r>
            <w:proofErr w:type="gramEnd"/>
            <w:r w:rsidRPr="00993028">
              <w:rPr>
                <w:rFonts w:ascii="Times New Roman" w:hAnsi="Times New Roman"/>
                <w:i/>
                <w:sz w:val="20"/>
                <w:szCs w:val="20"/>
              </w:rPr>
              <w:t xml:space="preserve"> </w:t>
            </w:r>
            <w:r w:rsidR="00965612">
              <w:rPr>
                <w:rFonts w:ascii="Times New Roman" w:hAnsi="Times New Roman"/>
                <w:i/>
                <w:sz w:val="20"/>
                <w:szCs w:val="20"/>
              </w:rPr>
              <w:t>szol</w:t>
            </w:r>
            <w:r w:rsidRPr="00993028">
              <w:rPr>
                <w:rFonts w:ascii="Times New Roman" w:hAnsi="Times New Roman"/>
                <w:i/>
                <w:sz w:val="20"/>
                <w:szCs w:val="20"/>
              </w:rPr>
              <w:t xml:space="preserve">gáltatás keretében elérhető </w:t>
            </w:r>
            <w:r w:rsidR="00965612">
              <w:rPr>
                <w:rFonts w:ascii="Times New Roman" w:hAnsi="Times New Roman"/>
                <w:i/>
                <w:sz w:val="20"/>
                <w:szCs w:val="20"/>
              </w:rPr>
              <w:t>alap</w:t>
            </w:r>
            <w:r w:rsidRPr="00993028">
              <w:rPr>
                <w:rFonts w:ascii="Times New Roman" w:hAnsi="Times New Roman"/>
                <w:i/>
                <w:sz w:val="20"/>
                <w:szCs w:val="20"/>
              </w:rPr>
              <w:t xml:space="preserve"> termékek</w:t>
            </w:r>
          </w:p>
        </w:tc>
      </w:tr>
      <w:tr w:rsidR="00BA4F99" w:rsidRPr="00993028" w:rsidTr="00600F99">
        <w:trPr>
          <w:jc w:val="center"/>
        </w:trPr>
        <w:tc>
          <w:tcPr>
            <w:tcW w:w="4534" w:type="dxa"/>
            <w:gridSpan w:val="2"/>
            <w:shd w:val="clear" w:color="auto" w:fill="auto"/>
            <w:vAlign w:val="center"/>
          </w:tcPr>
          <w:p w:rsidR="00BA4F99" w:rsidRPr="00993028" w:rsidRDefault="00BA4F99" w:rsidP="006D065D">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 xml:space="preserve">leves </w:t>
            </w:r>
          </w:p>
        </w:tc>
        <w:tc>
          <w:tcPr>
            <w:tcW w:w="1103" w:type="dxa"/>
            <w:shd w:val="clear" w:color="auto" w:fill="auto"/>
            <w:vAlign w:val="center"/>
          </w:tcPr>
          <w:p w:rsidR="00BA4F99" w:rsidRPr="00993028" w:rsidRDefault="00BA4F99" w:rsidP="00600F99">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rsidR="00BA4F99" w:rsidRPr="00993028" w:rsidRDefault="00BA4F99" w:rsidP="00600F99">
            <w:pPr>
              <w:jc w:val="right"/>
              <w:rPr>
                <w:rFonts w:ascii="Times New Roman" w:hAnsi="Times New Roman"/>
                <w:sz w:val="20"/>
                <w:szCs w:val="20"/>
              </w:rPr>
            </w:pPr>
          </w:p>
        </w:tc>
      </w:tr>
      <w:tr w:rsidR="00BA4F99" w:rsidRPr="00993028" w:rsidTr="00600F99">
        <w:trPr>
          <w:jc w:val="center"/>
        </w:trPr>
        <w:tc>
          <w:tcPr>
            <w:tcW w:w="4534" w:type="dxa"/>
            <w:gridSpan w:val="2"/>
            <w:shd w:val="clear" w:color="auto" w:fill="auto"/>
            <w:vAlign w:val="center"/>
          </w:tcPr>
          <w:p w:rsidR="00BA4F99" w:rsidRPr="00993028" w:rsidRDefault="00BD7BDB" w:rsidP="006D065D">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főétel</w:t>
            </w:r>
            <w:r w:rsidR="006D065D" w:rsidRPr="00993028">
              <w:rPr>
                <w:rFonts w:ascii="Times New Roman" w:hAnsi="Times New Roman"/>
                <w:sz w:val="20"/>
                <w:szCs w:val="20"/>
              </w:rPr>
              <w:t xml:space="preserve"> </w:t>
            </w:r>
          </w:p>
        </w:tc>
        <w:tc>
          <w:tcPr>
            <w:tcW w:w="1103" w:type="dxa"/>
            <w:shd w:val="clear" w:color="auto" w:fill="auto"/>
            <w:vAlign w:val="center"/>
          </w:tcPr>
          <w:p w:rsidR="00BA4F99" w:rsidRPr="00993028" w:rsidRDefault="00BA4F99" w:rsidP="006D065D">
            <w:pPr>
              <w:jc w:val="center"/>
              <w:rPr>
                <w:rFonts w:ascii="Times New Roman" w:hAnsi="Times New Roman"/>
                <w:sz w:val="20"/>
                <w:szCs w:val="20"/>
              </w:rPr>
            </w:pPr>
            <w:r w:rsidRPr="00993028">
              <w:rPr>
                <w:rFonts w:ascii="Times New Roman" w:hAnsi="Times New Roman"/>
                <w:sz w:val="20"/>
                <w:szCs w:val="20"/>
              </w:rPr>
              <w:t xml:space="preserve">1 </w:t>
            </w:r>
            <w:r w:rsidR="006D065D" w:rsidRPr="00993028">
              <w:rPr>
                <w:rFonts w:ascii="Times New Roman" w:hAnsi="Times New Roman"/>
                <w:sz w:val="20"/>
                <w:szCs w:val="20"/>
              </w:rPr>
              <w:t>adag</w:t>
            </w:r>
          </w:p>
        </w:tc>
        <w:tc>
          <w:tcPr>
            <w:tcW w:w="2551" w:type="dxa"/>
            <w:shd w:val="clear" w:color="auto" w:fill="auto"/>
            <w:vAlign w:val="center"/>
          </w:tcPr>
          <w:p w:rsidR="00BA4F99" w:rsidRPr="00993028" w:rsidRDefault="00BA4F99" w:rsidP="00600F99">
            <w:pPr>
              <w:jc w:val="right"/>
              <w:rPr>
                <w:rFonts w:ascii="Times New Roman" w:hAnsi="Times New Roman"/>
                <w:sz w:val="20"/>
                <w:szCs w:val="20"/>
              </w:rPr>
            </w:pPr>
          </w:p>
        </w:tc>
      </w:tr>
      <w:tr w:rsidR="00BA4F99" w:rsidRPr="00993028" w:rsidTr="00600F99">
        <w:trPr>
          <w:jc w:val="center"/>
        </w:trPr>
        <w:tc>
          <w:tcPr>
            <w:tcW w:w="4534" w:type="dxa"/>
            <w:gridSpan w:val="2"/>
            <w:shd w:val="clear" w:color="auto" w:fill="auto"/>
            <w:vAlign w:val="center"/>
          </w:tcPr>
          <w:p w:rsidR="00BA4F99" w:rsidRPr="00993028" w:rsidRDefault="00BD7BDB" w:rsidP="00BA4F99">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saláta</w:t>
            </w:r>
          </w:p>
        </w:tc>
        <w:tc>
          <w:tcPr>
            <w:tcW w:w="1103" w:type="dxa"/>
            <w:shd w:val="clear" w:color="auto" w:fill="auto"/>
            <w:vAlign w:val="center"/>
          </w:tcPr>
          <w:p w:rsidR="00BA4F99" w:rsidRPr="00993028" w:rsidRDefault="00BA4F99" w:rsidP="00600F99">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BA4F99" w:rsidRPr="00993028" w:rsidRDefault="00BA4F99" w:rsidP="00600F99">
            <w:pPr>
              <w:jc w:val="right"/>
              <w:rPr>
                <w:rFonts w:ascii="Times New Roman" w:hAnsi="Times New Roman"/>
                <w:sz w:val="20"/>
                <w:szCs w:val="20"/>
              </w:rPr>
            </w:pPr>
          </w:p>
        </w:tc>
      </w:tr>
      <w:tr w:rsidR="00BB4E30" w:rsidRPr="00993028" w:rsidTr="00600F99">
        <w:trPr>
          <w:jc w:val="center"/>
        </w:trPr>
        <w:tc>
          <w:tcPr>
            <w:tcW w:w="4534" w:type="dxa"/>
            <w:gridSpan w:val="2"/>
            <w:shd w:val="clear" w:color="auto" w:fill="auto"/>
            <w:vAlign w:val="center"/>
          </w:tcPr>
          <w:p w:rsidR="00BB4E30" w:rsidRPr="00993028" w:rsidRDefault="00BB4E30" w:rsidP="00BA4F99">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köret</w:t>
            </w:r>
          </w:p>
        </w:tc>
        <w:tc>
          <w:tcPr>
            <w:tcW w:w="1103" w:type="dxa"/>
            <w:shd w:val="clear" w:color="auto" w:fill="auto"/>
            <w:vAlign w:val="center"/>
          </w:tcPr>
          <w:p w:rsidR="00BB4E30" w:rsidRPr="00993028" w:rsidRDefault="00BB4E30" w:rsidP="00600F99">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BB4E30" w:rsidRPr="00993028" w:rsidRDefault="00BB4E30" w:rsidP="00600F99">
            <w:pPr>
              <w:jc w:val="right"/>
              <w:rPr>
                <w:rFonts w:ascii="Times New Roman" w:hAnsi="Times New Roman"/>
                <w:sz w:val="20"/>
                <w:szCs w:val="20"/>
              </w:rPr>
            </w:pPr>
          </w:p>
        </w:tc>
      </w:tr>
      <w:tr w:rsidR="00BA4F99" w:rsidRPr="00993028" w:rsidTr="00600F99">
        <w:trPr>
          <w:jc w:val="center"/>
        </w:trPr>
        <w:tc>
          <w:tcPr>
            <w:tcW w:w="4534" w:type="dxa"/>
            <w:gridSpan w:val="2"/>
            <w:shd w:val="clear" w:color="auto" w:fill="auto"/>
            <w:vAlign w:val="center"/>
          </w:tcPr>
          <w:p w:rsidR="00BA4F99" w:rsidRPr="00993028" w:rsidRDefault="00BA4F99" w:rsidP="00BA4F99">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fél adag étel</w:t>
            </w:r>
          </w:p>
        </w:tc>
        <w:tc>
          <w:tcPr>
            <w:tcW w:w="1103" w:type="dxa"/>
            <w:shd w:val="clear" w:color="auto" w:fill="auto"/>
            <w:vAlign w:val="center"/>
          </w:tcPr>
          <w:p w:rsidR="00BA4F99" w:rsidRPr="00993028" w:rsidRDefault="006C34AE" w:rsidP="00600F99">
            <w:pPr>
              <w:jc w:val="center"/>
              <w:rPr>
                <w:rFonts w:ascii="Times New Roman" w:hAnsi="Times New Roman"/>
                <w:sz w:val="20"/>
                <w:szCs w:val="20"/>
              </w:rPr>
            </w:pPr>
            <w:r w:rsidRPr="00993028">
              <w:rPr>
                <w:rFonts w:ascii="Times New Roman" w:hAnsi="Times New Roman"/>
                <w:sz w:val="20"/>
                <w:szCs w:val="20"/>
              </w:rPr>
              <w:t>fél</w:t>
            </w:r>
            <w:r w:rsidR="00BA4F99" w:rsidRPr="00993028">
              <w:rPr>
                <w:rFonts w:ascii="Times New Roman" w:hAnsi="Times New Roman"/>
                <w:sz w:val="20"/>
                <w:szCs w:val="20"/>
              </w:rPr>
              <w:t xml:space="preserve"> adag</w:t>
            </w:r>
          </w:p>
        </w:tc>
        <w:tc>
          <w:tcPr>
            <w:tcW w:w="2551" w:type="dxa"/>
            <w:shd w:val="clear" w:color="auto" w:fill="auto"/>
            <w:vAlign w:val="center"/>
          </w:tcPr>
          <w:p w:rsidR="00BA4F99" w:rsidRPr="00993028" w:rsidRDefault="00BA4F99" w:rsidP="00600F99">
            <w:pPr>
              <w:jc w:val="right"/>
              <w:rPr>
                <w:rFonts w:ascii="Times New Roman" w:hAnsi="Times New Roman"/>
                <w:sz w:val="20"/>
                <w:szCs w:val="20"/>
              </w:rPr>
            </w:pPr>
          </w:p>
        </w:tc>
      </w:tr>
      <w:tr w:rsidR="006C34AE" w:rsidRPr="00993028" w:rsidTr="00600F99">
        <w:trPr>
          <w:jc w:val="center"/>
        </w:trPr>
        <w:tc>
          <w:tcPr>
            <w:tcW w:w="4534" w:type="dxa"/>
            <w:gridSpan w:val="2"/>
            <w:shd w:val="clear" w:color="auto" w:fill="auto"/>
            <w:vAlign w:val="center"/>
          </w:tcPr>
          <w:p w:rsidR="006C34AE" w:rsidRPr="00993028" w:rsidRDefault="006C34AE" w:rsidP="00BD7BDB">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 xml:space="preserve">vegetáriánus étel </w:t>
            </w:r>
          </w:p>
        </w:tc>
        <w:tc>
          <w:tcPr>
            <w:tcW w:w="1103" w:type="dxa"/>
            <w:shd w:val="clear" w:color="auto" w:fill="auto"/>
            <w:vAlign w:val="center"/>
          </w:tcPr>
          <w:p w:rsidR="006C34AE" w:rsidRPr="00993028" w:rsidRDefault="006C34AE" w:rsidP="00600F99">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6C34AE" w:rsidRPr="00993028" w:rsidRDefault="006C34AE" w:rsidP="00600F99">
            <w:pPr>
              <w:jc w:val="right"/>
              <w:rPr>
                <w:rFonts w:ascii="Times New Roman" w:hAnsi="Times New Roman"/>
                <w:sz w:val="20"/>
                <w:szCs w:val="20"/>
              </w:rPr>
            </w:pPr>
          </w:p>
        </w:tc>
      </w:tr>
      <w:tr w:rsidR="009E6D53" w:rsidRPr="00993028" w:rsidTr="009E6D53">
        <w:trPr>
          <w:trHeight w:val="792"/>
          <w:jc w:val="center"/>
        </w:trPr>
        <w:tc>
          <w:tcPr>
            <w:tcW w:w="4521" w:type="dxa"/>
            <w:shd w:val="clear" w:color="auto" w:fill="auto"/>
            <w:vAlign w:val="center"/>
          </w:tcPr>
          <w:p w:rsidR="009E6D53" w:rsidRPr="00993028" w:rsidRDefault="000F319E" w:rsidP="00600F99">
            <w:pPr>
              <w:rPr>
                <w:rFonts w:ascii="Times New Roman" w:hAnsi="Times New Roman"/>
                <w:i/>
                <w:sz w:val="20"/>
                <w:szCs w:val="20"/>
              </w:rPr>
            </w:pPr>
            <w:r>
              <w:rPr>
                <w:rFonts w:ascii="Times New Roman" w:hAnsi="Times New Roman"/>
                <w:sz w:val="20"/>
                <w:szCs w:val="20"/>
              </w:rPr>
              <w:t xml:space="preserve">dolgozói </w:t>
            </w:r>
            <w:r w:rsidR="009E6D53" w:rsidRPr="00993028">
              <w:rPr>
                <w:rFonts w:ascii="Times New Roman" w:hAnsi="Times New Roman"/>
                <w:sz w:val="20"/>
                <w:szCs w:val="20"/>
              </w:rPr>
              <w:t>menü (leves + főétel) min 2 féle választék</w:t>
            </w:r>
          </w:p>
        </w:tc>
        <w:tc>
          <w:tcPr>
            <w:tcW w:w="1116" w:type="dxa"/>
            <w:gridSpan w:val="2"/>
            <w:shd w:val="clear" w:color="auto" w:fill="auto"/>
            <w:vAlign w:val="center"/>
          </w:tcPr>
          <w:p w:rsidR="009E6D53" w:rsidRPr="000F319E" w:rsidRDefault="000F319E" w:rsidP="000F319E">
            <w:pPr>
              <w:jc w:val="center"/>
              <w:rPr>
                <w:rFonts w:ascii="Times New Roman" w:hAnsi="Times New Roman"/>
                <w:sz w:val="20"/>
                <w:szCs w:val="20"/>
              </w:rPr>
            </w:pPr>
            <w:r w:rsidRPr="000F319E">
              <w:rPr>
                <w:rFonts w:ascii="Times New Roman" w:hAnsi="Times New Roman"/>
                <w:sz w:val="20"/>
                <w:szCs w:val="20"/>
              </w:rPr>
              <w:t>1 menü</w:t>
            </w:r>
          </w:p>
        </w:tc>
        <w:tc>
          <w:tcPr>
            <w:tcW w:w="2551" w:type="dxa"/>
            <w:shd w:val="clear" w:color="auto" w:fill="auto"/>
            <w:vAlign w:val="center"/>
          </w:tcPr>
          <w:p w:rsidR="009E6D53" w:rsidRPr="00993028" w:rsidRDefault="009E6D53" w:rsidP="00600F99">
            <w:pPr>
              <w:jc w:val="right"/>
              <w:rPr>
                <w:rFonts w:ascii="Times New Roman" w:hAnsi="Times New Roman"/>
                <w:b/>
                <w:sz w:val="20"/>
                <w:szCs w:val="20"/>
              </w:rPr>
            </w:pPr>
          </w:p>
        </w:tc>
      </w:tr>
      <w:tr w:rsidR="000F319E" w:rsidRPr="00993028" w:rsidTr="000F319E">
        <w:trPr>
          <w:trHeight w:val="792"/>
          <w:jc w:val="center"/>
        </w:trPr>
        <w:tc>
          <w:tcPr>
            <w:tcW w:w="4521" w:type="dxa"/>
            <w:shd w:val="clear" w:color="auto" w:fill="auto"/>
            <w:vAlign w:val="center"/>
          </w:tcPr>
          <w:p w:rsidR="000F319E" w:rsidRPr="000F319E" w:rsidRDefault="000F319E" w:rsidP="00B0596E">
            <w:pPr>
              <w:jc w:val="right"/>
              <w:rPr>
                <w:rFonts w:ascii="Times New Roman" w:hAnsi="Times New Roman"/>
                <w:sz w:val="20"/>
                <w:szCs w:val="20"/>
              </w:rPr>
            </w:pPr>
            <w:r w:rsidRPr="000F319E">
              <w:rPr>
                <w:rFonts w:ascii="Times New Roman" w:hAnsi="Times New Roman"/>
                <w:sz w:val="20"/>
                <w:szCs w:val="20"/>
              </w:rPr>
              <w:t xml:space="preserve">diák menü </w:t>
            </w:r>
            <w:r>
              <w:rPr>
                <w:rFonts w:ascii="Times New Roman" w:hAnsi="Times New Roman"/>
                <w:sz w:val="20"/>
                <w:szCs w:val="20"/>
              </w:rPr>
              <w:t>(leves + főétel) 1 féle választék legfeljebb 950 Ft/menü</w:t>
            </w:r>
          </w:p>
        </w:tc>
        <w:tc>
          <w:tcPr>
            <w:tcW w:w="1116" w:type="dxa"/>
            <w:gridSpan w:val="2"/>
            <w:shd w:val="clear" w:color="auto" w:fill="auto"/>
            <w:vAlign w:val="center"/>
          </w:tcPr>
          <w:p w:rsidR="000F319E" w:rsidRPr="000F319E" w:rsidRDefault="000F319E" w:rsidP="000F319E">
            <w:pPr>
              <w:jc w:val="center"/>
              <w:rPr>
                <w:rFonts w:ascii="Times New Roman" w:hAnsi="Times New Roman"/>
                <w:sz w:val="20"/>
                <w:szCs w:val="20"/>
              </w:rPr>
            </w:pPr>
            <w:r w:rsidRPr="000F319E">
              <w:rPr>
                <w:rFonts w:ascii="Times New Roman" w:hAnsi="Times New Roman"/>
                <w:sz w:val="20"/>
                <w:szCs w:val="20"/>
              </w:rPr>
              <w:t>1 menü</w:t>
            </w:r>
          </w:p>
        </w:tc>
        <w:tc>
          <w:tcPr>
            <w:tcW w:w="2551" w:type="dxa"/>
            <w:shd w:val="clear" w:color="auto" w:fill="auto"/>
            <w:vAlign w:val="center"/>
          </w:tcPr>
          <w:p w:rsidR="000F319E" w:rsidRPr="00993028" w:rsidRDefault="000F319E" w:rsidP="00600F99">
            <w:pPr>
              <w:jc w:val="right"/>
              <w:rPr>
                <w:rFonts w:ascii="Times New Roman" w:hAnsi="Times New Roman"/>
                <w:b/>
                <w:sz w:val="20"/>
                <w:szCs w:val="20"/>
              </w:rPr>
            </w:pPr>
          </w:p>
        </w:tc>
      </w:tr>
      <w:tr w:rsidR="00B94438" w:rsidRPr="00993028" w:rsidTr="00600F99">
        <w:trPr>
          <w:trHeight w:val="792"/>
          <w:jc w:val="center"/>
        </w:trPr>
        <w:tc>
          <w:tcPr>
            <w:tcW w:w="5637" w:type="dxa"/>
            <w:gridSpan w:val="3"/>
            <w:shd w:val="clear" w:color="auto" w:fill="auto"/>
            <w:vAlign w:val="center"/>
          </w:tcPr>
          <w:p w:rsidR="00B94438" w:rsidRPr="00993028" w:rsidRDefault="00B94438" w:rsidP="00965612">
            <w:pPr>
              <w:jc w:val="right"/>
              <w:rPr>
                <w:rFonts w:ascii="Times New Roman" w:hAnsi="Times New Roman"/>
                <w:b/>
                <w:sz w:val="20"/>
                <w:szCs w:val="20"/>
              </w:rPr>
            </w:pPr>
            <w:r w:rsidRPr="00993028">
              <w:rPr>
                <w:rFonts w:ascii="Times New Roman" w:hAnsi="Times New Roman"/>
                <w:b/>
                <w:sz w:val="20"/>
                <w:szCs w:val="20"/>
              </w:rPr>
              <w:t>árukosár értéke mindösszesen (</w:t>
            </w:r>
            <w:r w:rsidR="00965612">
              <w:rPr>
                <w:rFonts w:ascii="Times New Roman" w:hAnsi="Times New Roman"/>
                <w:b/>
                <w:sz w:val="20"/>
                <w:szCs w:val="20"/>
              </w:rPr>
              <w:t>brut</w:t>
            </w:r>
            <w:r w:rsidRPr="00993028">
              <w:rPr>
                <w:rFonts w:ascii="Times New Roman" w:hAnsi="Times New Roman"/>
                <w:b/>
                <w:sz w:val="20"/>
                <w:szCs w:val="20"/>
              </w:rPr>
              <w:t>tó Ft):</w:t>
            </w:r>
          </w:p>
        </w:tc>
        <w:tc>
          <w:tcPr>
            <w:tcW w:w="2551" w:type="dxa"/>
            <w:shd w:val="clear" w:color="auto" w:fill="auto"/>
            <w:vAlign w:val="center"/>
          </w:tcPr>
          <w:p w:rsidR="00B94438" w:rsidRPr="00993028" w:rsidRDefault="00B94438" w:rsidP="00600F99">
            <w:pPr>
              <w:jc w:val="right"/>
              <w:rPr>
                <w:rFonts w:ascii="Times New Roman" w:hAnsi="Times New Roman"/>
                <w:b/>
                <w:sz w:val="20"/>
                <w:szCs w:val="20"/>
              </w:rPr>
            </w:pPr>
          </w:p>
        </w:tc>
      </w:tr>
    </w:tbl>
    <w:p w:rsidR="00BA4F99" w:rsidRPr="00667F0B" w:rsidRDefault="00BA4F99" w:rsidP="00BA4F99">
      <w:pPr>
        <w:spacing w:after="0" w:line="240" w:lineRule="auto"/>
        <w:jc w:val="both"/>
        <w:rPr>
          <w:rFonts w:ascii="Times New Roman" w:hAnsi="Times New Roman"/>
          <w:b/>
          <w:sz w:val="24"/>
          <w:szCs w:val="24"/>
        </w:rPr>
      </w:pPr>
    </w:p>
    <w:p w:rsidR="00BA4F99" w:rsidRPr="00667F0B" w:rsidRDefault="00BA4F99" w:rsidP="00BA4F99">
      <w:pPr>
        <w:tabs>
          <w:tab w:val="left" w:pos="6663"/>
        </w:tabs>
        <w:ind w:left="5664"/>
        <w:jc w:val="center"/>
        <w:rPr>
          <w:rFonts w:ascii="Times New Roman" w:hAnsi="Times New Roman"/>
          <w:sz w:val="23"/>
          <w:szCs w:val="23"/>
        </w:rPr>
      </w:pPr>
    </w:p>
    <w:p w:rsidR="00BA4F99" w:rsidRPr="00667F0B" w:rsidRDefault="00BA4F99" w:rsidP="00BA4F99">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rsidR="00BA4F99" w:rsidRPr="00667F0B" w:rsidRDefault="00BA4F99" w:rsidP="00BA4F99">
      <w:pPr>
        <w:tabs>
          <w:tab w:val="center" w:pos="7380"/>
        </w:tabs>
        <w:spacing w:line="320" w:lineRule="exact"/>
        <w:rPr>
          <w:rFonts w:ascii="Times New Roman" w:hAnsi="Times New Roman"/>
          <w:sz w:val="23"/>
          <w:szCs w:val="23"/>
        </w:rPr>
      </w:pPr>
    </w:p>
    <w:p w:rsidR="00BA4F99" w:rsidRPr="00667F0B" w:rsidRDefault="00BA4F99" w:rsidP="003B5E86">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rsidR="00BA4F99" w:rsidRPr="00667F0B" w:rsidRDefault="00BA4F99" w:rsidP="003B5E86">
      <w:pPr>
        <w:tabs>
          <w:tab w:val="left" w:pos="6663"/>
        </w:tabs>
        <w:ind w:left="5664"/>
        <w:contextualSpacing/>
        <w:jc w:val="center"/>
        <w:rPr>
          <w:rFonts w:ascii="Times New Roman" w:hAnsi="Times New Roman"/>
          <w:sz w:val="23"/>
          <w:szCs w:val="23"/>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p w:rsidR="00BA4F99" w:rsidRPr="00667F0B" w:rsidRDefault="00BA4F99" w:rsidP="00BA4F99">
      <w:pPr>
        <w:tabs>
          <w:tab w:val="left" w:pos="6663"/>
        </w:tabs>
        <w:ind w:left="5664"/>
        <w:jc w:val="center"/>
        <w:rPr>
          <w:rFonts w:ascii="Times New Roman" w:hAnsi="Times New Roman"/>
          <w:sz w:val="23"/>
          <w:szCs w:val="23"/>
        </w:rPr>
      </w:pPr>
    </w:p>
    <w:p w:rsidR="00DD6459" w:rsidRPr="00667F0B" w:rsidRDefault="00DD6459" w:rsidP="00CA0A7C">
      <w:pPr>
        <w:spacing w:after="0" w:line="240" w:lineRule="auto"/>
        <w:ind w:left="4536"/>
        <w:rPr>
          <w:rFonts w:ascii="Times New Roman" w:hAnsi="Times New Roman"/>
          <w:sz w:val="23"/>
          <w:szCs w:val="23"/>
        </w:rPr>
      </w:pPr>
    </w:p>
    <w:p w:rsidR="004B191D" w:rsidRDefault="004B191D" w:rsidP="00F16EB9">
      <w:pPr>
        <w:tabs>
          <w:tab w:val="left" w:pos="6663"/>
        </w:tabs>
        <w:ind w:left="5664"/>
        <w:jc w:val="center"/>
        <w:rPr>
          <w:rFonts w:ascii="Times New Roman" w:hAnsi="Times New Roman"/>
          <w:sz w:val="23"/>
          <w:szCs w:val="23"/>
        </w:rPr>
      </w:pPr>
    </w:p>
    <w:p w:rsidR="008F5B64" w:rsidRDefault="008F5B64" w:rsidP="00F16EB9">
      <w:pPr>
        <w:tabs>
          <w:tab w:val="left" w:pos="6663"/>
        </w:tabs>
        <w:ind w:left="5664"/>
        <w:jc w:val="center"/>
        <w:rPr>
          <w:rFonts w:ascii="Times New Roman" w:hAnsi="Times New Roman"/>
          <w:sz w:val="23"/>
          <w:szCs w:val="23"/>
        </w:rPr>
      </w:pPr>
    </w:p>
    <w:p w:rsidR="00CA2477" w:rsidRDefault="00CA2477" w:rsidP="00F16EB9">
      <w:pPr>
        <w:tabs>
          <w:tab w:val="left" w:pos="6663"/>
        </w:tabs>
        <w:ind w:left="5664"/>
        <w:jc w:val="center"/>
        <w:rPr>
          <w:rFonts w:ascii="Times New Roman" w:hAnsi="Times New Roman"/>
          <w:sz w:val="23"/>
          <w:szCs w:val="23"/>
        </w:rPr>
      </w:pPr>
    </w:p>
    <w:p w:rsidR="00CA2477" w:rsidRPr="00993028" w:rsidRDefault="00CA2477" w:rsidP="00CA2477">
      <w:pPr>
        <w:spacing w:after="0" w:line="240" w:lineRule="auto"/>
        <w:ind w:left="4536"/>
        <w:jc w:val="both"/>
        <w:rPr>
          <w:rFonts w:ascii="Times New Roman" w:hAnsi="Times New Roman"/>
        </w:rPr>
      </w:pPr>
      <w:r>
        <w:rPr>
          <w:rFonts w:ascii="Times New Roman" w:hAnsi="Times New Roman"/>
        </w:rPr>
        <w:lastRenderedPageBreak/>
        <w:t>Ajánlatkérés 9/b</w:t>
      </w:r>
      <w:r w:rsidRPr="00993028">
        <w:rPr>
          <w:rFonts w:ascii="Times New Roman" w:hAnsi="Times New Roman"/>
        </w:rPr>
        <w:t>. sz. melléklet: A melegkonyhás étteremben árusítandó „</w:t>
      </w:r>
      <w:r>
        <w:rPr>
          <w:rFonts w:ascii="Times New Roman" w:hAnsi="Times New Roman"/>
        </w:rPr>
        <w:t>opcióként vállalt</w:t>
      </w:r>
      <w:r w:rsidRPr="00993028">
        <w:rPr>
          <w:rFonts w:ascii="Times New Roman" w:hAnsi="Times New Roman"/>
        </w:rPr>
        <w:t xml:space="preserve">” termékek és azok bruttó fogyasztói ára </w:t>
      </w:r>
    </w:p>
    <w:p w:rsidR="00CA2477" w:rsidRPr="00993028" w:rsidRDefault="00CA2477" w:rsidP="00CA2477">
      <w:pPr>
        <w:spacing w:after="0" w:line="240" w:lineRule="auto"/>
        <w:jc w:val="both"/>
        <w:rPr>
          <w:rFonts w:ascii="Times New Roman" w:hAnsi="Times New Roman"/>
          <w:b/>
          <w:sz w:val="24"/>
          <w:szCs w:val="24"/>
        </w:rPr>
      </w:pPr>
    </w:p>
    <w:p w:rsidR="00CA2477" w:rsidRPr="00993028" w:rsidRDefault="00CA2477" w:rsidP="00CA2477">
      <w:pPr>
        <w:pStyle w:val="Alcm"/>
        <w:rPr>
          <w:rFonts w:ascii="Times New Roman" w:hAnsi="Times New Roman"/>
        </w:rPr>
      </w:pPr>
      <w:r w:rsidRPr="00993028">
        <w:rPr>
          <w:rFonts w:ascii="Times New Roman" w:hAnsi="Times New Roman"/>
        </w:rPr>
        <w:t>Kereskedelmi ajánlat részletezése</w:t>
      </w:r>
    </w:p>
    <w:p w:rsidR="00CA2477" w:rsidRPr="00993028" w:rsidRDefault="00CA2477" w:rsidP="00CA2477">
      <w:pPr>
        <w:jc w:val="center"/>
        <w:rPr>
          <w:rFonts w:ascii="Times New Roman" w:hAnsi="Times New Roman"/>
          <w:i/>
        </w:rPr>
      </w:pPr>
      <w:r w:rsidRPr="00993028">
        <w:rPr>
          <w:rFonts w:ascii="Times New Roman" w:hAnsi="Times New Roman"/>
          <w:i/>
        </w:rPr>
        <w:t xml:space="preserve">A melegítőkonyhás étteremben </w:t>
      </w:r>
      <w:r>
        <w:rPr>
          <w:rFonts w:ascii="Times New Roman" w:hAnsi="Times New Roman"/>
          <w:i/>
        </w:rPr>
        <w:t>nyúj</w:t>
      </w:r>
      <w:r w:rsidRPr="00993028">
        <w:rPr>
          <w:rFonts w:ascii="Times New Roman" w:hAnsi="Times New Roman"/>
          <w:i/>
        </w:rPr>
        <w:t>tott szolgáltatást reprezentáló árukosár</w:t>
      </w:r>
    </w:p>
    <w:p w:rsidR="00CA2477" w:rsidRPr="00993028" w:rsidRDefault="00CA2477" w:rsidP="00CA2477">
      <w:pPr>
        <w:jc w:val="center"/>
        <w:rPr>
          <w:rFonts w:ascii="Times New Roman" w:hAnsi="Times New Roman"/>
          <w:i/>
        </w:rPr>
      </w:pPr>
      <w:r w:rsidRPr="00993028">
        <w:rPr>
          <w:rFonts w:ascii="Times New Roman" w:hAnsi="Times New Roman"/>
          <w:i/>
        </w:rPr>
        <w:t xml:space="preserve">10. </w:t>
      </w:r>
      <w:r>
        <w:rPr>
          <w:rFonts w:ascii="Times New Roman" w:hAnsi="Times New Roman"/>
          <w:i/>
        </w:rPr>
        <w:t>opciós</w:t>
      </w:r>
      <w:r w:rsidRPr="00993028">
        <w:rPr>
          <w:rFonts w:ascii="Times New Roman" w:hAnsi="Times New Roman"/>
          <w:i/>
        </w:rPr>
        <w:t xml:space="preserve"> termékek listája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103"/>
        <w:gridCol w:w="2551"/>
      </w:tblGrid>
      <w:tr w:rsidR="00CA2477" w:rsidRPr="00993028" w:rsidTr="00283A30">
        <w:trPr>
          <w:jc w:val="center"/>
        </w:trPr>
        <w:tc>
          <w:tcPr>
            <w:tcW w:w="4534" w:type="dxa"/>
            <w:shd w:val="clear" w:color="auto" w:fill="A6A6A6"/>
            <w:vAlign w:val="center"/>
          </w:tcPr>
          <w:p w:rsidR="00CA2477" w:rsidRPr="00993028" w:rsidRDefault="00CA2477" w:rsidP="00283A30">
            <w:pPr>
              <w:jc w:val="center"/>
              <w:rPr>
                <w:rFonts w:ascii="Times New Roman" w:hAnsi="Times New Roman"/>
                <w:b/>
                <w:sz w:val="20"/>
                <w:szCs w:val="20"/>
              </w:rPr>
            </w:pPr>
            <w:r w:rsidRPr="00993028">
              <w:rPr>
                <w:rFonts w:ascii="Times New Roman" w:hAnsi="Times New Roman"/>
                <w:b/>
                <w:sz w:val="20"/>
                <w:szCs w:val="20"/>
              </w:rPr>
              <w:t>termék megnevezése</w:t>
            </w:r>
          </w:p>
        </w:tc>
        <w:tc>
          <w:tcPr>
            <w:tcW w:w="1103" w:type="dxa"/>
            <w:shd w:val="clear" w:color="auto" w:fill="A6A6A6"/>
            <w:vAlign w:val="center"/>
          </w:tcPr>
          <w:p w:rsidR="00CA2477" w:rsidRPr="00993028" w:rsidRDefault="00CA2477" w:rsidP="00283A30">
            <w:pPr>
              <w:jc w:val="center"/>
              <w:rPr>
                <w:rFonts w:ascii="Times New Roman" w:hAnsi="Times New Roman"/>
                <w:b/>
                <w:sz w:val="20"/>
                <w:szCs w:val="20"/>
              </w:rPr>
            </w:pPr>
            <w:r w:rsidRPr="00993028">
              <w:rPr>
                <w:rFonts w:ascii="Times New Roman" w:hAnsi="Times New Roman"/>
                <w:b/>
                <w:sz w:val="20"/>
                <w:szCs w:val="20"/>
              </w:rPr>
              <w:t>egység</w:t>
            </w:r>
          </w:p>
        </w:tc>
        <w:tc>
          <w:tcPr>
            <w:tcW w:w="2551" w:type="dxa"/>
            <w:shd w:val="clear" w:color="auto" w:fill="A6A6A6"/>
            <w:vAlign w:val="center"/>
          </w:tcPr>
          <w:p w:rsidR="00CA2477" w:rsidRPr="00993028" w:rsidRDefault="00CA2477" w:rsidP="00283A30">
            <w:pPr>
              <w:jc w:val="center"/>
              <w:rPr>
                <w:rFonts w:ascii="Times New Roman" w:hAnsi="Times New Roman"/>
                <w:b/>
                <w:sz w:val="20"/>
                <w:szCs w:val="20"/>
              </w:rPr>
            </w:pPr>
            <w:r>
              <w:rPr>
                <w:rFonts w:ascii="Times New Roman" w:hAnsi="Times New Roman"/>
                <w:b/>
                <w:sz w:val="20"/>
                <w:szCs w:val="20"/>
              </w:rPr>
              <w:t>bruttó</w:t>
            </w:r>
            <w:r w:rsidRPr="00993028">
              <w:rPr>
                <w:rFonts w:ascii="Times New Roman" w:hAnsi="Times New Roman"/>
                <w:b/>
                <w:sz w:val="20"/>
                <w:szCs w:val="20"/>
              </w:rPr>
              <w:t xml:space="preserve"> egységár</w:t>
            </w:r>
          </w:p>
        </w:tc>
      </w:tr>
      <w:tr w:rsidR="00CA2477" w:rsidRPr="00993028" w:rsidTr="00283A30">
        <w:trPr>
          <w:trHeight w:val="330"/>
          <w:jc w:val="center"/>
        </w:trPr>
        <w:tc>
          <w:tcPr>
            <w:tcW w:w="8188" w:type="dxa"/>
            <w:gridSpan w:val="3"/>
            <w:shd w:val="clear" w:color="auto" w:fill="auto"/>
            <w:vAlign w:val="center"/>
          </w:tcPr>
          <w:p w:rsidR="00CA2477" w:rsidRPr="00993028" w:rsidRDefault="00CA2477" w:rsidP="00CA2477">
            <w:pPr>
              <w:rPr>
                <w:rFonts w:ascii="Times New Roman" w:hAnsi="Times New Roman"/>
                <w:sz w:val="20"/>
                <w:szCs w:val="20"/>
              </w:rPr>
            </w:pPr>
            <w:r w:rsidRPr="00993028">
              <w:rPr>
                <w:rFonts w:ascii="Times New Roman" w:hAnsi="Times New Roman"/>
                <w:i/>
                <w:sz w:val="20"/>
                <w:szCs w:val="20"/>
              </w:rPr>
              <w:t xml:space="preserve">I. </w:t>
            </w:r>
            <w:proofErr w:type="gramStart"/>
            <w:r w:rsidRPr="00993028">
              <w:rPr>
                <w:rFonts w:ascii="Times New Roman" w:hAnsi="Times New Roman"/>
                <w:i/>
                <w:sz w:val="20"/>
                <w:szCs w:val="20"/>
              </w:rPr>
              <w:t>A</w:t>
            </w:r>
            <w:proofErr w:type="gramEnd"/>
            <w:r w:rsidRPr="00993028">
              <w:rPr>
                <w:rFonts w:ascii="Times New Roman" w:hAnsi="Times New Roman"/>
                <w:i/>
                <w:sz w:val="20"/>
                <w:szCs w:val="20"/>
              </w:rPr>
              <w:t xml:space="preserve"> </w:t>
            </w:r>
            <w:r>
              <w:rPr>
                <w:rFonts w:ascii="Times New Roman" w:hAnsi="Times New Roman"/>
                <w:i/>
                <w:sz w:val="20"/>
                <w:szCs w:val="20"/>
              </w:rPr>
              <w:t>szol</w:t>
            </w:r>
            <w:r w:rsidRPr="00993028">
              <w:rPr>
                <w:rFonts w:ascii="Times New Roman" w:hAnsi="Times New Roman"/>
                <w:i/>
                <w:sz w:val="20"/>
                <w:szCs w:val="20"/>
              </w:rPr>
              <w:t xml:space="preserve">gáltatás keretében elérhető </w:t>
            </w:r>
            <w:r>
              <w:rPr>
                <w:rFonts w:ascii="Times New Roman" w:hAnsi="Times New Roman"/>
                <w:i/>
                <w:sz w:val="20"/>
                <w:szCs w:val="20"/>
              </w:rPr>
              <w:t>opciós</w:t>
            </w:r>
            <w:r w:rsidRPr="00993028">
              <w:rPr>
                <w:rFonts w:ascii="Times New Roman" w:hAnsi="Times New Roman"/>
                <w:i/>
                <w:sz w:val="20"/>
                <w:szCs w:val="20"/>
              </w:rPr>
              <w:t xml:space="preserve"> termékek</w:t>
            </w:r>
          </w:p>
        </w:tc>
      </w:tr>
      <w:tr w:rsidR="00CA2477" w:rsidRPr="00993028" w:rsidTr="00283A30">
        <w:trPr>
          <w:jc w:val="center"/>
        </w:trPr>
        <w:tc>
          <w:tcPr>
            <w:tcW w:w="4534" w:type="dxa"/>
            <w:shd w:val="clear" w:color="auto" w:fill="auto"/>
            <w:vAlign w:val="center"/>
          </w:tcPr>
          <w:p w:rsidR="00CA2477" w:rsidRPr="00993028" w:rsidRDefault="00CA2477" w:rsidP="008F5B64">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 xml:space="preserve">laktóz és </w:t>
            </w:r>
            <w:proofErr w:type="spellStart"/>
            <w:r w:rsidRPr="00993028">
              <w:rPr>
                <w:rFonts w:ascii="Times New Roman" w:hAnsi="Times New Roman"/>
                <w:sz w:val="20"/>
                <w:szCs w:val="20"/>
              </w:rPr>
              <w:t>glutén</w:t>
            </w:r>
            <w:proofErr w:type="spellEnd"/>
            <w:r w:rsidR="008F5B64">
              <w:rPr>
                <w:rFonts w:ascii="Times New Roman" w:hAnsi="Times New Roman"/>
                <w:sz w:val="20"/>
                <w:szCs w:val="20"/>
              </w:rPr>
              <w:t xml:space="preserve"> </w:t>
            </w:r>
            <w:r w:rsidRPr="00993028">
              <w:rPr>
                <w:rFonts w:ascii="Times New Roman" w:hAnsi="Times New Roman"/>
                <w:sz w:val="20"/>
                <w:szCs w:val="20"/>
              </w:rPr>
              <w:t>érzékeny főétel</w:t>
            </w:r>
          </w:p>
        </w:tc>
        <w:tc>
          <w:tcPr>
            <w:tcW w:w="1103" w:type="dxa"/>
            <w:shd w:val="clear" w:color="auto" w:fill="auto"/>
            <w:vAlign w:val="center"/>
          </w:tcPr>
          <w:p w:rsidR="00CA2477" w:rsidRPr="00993028" w:rsidRDefault="00CA2477" w:rsidP="00283A30">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CA2477" w:rsidRPr="00993028" w:rsidRDefault="00CA2477" w:rsidP="00283A30">
            <w:pPr>
              <w:jc w:val="right"/>
              <w:rPr>
                <w:rFonts w:ascii="Times New Roman" w:hAnsi="Times New Roman"/>
                <w:sz w:val="20"/>
                <w:szCs w:val="20"/>
              </w:rPr>
            </w:pPr>
          </w:p>
        </w:tc>
      </w:tr>
      <w:tr w:rsidR="00CA2477" w:rsidRPr="00993028" w:rsidTr="00283A30">
        <w:trPr>
          <w:jc w:val="center"/>
        </w:trPr>
        <w:tc>
          <w:tcPr>
            <w:tcW w:w="4534" w:type="dxa"/>
            <w:shd w:val="clear" w:color="auto" w:fill="auto"/>
            <w:vAlign w:val="center"/>
          </w:tcPr>
          <w:p w:rsidR="00CA2477" w:rsidRPr="00993028" w:rsidRDefault="00CA2477" w:rsidP="00283A30">
            <w:pPr>
              <w:numPr>
                <w:ilvl w:val="0"/>
                <w:numId w:val="35"/>
              </w:numPr>
              <w:spacing w:after="0" w:line="240" w:lineRule="auto"/>
              <w:rPr>
                <w:rFonts w:ascii="Times New Roman" w:hAnsi="Times New Roman"/>
                <w:sz w:val="20"/>
                <w:szCs w:val="20"/>
              </w:rPr>
            </w:pPr>
            <w:r w:rsidRPr="00993028">
              <w:rPr>
                <w:rFonts w:ascii="Times New Roman" w:hAnsi="Times New Roman"/>
                <w:sz w:val="20"/>
                <w:szCs w:val="20"/>
              </w:rPr>
              <w:t>desszert</w:t>
            </w:r>
          </w:p>
        </w:tc>
        <w:tc>
          <w:tcPr>
            <w:tcW w:w="1103" w:type="dxa"/>
            <w:shd w:val="clear" w:color="auto" w:fill="auto"/>
            <w:vAlign w:val="center"/>
          </w:tcPr>
          <w:p w:rsidR="00CA2477" w:rsidRPr="00993028" w:rsidRDefault="00CA2477" w:rsidP="00283A30">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rsidR="00CA2477" w:rsidRPr="00993028" w:rsidRDefault="00CA2477" w:rsidP="00283A30">
            <w:pPr>
              <w:jc w:val="right"/>
              <w:rPr>
                <w:rFonts w:ascii="Times New Roman" w:hAnsi="Times New Roman"/>
                <w:sz w:val="20"/>
                <w:szCs w:val="20"/>
              </w:rPr>
            </w:pPr>
          </w:p>
        </w:tc>
      </w:tr>
      <w:tr w:rsidR="00CA2477" w:rsidRPr="00993028" w:rsidTr="00283A30">
        <w:trPr>
          <w:trHeight w:val="792"/>
          <w:jc w:val="center"/>
        </w:trPr>
        <w:tc>
          <w:tcPr>
            <w:tcW w:w="5637" w:type="dxa"/>
            <w:gridSpan w:val="2"/>
            <w:shd w:val="clear" w:color="auto" w:fill="auto"/>
            <w:vAlign w:val="center"/>
          </w:tcPr>
          <w:p w:rsidR="00CA2477" w:rsidRPr="00993028" w:rsidRDefault="00CA2477" w:rsidP="00283A30">
            <w:pPr>
              <w:jc w:val="right"/>
              <w:rPr>
                <w:rFonts w:ascii="Times New Roman" w:hAnsi="Times New Roman"/>
                <w:b/>
                <w:sz w:val="20"/>
                <w:szCs w:val="20"/>
              </w:rPr>
            </w:pPr>
            <w:r w:rsidRPr="00993028">
              <w:rPr>
                <w:rFonts w:ascii="Times New Roman" w:hAnsi="Times New Roman"/>
                <w:b/>
                <w:sz w:val="20"/>
                <w:szCs w:val="20"/>
              </w:rPr>
              <w:t>árukosár értéke mindösszesen (</w:t>
            </w:r>
            <w:r>
              <w:rPr>
                <w:rFonts w:ascii="Times New Roman" w:hAnsi="Times New Roman"/>
                <w:b/>
                <w:sz w:val="20"/>
                <w:szCs w:val="20"/>
              </w:rPr>
              <w:t>brut</w:t>
            </w:r>
            <w:r w:rsidRPr="00993028">
              <w:rPr>
                <w:rFonts w:ascii="Times New Roman" w:hAnsi="Times New Roman"/>
                <w:b/>
                <w:sz w:val="20"/>
                <w:szCs w:val="20"/>
              </w:rPr>
              <w:t>tó Ft):</w:t>
            </w:r>
          </w:p>
        </w:tc>
        <w:tc>
          <w:tcPr>
            <w:tcW w:w="2551" w:type="dxa"/>
            <w:shd w:val="clear" w:color="auto" w:fill="auto"/>
            <w:vAlign w:val="center"/>
          </w:tcPr>
          <w:p w:rsidR="00CA2477" w:rsidRPr="00993028" w:rsidRDefault="00CA2477" w:rsidP="00283A30">
            <w:pPr>
              <w:jc w:val="right"/>
              <w:rPr>
                <w:rFonts w:ascii="Times New Roman" w:hAnsi="Times New Roman"/>
                <w:b/>
                <w:sz w:val="20"/>
                <w:szCs w:val="20"/>
              </w:rPr>
            </w:pPr>
          </w:p>
        </w:tc>
      </w:tr>
    </w:tbl>
    <w:p w:rsidR="00CA2477" w:rsidRPr="00667F0B" w:rsidRDefault="00CA2477" w:rsidP="00CA2477">
      <w:pPr>
        <w:spacing w:after="0" w:line="240" w:lineRule="auto"/>
        <w:jc w:val="both"/>
        <w:rPr>
          <w:rFonts w:ascii="Times New Roman" w:hAnsi="Times New Roman"/>
          <w:b/>
          <w:sz w:val="24"/>
          <w:szCs w:val="24"/>
        </w:rPr>
      </w:pPr>
    </w:p>
    <w:p w:rsidR="00CA2477" w:rsidRPr="00667F0B" w:rsidRDefault="00CA2477" w:rsidP="00CA2477">
      <w:pPr>
        <w:tabs>
          <w:tab w:val="left" w:pos="6663"/>
        </w:tabs>
        <w:ind w:left="5664"/>
        <w:jc w:val="center"/>
        <w:rPr>
          <w:rFonts w:ascii="Times New Roman" w:hAnsi="Times New Roman"/>
          <w:sz w:val="23"/>
          <w:szCs w:val="23"/>
        </w:rPr>
      </w:pPr>
    </w:p>
    <w:p w:rsidR="00CA2477" w:rsidRPr="00667F0B" w:rsidRDefault="00CA2477" w:rsidP="00CA2477">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rsidR="00CA2477" w:rsidRPr="00667F0B" w:rsidRDefault="00CA2477" w:rsidP="00CA2477">
      <w:pPr>
        <w:tabs>
          <w:tab w:val="center" w:pos="7380"/>
        </w:tabs>
        <w:spacing w:line="320" w:lineRule="exact"/>
        <w:rPr>
          <w:rFonts w:ascii="Times New Roman" w:hAnsi="Times New Roman"/>
          <w:sz w:val="23"/>
          <w:szCs w:val="23"/>
        </w:rPr>
      </w:pPr>
    </w:p>
    <w:p w:rsidR="00CA2477" w:rsidRPr="00667F0B" w:rsidRDefault="00CA2477" w:rsidP="00CA2477">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rsidR="00CA2477" w:rsidRPr="00667F0B" w:rsidRDefault="00CA2477" w:rsidP="00CA2477">
      <w:pPr>
        <w:tabs>
          <w:tab w:val="left" w:pos="6663"/>
        </w:tabs>
        <w:ind w:left="5664"/>
        <w:contextualSpacing/>
        <w:jc w:val="center"/>
        <w:rPr>
          <w:rFonts w:ascii="Times New Roman" w:hAnsi="Times New Roman"/>
          <w:sz w:val="23"/>
          <w:szCs w:val="23"/>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p w:rsidR="00CA2477" w:rsidRPr="00667F0B" w:rsidRDefault="00CA2477" w:rsidP="00CA2477">
      <w:pPr>
        <w:tabs>
          <w:tab w:val="left" w:pos="6663"/>
        </w:tabs>
        <w:ind w:left="5664"/>
        <w:jc w:val="center"/>
        <w:rPr>
          <w:rFonts w:ascii="Times New Roman" w:hAnsi="Times New Roman"/>
          <w:sz w:val="23"/>
          <w:szCs w:val="23"/>
        </w:rPr>
      </w:pPr>
    </w:p>
    <w:p w:rsidR="00CA2477" w:rsidRPr="00667F0B" w:rsidRDefault="00CA2477" w:rsidP="00F16EB9">
      <w:pPr>
        <w:tabs>
          <w:tab w:val="left" w:pos="6663"/>
        </w:tabs>
        <w:ind w:left="5664"/>
        <w:jc w:val="center"/>
        <w:rPr>
          <w:rFonts w:ascii="Times New Roman" w:hAnsi="Times New Roman"/>
          <w:sz w:val="23"/>
          <w:szCs w:val="23"/>
        </w:rPr>
      </w:pPr>
    </w:p>
    <w:sectPr w:rsidR="00CA2477" w:rsidRPr="00667F0B" w:rsidSect="00673B9F">
      <w:footerReference w:type="even" r:id="rId14"/>
      <w:footerReference w:type="default" r:id="rId15"/>
      <w:footerReference w:type="first" r:id="rId16"/>
      <w:type w:val="continuous"/>
      <w:pgSz w:w="11906" w:h="16838"/>
      <w:pgMar w:top="1135"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BA" w:rsidRDefault="003805BA" w:rsidP="00F35149">
      <w:pPr>
        <w:spacing w:after="0" w:line="240" w:lineRule="auto"/>
      </w:pPr>
      <w:r>
        <w:separator/>
      </w:r>
    </w:p>
  </w:endnote>
  <w:endnote w:type="continuationSeparator" w:id="0">
    <w:p w:rsidR="003805BA" w:rsidRDefault="003805BA" w:rsidP="00F3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A" w:rsidRDefault="003805BA" w:rsidP="00F368D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805BA" w:rsidRDefault="003805BA" w:rsidP="006558E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A" w:rsidRPr="001D0732" w:rsidRDefault="003805BA" w:rsidP="00F368D2">
    <w:pPr>
      <w:pStyle w:val="llb"/>
      <w:framePr w:wrap="around" w:vAnchor="text" w:hAnchor="margin" w:xAlign="right" w:y="1"/>
      <w:rPr>
        <w:rStyle w:val="Oldalszm"/>
        <w:rFonts w:ascii="Times New Roman" w:hAnsi="Times New Roman"/>
      </w:rPr>
    </w:pPr>
    <w:r w:rsidRPr="001D0732">
      <w:rPr>
        <w:rStyle w:val="Oldalszm"/>
        <w:rFonts w:ascii="Times New Roman" w:hAnsi="Times New Roman"/>
      </w:rPr>
      <w:fldChar w:fldCharType="begin"/>
    </w:r>
    <w:r w:rsidRPr="001D0732">
      <w:rPr>
        <w:rStyle w:val="Oldalszm"/>
        <w:rFonts w:ascii="Times New Roman" w:hAnsi="Times New Roman"/>
      </w:rPr>
      <w:instrText xml:space="preserve">PAGE  </w:instrText>
    </w:r>
    <w:r w:rsidRPr="001D0732">
      <w:rPr>
        <w:rStyle w:val="Oldalszm"/>
        <w:rFonts w:ascii="Times New Roman" w:hAnsi="Times New Roman"/>
      </w:rPr>
      <w:fldChar w:fldCharType="separate"/>
    </w:r>
    <w:r w:rsidR="00206C47">
      <w:rPr>
        <w:rStyle w:val="Oldalszm"/>
        <w:rFonts w:ascii="Times New Roman" w:hAnsi="Times New Roman"/>
        <w:noProof/>
      </w:rPr>
      <w:t>2</w:t>
    </w:r>
    <w:r w:rsidRPr="001D0732">
      <w:rPr>
        <w:rStyle w:val="Oldalszm"/>
        <w:rFonts w:ascii="Times New Roman" w:hAnsi="Times New Roman"/>
      </w:rPr>
      <w:fldChar w:fldCharType="end"/>
    </w:r>
  </w:p>
  <w:p w:rsidR="003805BA" w:rsidRDefault="003805BA" w:rsidP="006558E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29491"/>
      <w:docPartObj>
        <w:docPartGallery w:val="Page Numbers (Bottom of Page)"/>
        <w:docPartUnique/>
      </w:docPartObj>
    </w:sdtPr>
    <w:sdtEndPr/>
    <w:sdtContent>
      <w:p w:rsidR="003805BA" w:rsidRDefault="003805BA">
        <w:pPr>
          <w:pStyle w:val="llb"/>
          <w:jc w:val="right"/>
        </w:pPr>
        <w:r>
          <w:fldChar w:fldCharType="begin"/>
        </w:r>
        <w:r>
          <w:instrText>PAGE   \* MERGEFORMAT</w:instrText>
        </w:r>
        <w:r>
          <w:fldChar w:fldCharType="separate"/>
        </w:r>
        <w:r w:rsidR="00206C47" w:rsidRPr="00206C47">
          <w:rPr>
            <w:noProof/>
            <w:lang w:val="hu-HU"/>
          </w:rPr>
          <w:t>1</w:t>
        </w:r>
        <w:r>
          <w:fldChar w:fldCharType="end"/>
        </w:r>
      </w:p>
    </w:sdtContent>
  </w:sdt>
  <w:p w:rsidR="003805BA" w:rsidRDefault="003805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BA" w:rsidRDefault="003805BA" w:rsidP="00F35149">
      <w:pPr>
        <w:spacing w:after="0" w:line="240" w:lineRule="auto"/>
      </w:pPr>
      <w:r>
        <w:separator/>
      </w:r>
    </w:p>
  </w:footnote>
  <w:footnote w:type="continuationSeparator" w:id="0">
    <w:p w:rsidR="003805BA" w:rsidRDefault="003805BA" w:rsidP="00F35149">
      <w:pPr>
        <w:spacing w:after="0" w:line="240" w:lineRule="auto"/>
      </w:pPr>
      <w:r>
        <w:continuationSeparator/>
      </w:r>
    </w:p>
  </w:footnote>
  <w:footnote w:id="1">
    <w:p w:rsidR="003805BA" w:rsidRPr="00F56030" w:rsidRDefault="003805BA" w:rsidP="005C7C2E">
      <w:pPr>
        <w:pStyle w:val="Lbjegyzetszveg"/>
        <w:rPr>
          <w:rFonts w:ascii="Garamond" w:hAnsi="Garamond"/>
        </w:rPr>
      </w:pPr>
      <w:r w:rsidRPr="00F56030">
        <w:rPr>
          <w:rStyle w:val="Lbjegyzet-hivatkozs"/>
          <w:rFonts w:ascii="Garamond" w:hAnsi="Garamond"/>
        </w:rPr>
        <w:footnoteRef/>
      </w:r>
      <w:r w:rsidRPr="00F56030">
        <w:rPr>
          <w:rFonts w:ascii="Garamond" w:hAnsi="Garamond"/>
        </w:rPr>
        <w:t xml:space="preserve"> Minden esetben az ajánlattevő esetében igaz kijelentés aláhúzandó, illetve értelemszerűen 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B07"/>
    <w:multiLevelType w:val="hybridMultilevel"/>
    <w:tmpl w:val="770220DC"/>
    <w:lvl w:ilvl="0" w:tplc="630651FA">
      <w:start w:val="5"/>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8236A0B"/>
    <w:multiLevelType w:val="hybridMultilevel"/>
    <w:tmpl w:val="CBA02D70"/>
    <w:lvl w:ilvl="0" w:tplc="845AD6D2">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AE2235"/>
    <w:multiLevelType w:val="hybridMultilevel"/>
    <w:tmpl w:val="E7682D20"/>
    <w:lvl w:ilvl="0" w:tplc="312CE52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4AD669D"/>
    <w:multiLevelType w:val="hybridMultilevel"/>
    <w:tmpl w:val="DB3ABA44"/>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nsid w:val="16AC75CB"/>
    <w:multiLevelType w:val="hybridMultilevel"/>
    <w:tmpl w:val="911E99D4"/>
    <w:lvl w:ilvl="0" w:tplc="845AD6D2">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D2833F9"/>
    <w:multiLevelType w:val="hybridMultilevel"/>
    <w:tmpl w:val="2D74329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0ED6395"/>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EA17AF"/>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4F86447"/>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500926"/>
    <w:multiLevelType w:val="hybridMultilevel"/>
    <w:tmpl w:val="8FCE5A52"/>
    <w:lvl w:ilvl="0" w:tplc="88B4C6C4">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0" w:hanging="360"/>
      </w:pPr>
    </w:lvl>
    <w:lvl w:ilvl="2" w:tplc="040E001B" w:tentative="1">
      <w:start w:val="1"/>
      <w:numFmt w:val="lowerRoman"/>
      <w:lvlText w:val="%3."/>
      <w:lvlJc w:val="right"/>
      <w:pPr>
        <w:ind w:left="720" w:hanging="180"/>
      </w:pPr>
    </w:lvl>
    <w:lvl w:ilvl="3" w:tplc="040E000F" w:tentative="1">
      <w:start w:val="1"/>
      <w:numFmt w:val="decimal"/>
      <w:lvlText w:val="%4."/>
      <w:lvlJc w:val="left"/>
      <w:pPr>
        <w:ind w:left="1440" w:hanging="360"/>
      </w:pPr>
    </w:lvl>
    <w:lvl w:ilvl="4" w:tplc="040E0019" w:tentative="1">
      <w:start w:val="1"/>
      <w:numFmt w:val="lowerLetter"/>
      <w:lvlText w:val="%5."/>
      <w:lvlJc w:val="left"/>
      <w:pPr>
        <w:ind w:left="2160" w:hanging="360"/>
      </w:pPr>
    </w:lvl>
    <w:lvl w:ilvl="5" w:tplc="040E001B" w:tentative="1">
      <w:start w:val="1"/>
      <w:numFmt w:val="lowerRoman"/>
      <w:lvlText w:val="%6."/>
      <w:lvlJc w:val="right"/>
      <w:pPr>
        <w:ind w:left="2880" w:hanging="180"/>
      </w:pPr>
    </w:lvl>
    <w:lvl w:ilvl="6" w:tplc="040E000F" w:tentative="1">
      <w:start w:val="1"/>
      <w:numFmt w:val="decimal"/>
      <w:lvlText w:val="%7."/>
      <w:lvlJc w:val="left"/>
      <w:pPr>
        <w:ind w:left="3600" w:hanging="360"/>
      </w:pPr>
    </w:lvl>
    <w:lvl w:ilvl="7" w:tplc="040E0019" w:tentative="1">
      <w:start w:val="1"/>
      <w:numFmt w:val="lowerLetter"/>
      <w:lvlText w:val="%8."/>
      <w:lvlJc w:val="left"/>
      <w:pPr>
        <w:ind w:left="4320" w:hanging="360"/>
      </w:pPr>
    </w:lvl>
    <w:lvl w:ilvl="8" w:tplc="040E001B" w:tentative="1">
      <w:start w:val="1"/>
      <w:numFmt w:val="lowerRoman"/>
      <w:lvlText w:val="%9."/>
      <w:lvlJc w:val="right"/>
      <w:pPr>
        <w:ind w:left="5040" w:hanging="180"/>
      </w:pPr>
    </w:lvl>
  </w:abstractNum>
  <w:abstractNum w:abstractNumId="10">
    <w:nsid w:val="280B7640"/>
    <w:multiLevelType w:val="hybridMultilevel"/>
    <w:tmpl w:val="ADCAB1FE"/>
    <w:lvl w:ilvl="0" w:tplc="A1304D78">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6F6D9B"/>
    <w:multiLevelType w:val="hybridMultilevel"/>
    <w:tmpl w:val="A84A8F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D434D7"/>
    <w:multiLevelType w:val="hybridMultilevel"/>
    <w:tmpl w:val="BFF8FE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C94064"/>
    <w:multiLevelType w:val="hybridMultilevel"/>
    <w:tmpl w:val="F4C27A72"/>
    <w:lvl w:ilvl="0" w:tplc="3D96167C">
      <w:start w:val="5"/>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
    <w:nsid w:val="31A67267"/>
    <w:multiLevelType w:val="hybridMultilevel"/>
    <w:tmpl w:val="5536505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31B656B4"/>
    <w:multiLevelType w:val="hybridMultilevel"/>
    <w:tmpl w:val="EC2602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3CF432C"/>
    <w:multiLevelType w:val="hybridMultilevel"/>
    <w:tmpl w:val="3D4287DE"/>
    <w:lvl w:ilvl="0" w:tplc="99A4C8D0">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7A5321"/>
    <w:multiLevelType w:val="hybridMultilevel"/>
    <w:tmpl w:val="E5D01890"/>
    <w:lvl w:ilvl="0" w:tplc="A88CA47C">
      <w:numFmt w:val="bullet"/>
      <w:lvlText w:val="-"/>
      <w:lvlJc w:val="left"/>
      <w:pPr>
        <w:ind w:left="720" w:hanging="360"/>
      </w:pPr>
      <w:rPr>
        <w:rFonts w:ascii="Times New Roman" w:eastAsia="Times New Roman" w:hAnsi="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6743ED6"/>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8A70EA"/>
    <w:multiLevelType w:val="hybridMultilevel"/>
    <w:tmpl w:val="E1F4F1F2"/>
    <w:lvl w:ilvl="0" w:tplc="94108F96">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9D4A90"/>
    <w:multiLevelType w:val="hybridMultilevel"/>
    <w:tmpl w:val="71C86306"/>
    <w:lvl w:ilvl="0" w:tplc="A88CA47C">
      <w:numFmt w:val="bullet"/>
      <w:lvlText w:val="-"/>
      <w:lvlJc w:val="left"/>
      <w:pPr>
        <w:ind w:left="644" w:hanging="360"/>
      </w:pPr>
      <w:rPr>
        <w:rFonts w:ascii="Times New Roman" w:eastAsia="Times New Roman" w:hAnsi="Times New Roman" w:hint="default"/>
        <w:color w:val="00000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3A2C63ED"/>
    <w:multiLevelType w:val="hybridMultilevel"/>
    <w:tmpl w:val="7C9626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3CFE1C30"/>
    <w:multiLevelType w:val="hybridMultilevel"/>
    <w:tmpl w:val="33F0DBF4"/>
    <w:lvl w:ilvl="0" w:tplc="D39EFFB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D145AFD"/>
    <w:multiLevelType w:val="hybridMultilevel"/>
    <w:tmpl w:val="7EAE6338"/>
    <w:lvl w:ilvl="0" w:tplc="DB2A9234">
      <w:start w:val="11"/>
      <w:numFmt w:val="decimal"/>
      <w:lvlText w:val="%1"/>
      <w:lvlJc w:val="left"/>
      <w:pPr>
        <w:ind w:left="1410" w:hanging="69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3DC27386"/>
    <w:multiLevelType w:val="hybridMultilevel"/>
    <w:tmpl w:val="36C81B68"/>
    <w:lvl w:ilvl="0" w:tplc="845AD6D2">
      <w:start w:val="5"/>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3E23101B"/>
    <w:multiLevelType w:val="multilevel"/>
    <w:tmpl w:val="30B4F00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80" w:hanging="48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E37639B"/>
    <w:multiLevelType w:val="hybridMultilevel"/>
    <w:tmpl w:val="DC847380"/>
    <w:lvl w:ilvl="0" w:tplc="C30C174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E20CCD"/>
    <w:multiLevelType w:val="hybridMultilevel"/>
    <w:tmpl w:val="80E68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9C66D0"/>
    <w:multiLevelType w:val="hybridMultilevel"/>
    <w:tmpl w:val="3E34C512"/>
    <w:lvl w:ilvl="0" w:tplc="630651FA">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A65826"/>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C806B4"/>
    <w:multiLevelType w:val="hybridMultilevel"/>
    <w:tmpl w:val="F3CEA6F8"/>
    <w:lvl w:ilvl="0" w:tplc="521EAF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B7D0A20"/>
    <w:multiLevelType w:val="hybridMultilevel"/>
    <w:tmpl w:val="20B08BD0"/>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8C51B1"/>
    <w:multiLevelType w:val="hybridMultilevel"/>
    <w:tmpl w:val="A76EC920"/>
    <w:lvl w:ilvl="0" w:tplc="9A2AD2E8">
      <w:start w:val="1"/>
      <w:numFmt w:val="upperLetter"/>
      <w:lvlText w:val="%1)"/>
      <w:lvlJc w:val="left"/>
      <w:pPr>
        <w:ind w:left="6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E292137"/>
    <w:multiLevelType w:val="hybridMultilevel"/>
    <w:tmpl w:val="F8B6DF48"/>
    <w:lvl w:ilvl="0" w:tplc="6C8A770E">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C40B43"/>
    <w:multiLevelType w:val="hybridMultilevel"/>
    <w:tmpl w:val="9238E6DE"/>
    <w:lvl w:ilvl="0" w:tplc="C30C1740">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nsid w:val="66495140"/>
    <w:multiLevelType w:val="hybridMultilevel"/>
    <w:tmpl w:val="9BEE7F96"/>
    <w:lvl w:ilvl="0" w:tplc="7660AA7A">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0" w:hanging="360"/>
      </w:pPr>
    </w:lvl>
    <w:lvl w:ilvl="2" w:tplc="040E001B" w:tentative="1">
      <w:start w:val="1"/>
      <w:numFmt w:val="lowerRoman"/>
      <w:lvlText w:val="%3."/>
      <w:lvlJc w:val="right"/>
      <w:pPr>
        <w:ind w:left="720" w:hanging="180"/>
      </w:pPr>
    </w:lvl>
    <w:lvl w:ilvl="3" w:tplc="040E000F" w:tentative="1">
      <w:start w:val="1"/>
      <w:numFmt w:val="decimal"/>
      <w:lvlText w:val="%4."/>
      <w:lvlJc w:val="left"/>
      <w:pPr>
        <w:ind w:left="1440" w:hanging="360"/>
      </w:pPr>
    </w:lvl>
    <w:lvl w:ilvl="4" w:tplc="040E0019" w:tentative="1">
      <w:start w:val="1"/>
      <w:numFmt w:val="lowerLetter"/>
      <w:lvlText w:val="%5."/>
      <w:lvlJc w:val="left"/>
      <w:pPr>
        <w:ind w:left="2160" w:hanging="360"/>
      </w:pPr>
    </w:lvl>
    <w:lvl w:ilvl="5" w:tplc="040E001B" w:tentative="1">
      <w:start w:val="1"/>
      <w:numFmt w:val="lowerRoman"/>
      <w:lvlText w:val="%6."/>
      <w:lvlJc w:val="right"/>
      <w:pPr>
        <w:ind w:left="2880" w:hanging="180"/>
      </w:pPr>
    </w:lvl>
    <w:lvl w:ilvl="6" w:tplc="040E000F" w:tentative="1">
      <w:start w:val="1"/>
      <w:numFmt w:val="decimal"/>
      <w:lvlText w:val="%7."/>
      <w:lvlJc w:val="left"/>
      <w:pPr>
        <w:ind w:left="3600" w:hanging="360"/>
      </w:pPr>
    </w:lvl>
    <w:lvl w:ilvl="7" w:tplc="040E0019" w:tentative="1">
      <w:start w:val="1"/>
      <w:numFmt w:val="lowerLetter"/>
      <w:lvlText w:val="%8."/>
      <w:lvlJc w:val="left"/>
      <w:pPr>
        <w:ind w:left="4320" w:hanging="360"/>
      </w:pPr>
    </w:lvl>
    <w:lvl w:ilvl="8" w:tplc="040E001B" w:tentative="1">
      <w:start w:val="1"/>
      <w:numFmt w:val="lowerRoman"/>
      <w:lvlText w:val="%9."/>
      <w:lvlJc w:val="right"/>
      <w:pPr>
        <w:ind w:left="5040" w:hanging="180"/>
      </w:pPr>
    </w:lvl>
  </w:abstractNum>
  <w:abstractNum w:abstractNumId="36">
    <w:nsid w:val="6BEE6998"/>
    <w:multiLevelType w:val="hybridMultilevel"/>
    <w:tmpl w:val="6390F1B6"/>
    <w:lvl w:ilvl="0" w:tplc="C136C1A4">
      <w:start w:val="8"/>
      <w:numFmt w:val="bullet"/>
      <w:lvlText w:val="-"/>
      <w:lvlJc w:val="left"/>
      <w:pPr>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7">
    <w:nsid w:val="70E26777"/>
    <w:multiLevelType w:val="hybridMultilevel"/>
    <w:tmpl w:val="2D5C7790"/>
    <w:lvl w:ilvl="0" w:tplc="24505CF6">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C66AE5"/>
    <w:multiLevelType w:val="hybridMultilevel"/>
    <w:tmpl w:val="64EC42EC"/>
    <w:lvl w:ilvl="0" w:tplc="630651FA">
      <w:start w:val="5"/>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770D73B3"/>
    <w:multiLevelType w:val="hybridMultilevel"/>
    <w:tmpl w:val="426EF1BA"/>
    <w:lvl w:ilvl="0" w:tplc="074EA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B8D360E"/>
    <w:multiLevelType w:val="hybridMultilevel"/>
    <w:tmpl w:val="B1AA34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CEA6F0A"/>
    <w:multiLevelType w:val="hybridMultilevel"/>
    <w:tmpl w:val="20B08BD0"/>
    <w:lvl w:ilvl="0" w:tplc="9F70FA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num>
  <w:num w:numId="4">
    <w:abstractNumId w:val="20"/>
  </w:num>
  <w:num w:numId="5">
    <w:abstractNumId w:val="24"/>
  </w:num>
  <w:num w:numId="6">
    <w:abstractNumId w:val="4"/>
  </w:num>
  <w:num w:numId="7">
    <w:abstractNumId w:val="1"/>
  </w:num>
  <w:num w:numId="8">
    <w:abstractNumId w:val="25"/>
  </w:num>
  <w:num w:numId="9">
    <w:abstractNumId w:val="18"/>
  </w:num>
  <w:num w:numId="10">
    <w:abstractNumId w:val="31"/>
  </w:num>
  <w:num w:numId="11">
    <w:abstractNumId w:val="34"/>
  </w:num>
  <w:num w:numId="12">
    <w:abstractNumId w:val="6"/>
  </w:num>
  <w:num w:numId="13">
    <w:abstractNumId w:val="8"/>
  </w:num>
  <w:num w:numId="14">
    <w:abstractNumId w:val="41"/>
  </w:num>
  <w:num w:numId="15">
    <w:abstractNumId w:val="17"/>
  </w:num>
  <w:num w:numId="16">
    <w:abstractNumId w:val="13"/>
  </w:num>
  <w:num w:numId="17">
    <w:abstractNumId w:val="33"/>
  </w:num>
  <w:num w:numId="18">
    <w:abstractNumId w:val="22"/>
  </w:num>
  <w:num w:numId="19">
    <w:abstractNumId w:val="26"/>
  </w:num>
  <w:num w:numId="20">
    <w:abstractNumId w:val="5"/>
  </w:num>
  <w:num w:numId="21">
    <w:abstractNumId w:val="14"/>
  </w:num>
  <w:num w:numId="22">
    <w:abstractNumId w:val="3"/>
  </w:num>
  <w:num w:numId="23">
    <w:abstractNumId w:val="12"/>
  </w:num>
  <w:num w:numId="24">
    <w:abstractNumId w:val="27"/>
  </w:num>
  <w:num w:numId="25">
    <w:abstractNumId w:val="28"/>
  </w:num>
  <w:num w:numId="26">
    <w:abstractNumId w:val="0"/>
  </w:num>
  <w:num w:numId="27">
    <w:abstractNumId w:val="38"/>
  </w:num>
  <w:num w:numId="28">
    <w:abstractNumId w:val="35"/>
  </w:num>
  <w:num w:numId="29">
    <w:abstractNumId w:val="9"/>
  </w:num>
  <w:num w:numId="30">
    <w:abstractNumId w:val="2"/>
  </w:num>
  <w:num w:numId="31">
    <w:abstractNumId w:val="29"/>
  </w:num>
  <w:num w:numId="32">
    <w:abstractNumId w:val="7"/>
  </w:num>
  <w:num w:numId="33">
    <w:abstractNumId w:val="30"/>
  </w:num>
  <w:num w:numId="34">
    <w:abstractNumId w:val="10"/>
  </w:num>
  <w:num w:numId="35">
    <w:abstractNumId w:val="37"/>
  </w:num>
  <w:num w:numId="36">
    <w:abstractNumId w:val="16"/>
  </w:num>
  <w:num w:numId="37">
    <w:abstractNumId w:val="11"/>
  </w:num>
  <w:num w:numId="38">
    <w:abstractNumId w:val="19"/>
  </w:num>
  <w:num w:numId="39">
    <w:abstractNumId w:val="23"/>
  </w:num>
  <w:num w:numId="40">
    <w:abstractNumId w:val="40"/>
  </w:num>
  <w:num w:numId="41">
    <w:abstractNumId w:val="15"/>
  </w:num>
  <w:num w:numId="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9"/>
    <w:rsid w:val="00000555"/>
    <w:rsid w:val="00001B4A"/>
    <w:rsid w:val="00002906"/>
    <w:rsid w:val="0000308A"/>
    <w:rsid w:val="0000350B"/>
    <w:rsid w:val="00006654"/>
    <w:rsid w:val="00007FEE"/>
    <w:rsid w:val="00010C36"/>
    <w:rsid w:val="0001181F"/>
    <w:rsid w:val="00011880"/>
    <w:rsid w:val="00011B51"/>
    <w:rsid w:val="0001307D"/>
    <w:rsid w:val="00013BAF"/>
    <w:rsid w:val="00013F83"/>
    <w:rsid w:val="000140C9"/>
    <w:rsid w:val="00016559"/>
    <w:rsid w:val="0001694F"/>
    <w:rsid w:val="00017A7C"/>
    <w:rsid w:val="00017A81"/>
    <w:rsid w:val="0002005D"/>
    <w:rsid w:val="00024636"/>
    <w:rsid w:val="000246C7"/>
    <w:rsid w:val="000254E8"/>
    <w:rsid w:val="00025905"/>
    <w:rsid w:val="0002621B"/>
    <w:rsid w:val="00027007"/>
    <w:rsid w:val="00027213"/>
    <w:rsid w:val="00027860"/>
    <w:rsid w:val="00027F5C"/>
    <w:rsid w:val="000306FB"/>
    <w:rsid w:val="00031C04"/>
    <w:rsid w:val="00031F93"/>
    <w:rsid w:val="0003226F"/>
    <w:rsid w:val="000326BB"/>
    <w:rsid w:val="000329B3"/>
    <w:rsid w:val="0003320A"/>
    <w:rsid w:val="00034485"/>
    <w:rsid w:val="000347A8"/>
    <w:rsid w:val="00035423"/>
    <w:rsid w:val="000365B9"/>
    <w:rsid w:val="00037A70"/>
    <w:rsid w:val="000439C1"/>
    <w:rsid w:val="00043C01"/>
    <w:rsid w:val="00043EA8"/>
    <w:rsid w:val="00045DFB"/>
    <w:rsid w:val="00046A1B"/>
    <w:rsid w:val="00047C56"/>
    <w:rsid w:val="00051483"/>
    <w:rsid w:val="00052222"/>
    <w:rsid w:val="00053722"/>
    <w:rsid w:val="0005387F"/>
    <w:rsid w:val="00053F96"/>
    <w:rsid w:val="00054D7D"/>
    <w:rsid w:val="000558C1"/>
    <w:rsid w:val="00056142"/>
    <w:rsid w:val="00056BE3"/>
    <w:rsid w:val="00056CA0"/>
    <w:rsid w:val="000577B0"/>
    <w:rsid w:val="0006021E"/>
    <w:rsid w:val="00061593"/>
    <w:rsid w:val="00062443"/>
    <w:rsid w:val="00062721"/>
    <w:rsid w:val="00073323"/>
    <w:rsid w:val="00073B4D"/>
    <w:rsid w:val="00073BC2"/>
    <w:rsid w:val="00074E9E"/>
    <w:rsid w:val="000753F8"/>
    <w:rsid w:val="00077284"/>
    <w:rsid w:val="00077894"/>
    <w:rsid w:val="00077950"/>
    <w:rsid w:val="00077A87"/>
    <w:rsid w:val="00081078"/>
    <w:rsid w:val="00082B52"/>
    <w:rsid w:val="00083199"/>
    <w:rsid w:val="00083232"/>
    <w:rsid w:val="00084279"/>
    <w:rsid w:val="000852D1"/>
    <w:rsid w:val="00085C6E"/>
    <w:rsid w:val="00086080"/>
    <w:rsid w:val="00086405"/>
    <w:rsid w:val="00086546"/>
    <w:rsid w:val="00086D2A"/>
    <w:rsid w:val="00091A77"/>
    <w:rsid w:val="00091B7F"/>
    <w:rsid w:val="00092234"/>
    <w:rsid w:val="00092AEA"/>
    <w:rsid w:val="00094322"/>
    <w:rsid w:val="000962EF"/>
    <w:rsid w:val="0009647F"/>
    <w:rsid w:val="000967EA"/>
    <w:rsid w:val="00096F7D"/>
    <w:rsid w:val="00097515"/>
    <w:rsid w:val="000A046C"/>
    <w:rsid w:val="000A0BBF"/>
    <w:rsid w:val="000A0D91"/>
    <w:rsid w:val="000A152D"/>
    <w:rsid w:val="000A174B"/>
    <w:rsid w:val="000A278A"/>
    <w:rsid w:val="000A2DB6"/>
    <w:rsid w:val="000A2DFE"/>
    <w:rsid w:val="000A53CD"/>
    <w:rsid w:val="000A5796"/>
    <w:rsid w:val="000A58F6"/>
    <w:rsid w:val="000A62C0"/>
    <w:rsid w:val="000A68F2"/>
    <w:rsid w:val="000A6B14"/>
    <w:rsid w:val="000B2928"/>
    <w:rsid w:val="000B3F29"/>
    <w:rsid w:val="000B4B57"/>
    <w:rsid w:val="000B7433"/>
    <w:rsid w:val="000C1A32"/>
    <w:rsid w:val="000C1D10"/>
    <w:rsid w:val="000C1FAD"/>
    <w:rsid w:val="000C2065"/>
    <w:rsid w:val="000C3064"/>
    <w:rsid w:val="000C3595"/>
    <w:rsid w:val="000C4207"/>
    <w:rsid w:val="000C485C"/>
    <w:rsid w:val="000C6301"/>
    <w:rsid w:val="000C6A26"/>
    <w:rsid w:val="000C7921"/>
    <w:rsid w:val="000D0BD3"/>
    <w:rsid w:val="000D0F04"/>
    <w:rsid w:val="000D117B"/>
    <w:rsid w:val="000D1870"/>
    <w:rsid w:val="000D1B4A"/>
    <w:rsid w:val="000D3174"/>
    <w:rsid w:val="000D3B2D"/>
    <w:rsid w:val="000D5CE3"/>
    <w:rsid w:val="000D6795"/>
    <w:rsid w:val="000D7042"/>
    <w:rsid w:val="000D74D6"/>
    <w:rsid w:val="000D77AD"/>
    <w:rsid w:val="000E058F"/>
    <w:rsid w:val="000E19CD"/>
    <w:rsid w:val="000E2216"/>
    <w:rsid w:val="000E28F5"/>
    <w:rsid w:val="000E2987"/>
    <w:rsid w:val="000E4F09"/>
    <w:rsid w:val="000E4F71"/>
    <w:rsid w:val="000E51EB"/>
    <w:rsid w:val="000E5D4C"/>
    <w:rsid w:val="000E6079"/>
    <w:rsid w:val="000E7488"/>
    <w:rsid w:val="000E7768"/>
    <w:rsid w:val="000F0BD7"/>
    <w:rsid w:val="000F118E"/>
    <w:rsid w:val="000F319E"/>
    <w:rsid w:val="000F517B"/>
    <w:rsid w:val="000F5427"/>
    <w:rsid w:val="000F5687"/>
    <w:rsid w:val="000F5D38"/>
    <w:rsid w:val="00100BD7"/>
    <w:rsid w:val="0010132F"/>
    <w:rsid w:val="00101939"/>
    <w:rsid w:val="001026CB"/>
    <w:rsid w:val="00103375"/>
    <w:rsid w:val="0010617E"/>
    <w:rsid w:val="00106ECD"/>
    <w:rsid w:val="00107026"/>
    <w:rsid w:val="001071FB"/>
    <w:rsid w:val="001102B1"/>
    <w:rsid w:val="00111804"/>
    <w:rsid w:val="00111FC9"/>
    <w:rsid w:val="00112B47"/>
    <w:rsid w:val="001132AF"/>
    <w:rsid w:val="001132F1"/>
    <w:rsid w:val="00114FAF"/>
    <w:rsid w:val="001155D8"/>
    <w:rsid w:val="00116360"/>
    <w:rsid w:val="00117E5F"/>
    <w:rsid w:val="00120B42"/>
    <w:rsid w:val="00120F32"/>
    <w:rsid w:val="001213E7"/>
    <w:rsid w:val="00121900"/>
    <w:rsid w:val="00125170"/>
    <w:rsid w:val="001274A9"/>
    <w:rsid w:val="0012783E"/>
    <w:rsid w:val="00127CDA"/>
    <w:rsid w:val="00127E2C"/>
    <w:rsid w:val="00130517"/>
    <w:rsid w:val="00130E88"/>
    <w:rsid w:val="001311AB"/>
    <w:rsid w:val="00131E23"/>
    <w:rsid w:val="001326BB"/>
    <w:rsid w:val="001327A2"/>
    <w:rsid w:val="001332C2"/>
    <w:rsid w:val="00134F37"/>
    <w:rsid w:val="00135840"/>
    <w:rsid w:val="00135D1D"/>
    <w:rsid w:val="00136980"/>
    <w:rsid w:val="00136DD8"/>
    <w:rsid w:val="00136EEA"/>
    <w:rsid w:val="00137A27"/>
    <w:rsid w:val="00137A6F"/>
    <w:rsid w:val="00141497"/>
    <w:rsid w:val="00141E90"/>
    <w:rsid w:val="00142CE0"/>
    <w:rsid w:val="00142FC1"/>
    <w:rsid w:val="001431B2"/>
    <w:rsid w:val="001438B9"/>
    <w:rsid w:val="001448E7"/>
    <w:rsid w:val="00147017"/>
    <w:rsid w:val="001504A1"/>
    <w:rsid w:val="00150F2E"/>
    <w:rsid w:val="00150FE8"/>
    <w:rsid w:val="001511FE"/>
    <w:rsid w:val="00151BBF"/>
    <w:rsid w:val="00151DA3"/>
    <w:rsid w:val="001534B1"/>
    <w:rsid w:val="00153778"/>
    <w:rsid w:val="001537B1"/>
    <w:rsid w:val="0015575F"/>
    <w:rsid w:val="001569E2"/>
    <w:rsid w:val="001579C2"/>
    <w:rsid w:val="00160E40"/>
    <w:rsid w:val="001615A2"/>
    <w:rsid w:val="00161EBD"/>
    <w:rsid w:val="00162C36"/>
    <w:rsid w:val="00162FD1"/>
    <w:rsid w:val="00165B2A"/>
    <w:rsid w:val="001674D5"/>
    <w:rsid w:val="00167F90"/>
    <w:rsid w:val="001706EB"/>
    <w:rsid w:val="001716BB"/>
    <w:rsid w:val="001719F8"/>
    <w:rsid w:val="001721E3"/>
    <w:rsid w:val="00172781"/>
    <w:rsid w:val="00173E41"/>
    <w:rsid w:val="00173EAC"/>
    <w:rsid w:val="00174272"/>
    <w:rsid w:val="001749CC"/>
    <w:rsid w:val="00175D15"/>
    <w:rsid w:val="00176534"/>
    <w:rsid w:val="00176953"/>
    <w:rsid w:val="00177859"/>
    <w:rsid w:val="00177E77"/>
    <w:rsid w:val="00180D35"/>
    <w:rsid w:val="00182308"/>
    <w:rsid w:val="0018299B"/>
    <w:rsid w:val="00183548"/>
    <w:rsid w:val="00185718"/>
    <w:rsid w:val="00185D17"/>
    <w:rsid w:val="001913F2"/>
    <w:rsid w:val="001916A0"/>
    <w:rsid w:val="001916B4"/>
    <w:rsid w:val="00191A15"/>
    <w:rsid w:val="001938D1"/>
    <w:rsid w:val="00193ACD"/>
    <w:rsid w:val="00194D98"/>
    <w:rsid w:val="001A0BCF"/>
    <w:rsid w:val="001A1350"/>
    <w:rsid w:val="001A161B"/>
    <w:rsid w:val="001A2066"/>
    <w:rsid w:val="001A39C8"/>
    <w:rsid w:val="001A4336"/>
    <w:rsid w:val="001A77B3"/>
    <w:rsid w:val="001A7F42"/>
    <w:rsid w:val="001B0354"/>
    <w:rsid w:val="001B1618"/>
    <w:rsid w:val="001B1DB8"/>
    <w:rsid w:val="001B24AD"/>
    <w:rsid w:val="001B3428"/>
    <w:rsid w:val="001B41AE"/>
    <w:rsid w:val="001B49D0"/>
    <w:rsid w:val="001B5F51"/>
    <w:rsid w:val="001B738A"/>
    <w:rsid w:val="001C0989"/>
    <w:rsid w:val="001C17FC"/>
    <w:rsid w:val="001C201E"/>
    <w:rsid w:val="001C3B76"/>
    <w:rsid w:val="001C3DAC"/>
    <w:rsid w:val="001C5BA2"/>
    <w:rsid w:val="001C705C"/>
    <w:rsid w:val="001C76CA"/>
    <w:rsid w:val="001C778C"/>
    <w:rsid w:val="001C7AA9"/>
    <w:rsid w:val="001C7CDC"/>
    <w:rsid w:val="001D0732"/>
    <w:rsid w:val="001D08C0"/>
    <w:rsid w:val="001D0F59"/>
    <w:rsid w:val="001D48BD"/>
    <w:rsid w:val="001D6A5A"/>
    <w:rsid w:val="001D6B37"/>
    <w:rsid w:val="001D7C69"/>
    <w:rsid w:val="001E18A8"/>
    <w:rsid w:val="001E2B84"/>
    <w:rsid w:val="001E382B"/>
    <w:rsid w:val="001E3901"/>
    <w:rsid w:val="001E3EAE"/>
    <w:rsid w:val="001E541D"/>
    <w:rsid w:val="001E63A9"/>
    <w:rsid w:val="001E643C"/>
    <w:rsid w:val="001F093F"/>
    <w:rsid w:val="001F3A87"/>
    <w:rsid w:val="001F42C8"/>
    <w:rsid w:val="001F4544"/>
    <w:rsid w:val="001F45D9"/>
    <w:rsid w:val="001F5703"/>
    <w:rsid w:val="001F67E1"/>
    <w:rsid w:val="001F68C4"/>
    <w:rsid w:val="001F700C"/>
    <w:rsid w:val="001F7730"/>
    <w:rsid w:val="00200397"/>
    <w:rsid w:val="00200F21"/>
    <w:rsid w:val="00200F6D"/>
    <w:rsid w:val="00201956"/>
    <w:rsid w:val="00201F8E"/>
    <w:rsid w:val="002023D8"/>
    <w:rsid w:val="00205728"/>
    <w:rsid w:val="00206C47"/>
    <w:rsid w:val="002103A2"/>
    <w:rsid w:val="00210DEF"/>
    <w:rsid w:val="00211A22"/>
    <w:rsid w:val="00211AD0"/>
    <w:rsid w:val="00212A1E"/>
    <w:rsid w:val="0021511C"/>
    <w:rsid w:val="002166F1"/>
    <w:rsid w:val="00217586"/>
    <w:rsid w:val="0021770D"/>
    <w:rsid w:val="00217A3F"/>
    <w:rsid w:val="00220070"/>
    <w:rsid w:val="00220B3C"/>
    <w:rsid w:val="00222564"/>
    <w:rsid w:val="00222A3D"/>
    <w:rsid w:val="00222CD3"/>
    <w:rsid w:val="00223363"/>
    <w:rsid w:val="00223E9E"/>
    <w:rsid w:val="00223F33"/>
    <w:rsid w:val="00225F7F"/>
    <w:rsid w:val="00226B9C"/>
    <w:rsid w:val="0023001D"/>
    <w:rsid w:val="00231A45"/>
    <w:rsid w:val="0023226B"/>
    <w:rsid w:val="00233672"/>
    <w:rsid w:val="00236783"/>
    <w:rsid w:val="0023773E"/>
    <w:rsid w:val="0023783C"/>
    <w:rsid w:val="002419B5"/>
    <w:rsid w:val="00241E38"/>
    <w:rsid w:val="002421CF"/>
    <w:rsid w:val="0024463B"/>
    <w:rsid w:val="00245D52"/>
    <w:rsid w:val="00246506"/>
    <w:rsid w:val="00247186"/>
    <w:rsid w:val="002478DD"/>
    <w:rsid w:val="00247EF9"/>
    <w:rsid w:val="00250ABE"/>
    <w:rsid w:val="00250C39"/>
    <w:rsid w:val="002535CA"/>
    <w:rsid w:val="0025383F"/>
    <w:rsid w:val="0025415F"/>
    <w:rsid w:val="0025436E"/>
    <w:rsid w:val="00254842"/>
    <w:rsid w:val="002560AF"/>
    <w:rsid w:val="00256244"/>
    <w:rsid w:val="00256D21"/>
    <w:rsid w:val="00256FE8"/>
    <w:rsid w:val="00257986"/>
    <w:rsid w:val="002618B7"/>
    <w:rsid w:val="00261AEF"/>
    <w:rsid w:val="00262386"/>
    <w:rsid w:val="00262BCD"/>
    <w:rsid w:val="002636B3"/>
    <w:rsid w:val="00265247"/>
    <w:rsid w:val="00266CDC"/>
    <w:rsid w:val="00271744"/>
    <w:rsid w:val="00271D0B"/>
    <w:rsid w:val="00272B4C"/>
    <w:rsid w:val="00273113"/>
    <w:rsid w:val="00273367"/>
    <w:rsid w:val="00274DA3"/>
    <w:rsid w:val="00275B54"/>
    <w:rsid w:val="00275FDB"/>
    <w:rsid w:val="00276F6A"/>
    <w:rsid w:val="00277C77"/>
    <w:rsid w:val="0028032A"/>
    <w:rsid w:val="00280B3E"/>
    <w:rsid w:val="002819DC"/>
    <w:rsid w:val="00282945"/>
    <w:rsid w:val="00283A30"/>
    <w:rsid w:val="002867B9"/>
    <w:rsid w:val="00287E41"/>
    <w:rsid w:val="002903BE"/>
    <w:rsid w:val="00290F02"/>
    <w:rsid w:val="002919B3"/>
    <w:rsid w:val="002936AA"/>
    <w:rsid w:val="002936B1"/>
    <w:rsid w:val="00293EF0"/>
    <w:rsid w:val="00295C85"/>
    <w:rsid w:val="00296046"/>
    <w:rsid w:val="002A05F5"/>
    <w:rsid w:val="002A2473"/>
    <w:rsid w:val="002A7202"/>
    <w:rsid w:val="002B0D0C"/>
    <w:rsid w:val="002B1F53"/>
    <w:rsid w:val="002B209C"/>
    <w:rsid w:val="002B2716"/>
    <w:rsid w:val="002B3046"/>
    <w:rsid w:val="002B41E3"/>
    <w:rsid w:val="002B58A6"/>
    <w:rsid w:val="002B5CF4"/>
    <w:rsid w:val="002B66B4"/>
    <w:rsid w:val="002B6F63"/>
    <w:rsid w:val="002C0A8A"/>
    <w:rsid w:val="002C1CCE"/>
    <w:rsid w:val="002C2AE3"/>
    <w:rsid w:val="002C2B38"/>
    <w:rsid w:val="002C2CD2"/>
    <w:rsid w:val="002C2EAC"/>
    <w:rsid w:val="002C44EF"/>
    <w:rsid w:val="002C6757"/>
    <w:rsid w:val="002C6E5D"/>
    <w:rsid w:val="002D15CD"/>
    <w:rsid w:val="002D31F6"/>
    <w:rsid w:val="002D376A"/>
    <w:rsid w:val="002D4107"/>
    <w:rsid w:val="002D47B3"/>
    <w:rsid w:val="002D5E72"/>
    <w:rsid w:val="002D6984"/>
    <w:rsid w:val="002E0DCA"/>
    <w:rsid w:val="002E1360"/>
    <w:rsid w:val="002E1546"/>
    <w:rsid w:val="002E2186"/>
    <w:rsid w:val="002E2F17"/>
    <w:rsid w:val="002E304B"/>
    <w:rsid w:val="002E32FA"/>
    <w:rsid w:val="002E44C1"/>
    <w:rsid w:val="002E533D"/>
    <w:rsid w:val="002E778C"/>
    <w:rsid w:val="002F069F"/>
    <w:rsid w:val="002F2CA6"/>
    <w:rsid w:val="002F2E26"/>
    <w:rsid w:val="002F334D"/>
    <w:rsid w:val="002F33B9"/>
    <w:rsid w:val="002F3D23"/>
    <w:rsid w:val="002F4F25"/>
    <w:rsid w:val="002F51AC"/>
    <w:rsid w:val="002F624E"/>
    <w:rsid w:val="00301CEA"/>
    <w:rsid w:val="00302B3A"/>
    <w:rsid w:val="00302E41"/>
    <w:rsid w:val="00303F28"/>
    <w:rsid w:val="0030439E"/>
    <w:rsid w:val="00304CD7"/>
    <w:rsid w:val="00304FE8"/>
    <w:rsid w:val="003051F1"/>
    <w:rsid w:val="00305740"/>
    <w:rsid w:val="00305A3A"/>
    <w:rsid w:val="003078B6"/>
    <w:rsid w:val="00307CBB"/>
    <w:rsid w:val="003102EE"/>
    <w:rsid w:val="00310A78"/>
    <w:rsid w:val="003117E0"/>
    <w:rsid w:val="00312109"/>
    <w:rsid w:val="0031280A"/>
    <w:rsid w:val="00312C70"/>
    <w:rsid w:val="003135E7"/>
    <w:rsid w:val="00313816"/>
    <w:rsid w:val="00315CD0"/>
    <w:rsid w:val="00316383"/>
    <w:rsid w:val="0031644F"/>
    <w:rsid w:val="003178A9"/>
    <w:rsid w:val="00320579"/>
    <w:rsid w:val="00320FF7"/>
    <w:rsid w:val="003218F0"/>
    <w:rsid w:val="00323707"/>
    <w:rsid w:val="00323E24"/>
    <w:rsid w:val="00324336"/>
    <w:rsid w:val="00325D04"/>
    <w:rsid w:val="00326172"/>
    <w:rsid w:val="0032706E"/>
    <w:rsid w:val="0032775E"/>
    <w:rsid w:val="00330027"/>
    <w:rsid w:val="0033043D"/>
    <w:rsid w:val="00331CB0"/>
    <w:rsid w:val="00332774"/>
    <w:rsid w:val="0033421F"/>
    <w:rsid w:val="00334412"/>
    <w:rsid w:val="00335681"/>
    <w:rsid w:val="0034066A"/>
    <w:rsid w:val="00340F7F"/>
    <w:rsid w:val="00341FA7"/>
    <w:rsid w:val="0034288C"/>
    <w:rsid w:val="003429AF"/>
    <w:rsid w:val="00342DFC"/>
    <w:rsid w:val="00342F71"/>
    <w:rsid w:val="00342FAA"/>
    <w:rsid w:val="0034391B"/>
    <w:rsid w:val="00343F15"/>
    <w:rsid w:val="003443D7"/>
    <w:rsid w:val="003448E9"/>
    <w:rsid w:val="00344CB6"/>
    <w:rsid w:val="00347921"/>
    <w:rsid w:val="00350190"/>
    <w:rsid w:val="003503FF"/>
    <w:rsid w:val="0035071B"/>
    <w:rsid w:val="00350B4B"/>
    <w:rsid w:val="00351FC4"/>
    <w:rsid w:val="00360B30"/>
    <w:rsid w:val="00360CBE"/>
    <w:rsid w:val="00360FE9"/>
    <w:rsid w:val="0036169C"/>
    <w:rsid w:val="0036199E"/>
    <w:rsid w:val="00361B59"/>
    <w:rsid w:val="00361F35"/>
    <w:rsid w:val="00362129"/>
    <w:rsid w:val="0036285A"/>
    <w:rsid w:val="003643A8"/>
    <w:rsid w:val="00364BD4"/>
    <w:rsid w:val="003657CC"/>
    <w:rsid w:val="003660A2"/>
    <w:rsid w:val="0037094F"/>
    <w:rsid w:val="00371184"/>
    <w:rsid w:val="0037176F"/>
    <w:rsid w:val="003725A2"/>
    <w:rsid w:val="003733E2"/>
    <w:rsid w:val="003747B6"/>
    <w:rsid w:val="0037569D"/>
    <w:rsid w:val="003805BA"/>
    <w:rsid w:val="00381098"/>
    <w:rsid w:val="003810D1"/>
    <w:rsid w:val="00381B90"/>
    <w:rsid w:val="00381CAB"/>
    <w:rsid w:val="00382583"/>
    <w:rsid w:val="003855D8"/>
    <w:rsid w:val="003856E1"/>
    <w:rsid w:val="0039036D"/>
    <w:rsid w:val="00391BEE"/>
    <w:rsid w:val="00392748"/>
    <w:rsid w:val="003929CA"/>
    <w:rsid w:val="00392D9E"/>
    <w:rsid w:val="00393312"/>
    <w:rsid w:val="0039338D"/>
    <w:rsid w:val="00393E91"/>
    <w:rsid w:val="003944E0"/>
    <w:rsid w:val="00394A71"/>
    <w:rsid w:val="00394BF2"/>
    <w:rsid w:val="003959E8"/>
    <w:rsid w:val="003961D2"/>
    <w:rsid w:val="003962BF"/>
    <w:rsid w:val="00396543"/>
    <w:rsid w:val="003A0230"/>
    <w:rsid w:val="003A1037"/>
    <w:rsid w:val="003A1B16"/>
    <w:rsid w:val="003A2EB7"/>
    <w:rsid w:val="003A4B05"/>
    <w:rsid w:val="003A5538"/>
    <w:rsid w:val="003A5DD9"/>
    <w:rsid w:val="003A67C5"/>
    <w:rsid w:val="003A7834"/>
    <w:rsid w:val="003B0822"/>
    <w:rsid w:val="003B084B"/>
    <w:rsid w:val="003B14F1"/>
    <w:rsid w:val="003B198B"/>
    <w:rsid w:val="003B1DB1"/>
    <w:rsid w:val="003B2743"/>
    <w:rsid w:val="003B466E"/>
    <w:rsid w:val="003B46FF"/>
    <w:rsid w:val="003B55DE"/>
    <w:rsid w:val="003B5AF0"/>
    <w:rsid w:val="003B5D42"/>
    <w:rsid w:val="003B5E86"/>
    <w:rsid w:val="003B655E"/>
    <w:rsid w:val="003B7096"/>
    <w:rsid w:val="003C0226"/>
    <w:rsid w:val="003C08C2"/>
    <w:rsid w:val="003C11AC"/>
    <w:rsid w:val="003C33DD"/>
    <w:rsid w:val="003C3BA9"/>
    <w:rsid w:val="003C4B28"/>
    <w:rsid w:val="003C50D6"/>
    <w:rsid w:val="003C5D53"/>
    <w:rsid w:val="003C61A8"/>
    <w:rsid w:val="003C6D6D"/>
    <w:rsid w:val="003D081D"/>
    <w:rsid w:val="003D0C10"/>
    <w:rsid w:val="003D131F"/>
    <w:rsid w:val="003D225C"/>
    <w:rsid w:val="003D2B0F"/>
    <w:rsid w:val="003D4443"/>
    <w:rsid w:val="003D579B"/>
    <w:rsid w:val="003D6661"/>
    <w:rsid w:val="003D6BBC"/>
    <w:rsid w:val="003E0BEC"/>
    <w:rsid w:val="003E0C0C"/>
    <w:rsid w:val="003E1269"/>
    <w:rsid w:val="003E1D1B"/>
    <w:rsid w:val="003E7147"/>
    <w:rsid w:val="003E7170"/>
    <w:rsid w:val="003E7427"/>
    <w:rsid w:val="003F1171"/>
    <w:rsid w:val="003F11CF"/>
    <w:rsid w:val="003F14E7"/>
    <w:rsid w:val="003F15F2"/>
    <w:rsid w:val="003F15F7"/>
    <w:rsid w:val="003F3F92"/>
    <w:rsid w:val="003F6B26"/>
    <w:rsid w:val="003F6D4B"/>
    <w:rsid w:val="00403E7D"/>
    <w:rsid w:val="00404EAD"/>
    <w:rsid w:val="00405E83"/>
    <w:rsid w:val="00406613"/>
    <w:rsid w:val="00407271"/>
    <w:rsid w:val="004078CF"/>
    <w:rsid w:val="00407BD1"/>
    <w:rsid w:val="0041036E"/>
    <w:rsid w:val="00410709"/>
    <w:rsid w:val="00411430"/>
    <w:rsid w:val="0041169E"/>
    <w:rsid w:val="00411B73"/>
    <w:rsid w:val="00411D13"/>
    <w:rsid w:val="0041278E"/>
    <w:rsid w:val="00412B20"/>
    <w:rsid w:val="00414750"/>
    <w:rsid w:val="00414DF6"/>
    <w:rsid w:val="00415315"/>
    <w:rsid w:val="00416088"/>
    <w:rsid w:val="0041641A"/>
    <w:rsid w:val="0041724F"/>
    <w:rsid w:val="00417EB0"/>
    <w:rsid w:val="00420631"/>
    <w:rsid w:val="00420E4A"/>
    <w:rsid w:val="0042107F"/>
    <w:rsid w:val="004211E2"/>
    <w:rsid w:val="00421506"/>
    <w:rsid w:val="004218D2"/>
    <w:rsid w:val="00421D97"/>
    <w:rsid w:val="00423A92"/>
    <w:rsid w:val="004262A0"/>
    <w:rsid w:val="00427A63"/>
    <w:rsid w:val="004301D0"/>
    <w:rsid w:val="0043029C"/>
    <w:rsid w:val="00431F52"/>
    <w:rsid w:val="00432932"/>
    <w:rsid w:val="00433392"/>
    <w:rsid w:val="00433CB0"/>
    <w:rsid w:val="00433E55"/>
    <w:rsid w:val="00434848"/>
    <w:rsid w:val="00435FCE"/>
    <w:rsid w:val="00436324"/>
    <w:rsid w:val="00436A2D"/>
    <w:rsid w:val="0043774A"/>
    <w:rsid w:val="004423BB"/>
    <w:rsid w:val="004424D9"/>
    <w:rsid w:val="0044396F"/>
    <w:rsid w:val="00445105"/>
    <w:rsid w:val="004478FB"/>
    <w:rsid w:val="004479DD"/>
    <w:rsid w:val="004531DB"/>
    <w:rsid w:val="00453E8A"/>
    <w:rsid w:val="0045670C"/>
    <w:rsid w:val="00456FE2"/>
    <w:rsid w:val="0045715F"/>
    <w:rsid w:val="00460EED"/>
    <w:rsid w:val="00462AA8"/>
    <w:rsid w:val="00463E41"/>
    <w:rsid w:val="004640E3"/>
    <w:rsid w:val="00464E37"/>
    <w:rsid w:val="00466388"/>
    <w:rsid w:val="004665A9"/>
    <w:rsid w:val="0046745D"/>
    <w:rsid w:val="00470F4E"/>
    <w:rsid w:val="00471263"/>
    <w:rsid w:val="004728AA"/>
    <w:rsid w:val="00472B93"/>
    <w:rsid w:val="00472DE1"/>
    <w:rsid w:val="004741D8"/>
    <w:rsid w:val="00474AD4"/>
    <w:rsid w:val="00474C74"/>
    <w:rsid w:val="0047526E"/>
    <w:rsid w:val="00475AFC"/>
    <w:rsid w:val="004776B0"/>
    <w:rsid w:val="00477B91"/>
    <w:rsid w:val="004804B6"/>
    <w:rsid w:val="0048156C"/>
    <w:rsid w:val="00481983"/>
    <w:rsid w:val="00482E49"/>
    <w:rsid w:val="0048348A"/>
    <w:rsid w:val="00483A24"/>
    <w:rsid w:val="00484972"/>
    <w:rsid w:val="004850EE"/>
    <w:rsid w:val="00485E1A"/>
    <w:rsid w:val="004861B3"/>
    <w:rsid w:val="0048779A"/>
    <w:rsid w:val="00490038"/>
    <w:rsid w:val="0049062D"/>
    <w:rsid w:val="004911E9"/>
    <w:rsid w:val="0049156F"/>
    <w:rsid w:val="00491BD7"/>
    <w:rsid w:val="004924D8"/>
    <w:rsid w:val="00492B0C"/>
    <w:rsid w:val="00492C58"/>
    <w:rsid w:val="00493465"/>
    <w:rsid w:val="004966E5"/>
    <w:rsid w:val="00496E73"/>
    <w:rsid w:val="004A122C"/>
    <w:rsid w:val="004A19C6"/>
    <w:rsid w:val="004A2047"/>
    <w:rsid w:val="004A2FA2"/>
    <w:rsid w:val="004A3BF1"/>
    <w:rsid w:val="004A4EB4"/>
    <w:rsid w:val="004A5C3F"/>
    <w:rsid w:val="004A5EC9"/>
    <w:rsid w:val="004A5FE5"/>
    <w:rsid w:val="004A65A2"/>
    <w:rsid w:val="004A6A13"/>
    <w:rsid w:val="004A755C"/>
    <w:rsid w:val="004B191D"/>
    <w:rsid w:val="004B1D1A"/>
    <w:rsid w:val="004B2FDB"/>
    <w:rsid w:val="004B3BA3"/>
    <w:rsid w:val="004B408A"/>
    <w:rsid w:val="004B43EF"/>
    <w:rsid w:val="004B4C70"/>
    <w:rsid w:val="004B5ECB"/>
    <w:rsid w:val="004B69CB"/>
    <w:rsid w:val="004C44EF"/>
    <w:rsid w:val="004C49D7"/>
    <w:rsid w:val="004C6C92"/>
    <w:rsid w:val="004D0371"/>
    <w:rsid w:val="004D236D"/>
    <w:rsid w:val="004D34DE"/>
    <w:rsid w:val="004D4B72"/>
    <w:rsid w:val="004D65A3"/>
    <w:rsid w:val="004E0CF8"/>
    <w:rsid w:val="004E1CDB"/>
    <w:rsid w:val="004E22D8"/>
    <w:rsid w:val="004E4365"/>
    <w:rsid w:val="004E64DA"/>
    <w:rsid w:val="004E7BEC"/>
    <w:rsid w:val="004E7E28"/>
    <w:rsid w:val="004F4848"/>
    <w:rsid w:val="004F5C60"/>
    <w:rsid w:val="004F744C"/>
    <w:rsid w:val="004F75EB"/>
    <w:rsid w:val="00501184"/>
    <w:rsid w:val="005017C5"/>
    <w:rsid w:val="005036E0"/>
    <w:rsid w:val="005053A6"/>
    <w:rsid w:val="00510A5E"/>
    <w:rsid w:val="00511510"/>
    <w:rsid w:val="0051222F"/>
    <w:rsid w:val="00512533"/>
    <w:rsid w:val="00513019"/>
    <w:rsid w:val="005135F0"/>
    <w:rsid w:val="00513957"/>
    <w:rsid w:val="0051483C"/>
    <w:rsid w:val="00515341"/>
    <w:rsid w:val="00517135"/>
    <w:rsid w:val="0051718F"/>
    <w:rsid w:val="005176DA"/>
    <w:rsid w:val="0052238A"/>
    <w:rsid w:val="00522586"/>
    <w:rsid w:val="0052278A"/>
    <w:rsid w:val="005229A0"/>
    <w:rsid w:val="00525430"/>
    <w:rsid w:val="00525BE3"/>
    <w:rsid w:val="0052641C"/>
    <w:rsid w:val="005273D6"/>
    <w:rsid w:val="0053339A"/>
    <w:rsid w:val="0053371E"/>
    <w:rsid w:val="00534620"/>
    <w:rsid w:val="00534C8B"/>
    <w:rsid w:val="0053653E"/>
    <w:rsid w:val="0054050F"/>
    <w:rsid w:val="0054057E"/>
    <w:rsid w:val="00541A77"/>
    <w:rsid w:val="00542315"/>
    <w:rsid w:val="00542EFD"/>
    <w:rsid w:val="00542FF6"/>
    <w:rsid w:val="00543BE2"/>
    <w:rsid w:val="005445DC"/>
    <w:rsid w:val="00544AD2"/>
    <w:rsid w:val="0054559A"/>
    <w:rsid w:val="00545CD7"/>
    <w:rsid w:val="00546C21"/>
    <w:rsid w:val="00547071"/>
    <w:rsid w:val="00550AFE"/>
    <w:rsid w:val="005510BF"/>
    <w:rsid w:val="0055157B"/>
    <w:rsid w:val="005517C9"/>
    <w:rsid w:val="00551BC7"/>
    <w:rsid w:val="00551E12"/>
    <w:rsid w:val="005528EE"/>
    <w:rsid w:val="00553075"/>
    <w:rsid w:val="0055336D"/>
    <w:rsid w:val="00553D61"/>
    <w:rsid w:val="00554CF3"/>
    <w:rsid w:val="005555E3"/>
    <w:rsid w:val="00555A4E"/>
    <w:rsid w:val="00557B99"/>
    <w:rsid w:val="00563877"/>
    <w:rsid w:val="00563979"/>
    <w:rsid w:val="00563EF4"/>
    <w:rsid w:val="00565A96"/>
    <w:rsid w:val="00566C95"/>
    <w:rsid w:val="0056779F"/>
    <w:rsid w:val="005716D0"/>
    <w:rsid w:val="00571CA4"/>
    <w:rsid w:val="005726D2"/>
    <w:rsid w:val="00573969"/>
    <w:rsid w:val="005753A0"/>
    <w:rsid w:val="0057571C"/>
    <w:rsid w:val="0057631E"/>
    <w:rsid w:val="00576C50"/>
    <w:rsid w:val="00577DFF"/>
    <w:rsid w:val="00580249"/>
    <w:rsid w:val="00582436"/>
    <w:rsid w:val="00583021"/>
    <w:rsid w:val="00583158"/>
    <w:rsid w:val="005837B0"/>
    <w:rsid w:val="00584044"/>
    <w:rsid w:val="005842DB"/>
    <w:rsid w:val="0058621A"/>
    <w:rsid w:val="005862EE"/>
    <w:rsid w:val="00586A27"/>
    <w:rsid w:val="00587689"/>
    <w:rsid w:val="00587C18"/>
    <w:rsid w:val="00590C9A"/>
    <w:rsid w:val="00590FE0"/>
    <w:rsid w:val="005923A1"/>
    <w:rsid w:val="00595442"/>
    <w:rsid w:val="0059564A"/>
    <w:rsid w:val="005960D8"/>
    <w:rsid w:val="005966AF"/>
    <w:rsid w:val="00596998"/>
    <w:rsid w:val="005A0ABF"/>
    <w:rsid w:val="005A0EDB"/>
    <w:rsid w:val="005A17B3"/>
    <w:rsid w:val="005A4694"/>
    <w:rsid w:val="005A4C15"/>
    <w:rsid w:val="005A7941"/>
    <w:rsid w:val="005A7EC4"/>
    <w:rsid w:val="005A7F56"/>
    <w:rsid w:val="005B074B"/>
    <w:rsid w:val="005B0C56"/>
    <w:rsid w:val="005B0DDE"/>
    <w:rsid w:val="005B13DD"/>
    <w:rsid w:val="005B3201"/>
    <w:rsid w:val="005B356C"/>
    <w:rsid w:val="005B3B2C"/>
    <w:rsid w:val="005B67C3"/>
    <w:rsid w:val="005B7434"/>
    <w:rsid w:val="005B7F4B"/>
    <w:rsid w:val="005C073E"/>
    <w:rsid w:val="005C3080"/>
    <w:rsid w:val="005C30F0"/>
    <w:rsid w:val="005C3693"/>
    <w:rsid w:val="005C39C4"/>
    <w:rsid w:val="005C3BB4"/>
    <w:rsid w:val="005C3C2B"/>
    <w:rsid w:val="005C42A7"/>
    <w:rsid w:val="005C479D"/>
    <w:rsid w:val="005C4FE2"/>
    <w:rsid w:val="005C536E"/>
    <w:rsid w:val="005C5660"/>
    <w:rsid w:val="005C56A0"/>
    <w:rsid w:val="005C59A8"/>
    <w:rsid w:val="005C6C47"/>
    <w:rsid w:val="005C7C2E"/>
    <w:rsid w:val="005D038F"/>
    <w:rsid w:val="005D1940"/>
    <w:rsid w:val="005D3EA9"/>
    <w:rsid w:val="005D55CE"/>
    <w:rsid w:val="005E2583"/>
    <w:rsid w:val="005E340F"/>
    <w:rsid w:val="005E34F3"/>
    <w:rsid w:val="005E3D4B"/>
    <w:rsid w:val="005E5F0C"/>
    <w:rsid w:val="005E6D3B"/>
    <w:rsid w:val="005E72D7"/>
    <w:rsid w:val="005E740F"/>
    <w:rsid w:val="005F066D"/>
    <w:rsid w:val="005F0720"/>
    <w:rsid w:val="005F081C"/>
    <w:rsid w:val="005F0A1C"/>
    <w:rsid w:val="005F2053"/>
    <w:rsid w:val="005F2695"/>
    <w:rsid w:val="005F276F"/>
    <w:rsid w:val="005F2EEF"/>
    <w:rsid w:val="005F345C"/>
    <w:rsid w:val="005F644B"/>
    <w:rsid w:val="005F6E9C"/>
    <w:rsid w:val="005F6ED6"/>
    <w:rsid w:val="00600F47"/>
    <w:rsid w:val="00600F99"/>
    <w:rsid w:val="00601A49"/>
    <w:rsid w:val="00602C09"/>
    <w:rsid w:val="00605C73"/>
    <w:rsid w:val="00606657"/>
    <w:rsid w:val="006067DD"/>
    <w:rsid w:val="006078A7"/>
    <w:rsid w:val="0061043B"/>
    <w:rsid w:val="00610D13"/>
    <w:rsid w:val="00611BF9"/>
    <w:rsid w:val="00611ECD"/>
    <w:rsid w:val="00614219"/>
    <w:rsid w:val="00615735"/>
    <w:rsid w:val="00620007"/>
    <w:rsid w:val="00620034"/>
    <w:rsid w:val="006201BB"/>
    <w:rsid w:val="00621F14"/>
    <w:rsid w:val="0062203A"/>
    <w:rsid w:val="006221B2"/>
    <w:rsid w:val="0062293C"/>
    <w:rsid w:val="00622CDD"/>
    <w:rsid w:val="00623074"/>
    <w:rsid w:val="00623DB0"/>
    <w:rsid w:val="0062507C"/>
    <w:rsid w:val="00627FD1"/>
    <w:rsid w:val="0063154D"/>
    <w:rsid w:val="0063165A"/>
    <w:rsid w:val="00631A73"/>
    <w:rsid w:val="006321C0"/>
    <w:rsid w:val="00632676"/>
    <w:rsid w:val="00633724"/>
    <w:rsid w:val="006337A9"/>
    <w:rsid w:val="00633D7E"/>
    <w:rsid w:val="00634929"/>
    <w:rsid w:val="00635488"/>
    <w:rsid w:val="0063570E"/>
    <w:rsid w:val="006357EF"/>
    <w:rsid w:val="00635CF3"/>
    <w:rsid w:val="006373F9"/>
    <w:rsid w:val="006401C3"/>
    <w:rsid w:val="006424D6"/>
    <w:rsid w:val="00642E93"/>
    <w:rsid w:val="00643594"/>
    <w:rsid w:val="00643DD8"/>
    <w:rsid w:val="006441D6"/>
    <w:rsid w:val="0064513D"/>
    <w:rsid w:val="00646AD2"/>
    <w:rsid w:val="00650BE3"/>
    <w:rsid w:val="00651E07"/>
    <w:rsid w:val="00651F3B"/>
    <w:rsid w:val="006527BB"/>
    <w:rsid w:val="006549AD"/>
    <w:rsid w:val="00655326"/>
    <w:rsid w:val="006558E0"/>
    <w:rsid w:val="006575CB"/>
    <w:rsid w:val="0065789A"/>
    <w:rsid w:val="006600F1"/>
    <w:rsid w:val="006601D8"/>
    <w:rsid w:val="00660CF8"/>
    <w:rsid w:val="00661C5F"/>
    <w:rsid w:val="00662509"/>
    <w:rsid w:val="00663116"/>
    <w:rsid w:val="0066444E"/>
    <w:rsid w:val="00664A21"/>
    <w:rsid w:val="00665609"/>
    <w:rsid w:val="00665ACB"/>
    <w:rsid w:val="006663EB"/>
    <w:rsid w:val="006666A8"/>
    <w:rsid w:val="00666E1B"/>
    <w:rsid w:val="0066781E"/>
    <w:rsid w:val="006679E5"/>
    <w:rsid w:val="00667F0B"/>
    <w:rsid w:val="00670ED0"/>
    <w:rsid w:val="00671210"/>
    <w:rsid w:val="00671920"/>
    <w:rsid w:val="00673B9F"/>
    <w:rsid w:val="00673FDB"/>
    <w:rsid w:val="0067483D"/>
    <w:rsid w:val="0067502D"/>
    <w:rsid w:val="00675792"/>
    <w:rsid w:val="00675BCF"/>
    <w:rsid w:val="00675D2A"/>
    <w:rsid w:val="0067694B"/>
    <w:rsid w:val="00677124"/>
    <w:rsid w:val="006806E1"/>
    <w:rsid w:val="006807B1"/>
    <w:rsid w:val="006809D6"/>
    <w:rsid w:val="00680B52"/>
    <w:rsid w:val="00680C2D"/>
    <w:rsid w:val="006832FF"/>
    <w:rsid w:val="00683C42"/>
    <w:rsid w:val="00683C74"/>
    <w:rsid w:val="0068468E"/>
    <w:rsid w:val="00684BE3"/>
    <w:rsid w:val="006851AD"/>
    <w:rsid w:val="0069355B"/>
    <w:rsid w:val="00696497"/>
    <w:rsid w:val="006968F9"/>
    <w:rsid w:val="006A1A71"/>
    <w:rsid w:val="006A2FFC"/>
    <w:rsid w:val="006A3BE2"/>
    <w:rsid w:val="006A451D"/>
    <w:rsid w:val="006A4EDD"/>
    <w:rsid w:val="006A5DF5"/>
    <w:rsid w:val="006A5F84"/>
    <w:rsid w:val="006A7B52"/>
    <w:rsid w:val="006B0D66"/>
    <w:rsid w:val="006B2C19"/>
    <w:rsid w:val="006B4119"/>
    <w:rsid w:val="006B526E"/>
    <w:rsid w:val="006B57CF"/>
    <w:rsid w:val="006B7583"/>
    <w:rsid w:val="006B7967"/>
    <w:rsid w:val="006C029A"/>
    <w:rsid w:val="006C08B3"/>
    <w:rsid w:val="006C1340"/>
    <w:rsid w:val="006C176A"/>
    <w:rsid w:val="006C1A72"/>
    <w:rsid w:val="006C34AE"/>
    <w:rsid w:val="006C3A60"/>
    <w:rsid w:val="006C7F5E"/>
    <w:rsid w:val="006D065D"/>
    <w:rsid w:val="006D08CF"/>
    <w:rsid w:val="006D0A5C"/>
    <w:rsid w:val="006D170D"/>
    <w:rsid w:val="006D224C"/>
    <w:rsid w:val="006D58DE"/>
    <w:rsid w:val="006D5A01"/>
    <w:rsid w:val="006D69C0"/>
    <w:rsid w:val="006D73DB"/>
    <w:rsid w:val="006D7D5E"/>
    <w:rsid w:val="006E00F7"/>
    <w:rsid w:val="006E24B4"/>
    <w:rsid w:val="006E2607"/>
    <w:rsid w:val="006E26AA"/>
    <w:rsid w:val="006E317D"/>
    <w:rsid w:val="006E38D2"/>
    <w:rsid w:val="006E4D6C"/>
    <w:rsid w:val="006E541B"/>
    <w:rsid w:val="006E68A2"/>
    <w:rsid w:val="006F06FA"/>
    <w:rsid w:val="006F388C"/>
    <w:rsid w:val="006F39D6"/>
    <w:rsid w:val="006F43C2"/>
    <w:rsid w:val="006F44EA"/>
    <w:rsid w:val="006F47DA"/>
    <w:rsid w:val="006F4AD3"/>
    <w:rsid w:val="006F51AC"/>
    <w:rsid w:val="00700C0F"/>
    <w:rsid w:val="00701631"/>
    <w:rsid w:val="00701B4D"/>
    <w:rsid w:val="007027AB"/>
    <w:rsid w:val="00702B8B"/>
    <w:rsid w:val="00703B75"/>
    <w:rsid w:val="0070426C"/>
    <w:rsid w:val="007045F3"/>
    <w:rsid w:val="00705CB8"/>
    <w:rsid w:val="00706585"/>
    <w:rsid w:val="00707CDB"/>
    <w:rsid w:val="00710094"/>
    <w:rsid w:val="0071069C"/>
    <w:rsid w:val="00711161"/>
    <w:rsid w:val="00712993"/>
    <w:rsid w:val="0071356A"/>
    <w:rsid w:val="00714363"/>
    <w:rsid w:val="00714414"/>
    <w:rsid w:val="00714657"/>
    <w:rsid w:val="00714E78"/>
    <w:rsid w:val="00717463"/>
    <w:rsid w:val="00723C91"/>
    <w:rsid w:val="00723DE6"/>
    <w:rsid w:val="00723FB9"/>
    <w:rsid w:val="0072438F"/>
    <w:rsid w:val="007253F1"/>
    <w:rsid w:val="00725645"/>
    <w:rsid w:val="0072668B"/>
    <w:rsid w:val="00726E34"/>
    <w:rsid w:val="00727B06"/>
    <w:rsid w:val="007309E0"/>
    <w:rsid w:val="007312DE"/>
    <w:rsid w:val="0073414F"/>
    <w:rsid w:val="00734FEB"/>
    <w:rsid w:val="0073649F"/>
    <w:rsid w:val="0073720E"/>
    <w:rsid w:val="0073737F"/>
    <w:rsid w:val="00737D88"/>
    <w:rsid w:val="00740CBC"/>
    <w:rsid w:val="00741D9D"/>
    <w:rsid w:val="007420AB"/>
    <w:rsid w:val="00743039"/>
    <w:rsid w:val="00743E6C"/>
    <w:rsid w:val="007442E4"/>
    <w:rsid w:val="00744B87"/>
    <w:rsid w:val="00744F1E"/>
    <w:rsid w:val="00745351"/>
    <w:rsid w:val="007474E6"/>
    <w:rsid w:val="00747B90"/>
    <w:rsid w:val="00747EA0"/>
    <w:rsid w:val="00751FDC"/>
    <w:rsid w:val="007531FF"/>
    <w:rsid w:val="0075390F"/>
    <w:rsid w:val="00754321"/>
    <w:rsid w:val="00754B2D"/>
    <w:rsid w:val="00754F55"/>
    <w:rsid w:val="00756472"/>
    <w:rsid w:val="007564EE"/>
    <w:rsid w:val="0076048B"/>
    <w:rsid w:val="00760CAC"/>
    <w:rsid w:val="00760DC9"/>
    <w:rsid w:val="007640BE"/>
    <w:rsid w:val="00764632"/>
    <w:rsid w:val="00765BB5"/>
    <w:rsid w:val="0076767E"/>
    <w:rsid w:val="007678BE"/>
    <w:rsid w:val="00767D60"/>
    <w:rsid w:val="007709EE"/>
    <w:rsid w:val="00770BBA"/>
    <w:rsid w:val="00770CA7"/>
    <w:rsid w:val="007718E7"/>
    <w:rsid w:val="007724FB"/>
    <w:rsid w:val="00772CA4"/>
    <w:rsid w:val="00772EC1"/>
    <w:rsid w:val="00773FA0"/>
    <w:rsid w:val="00774735"/>
    <w:rsid w:val="007747D9"/>
    <w:rsid w:val="00774915"/>
    <w:rsid w:val="00774F11"/>
    <w:rsid w:val="007755E8"/>
    <w:rsid w:val="00776175"/>
    <w:rsid w:val="00777BAF"/>
    <w:rsid w:val="00784F3B"/>
    <w:rsid w:val="007854AD"/>
    <w:rsid w:val="0078572A"/>
    <w:rsid w:val="007865CF"/>
    <w:rsid w:val="00793A68"/>
    <w:rsid w:val="00793CEC"/>
    <w:rsid w:val="00794D3E"/>
    <w:rsid w:val="00796240"/>
    <w:rsid w:val="00796CDF"/>
    <w:rsid w:val="007979FD"/>
    <w:rsid w:val="00797B39"/>
    <w:rsid w:val="007A005D"/>
    <w:rsid w:val="007A0744"/>
    <w:rsid w:val="007A0E35"/>
    <w:rsid w:val="007A174D"/>
    <w:rsid w:val="007A2A1F"/>
    <w:rsid w:val="007A2D26"/>
    <w:rsid w:val="007A2E15"/>
    <w:rsid w:val="007A377C"/>
    <w:rsid w:val="007A3C34"/>
    <w:rsid w:val="007A3E05"/>
    <w:rsid w:val="007A447B"/>
    <w:rsid w:val="007A44B5"/>
    <w:rsid w:val="007A630A"/>
    <w:rsid w:val="007A66F0"/>
    <w:rsid w:val="007A672E"/>
    <w:rsid w:val="007A7352"/>
    <w:rsid w:val="007B0B0A"/>
    <w:rsid w:val="007B1BAE"/>
    <w:rsid w:val="007B24B2"/>
    <w:rsid w:val="007B2A0D"/>
    <w:rsid w:val="007B491C"/>
    <w:rsid w:val="007B562B"/>
    <w:rsid w:val="007B5D70"/>
    <w:rsid w:val="007B6528"/>
    <w:rsid w:val="007B7104"/>
    <w:rsid w:val="007C0A70"/>
    <w:rsid w:val="007C214B"/>
    <w:rsid w:val="007C2760"/>
    <w:rsid w:val="007C3CD2"/>
    <w:rsid w:val="007C45D9"/>
    <w:rsid w:val="007C4BF2"/>
    <w:rsid w:val="007C5340"/>
    <w:rsid w:val="007C71EF"/>
    <w:rsid w:val="007D0282"/>
    <w:rsid w:val="007D03F8"/>
    <w:rsid w:val="007D0717"/>
    <w:rsid w:val="007D0E73"/>
    <w:rsid w:val="007D1DEA"/>
    <w:rsid w:val="007D2D7F"/>
    <w:rsid w:val="007D313F"/>
    <w:rsid w:val="007D3C97"/>
    <w:rsid w:val="007D40AB"/>
    <w:rsid w:val="007D49C5"/>
    <w:rsid w:val="007D53E9"/>
    <w:rsid w:val="007D621A"/>
    <w:rsid w:val="007D6AD0"/>
    <w:rsid w:val="007D71C9"/>
    <w:rsid w:val="007D76DE"/>
    <w:rsid w:val="007D7CBC"/>
    <w:rsid w:val="007E0BB8"/>
    <w:rsid w:val="007E0F87"/>
    <w:rsid w:val="007E1033"/>
    <w:rsid w:val="007E1045"/>
    <w:rsid w:val="007E1D33"/>
    <w:rsid w:val="007E2F3A"/>
    <w:rsid w:val="007E3196"/>
    <w:rsid w:val="007E5FD0"/>
    <w:rsid w:val="007F22AB"/>
    <w:rsid w:val="007F38CA"/>
    <w:rsid w:val="007F3AA4"/>
    <w:rsid w:val="007F55FA"/>
    <w:rsid w:val="007F6476"/>
    <w:rsid w:val="007F6882"/>
    <w:rsid w:val="007F6ABD"/>
    <w:rsid w:val="007F72B9"/>
    <w:rsid w:val="00800590"/>
    <w:rsid w:val="0080081F"/>
    <w:rsid w:val="008028BC"/>
    <w:rsid w:val="0080330A"/>
    <w:rsid w:val="0080343B"/>
    <w:rsid w:val="00807A94"/>
    <w:rsid w:val="008101A7"/>
    <w:rsid w:val="00810EF6"/>
    <w:rsid w:val="00811030"/>
    <w:rsid w:val="00812DC4"/>
    <w:rsid w:val="00814426"/>
    <w:rsid w:val="008154AF"/>
    <w:rsid w:val="0081630E"/>
    <w:rsid w:val="00817BDE"/>
    <w:rsid w:val="008201D9"/>
    <w:rsid w:val="00820437"/>
    <w:rsid w:val="00823243"/>
    <w:rsid w:val="00824912"/>
    <w:rsid w:val="008255C4"/>
    <w:rsid w:val="008258DA"/>
    <w:rsid w:val="00827FA5"/>
    <w:rsid w:val="0083065F"/>
    <w:rsid w:val="008306F0"/>
    <w:rsid w:val="008318EB"/>
    <w:rsid w:val="0083227A"/>
    <w:rsid w:val="008327F0"/>
    <w:rsid w:val="00834C4A"/>
    <w:rsid w:val="00835900"/>
    <w:rsid w:val="00836314"/>
    <w:rsid w:val="00837057"/>
    <w:rsid w:val="008401D5"/>
    <w:rsid w:val="008413BD"/>
    <w:rsid w:val="008413E3"/>
    <w:rsid w:val="00841CCD"/>
    <w:rsid w:val="008429D3"/>
    <w:rsid w:val="008436E1"/>
    <w:rsid w:val="008439D0"/>
    <w:rsid w:val="008439E1"/>
    <w:rsid w:val="008445C3"/>
    <w:rsid w:val="00844E3E"/>
    <w:rsid w:val="008503AE"/>
    <w:rsid w:val="00850568"/>
    <w:rsid w:val="008521FF"/>
    <w:rsid w:val="008527A5"/>
    <w:rsid w:val="00854E90"/>
    <w:rsid w:val="00855511"/>
    <w:rsid w:val="00855E1B"/>
    <w:rsid w:val="008572DB"/>
    <w:rsid w:val="00857725"/>
    <w:rsid w:val="00862DC7"/>
    <w:rsid w:val="00862E61"/>
    <w:rsid w:val="008658ED"/>
    <w:rsid w:val="00866FDC"/>
    <w:rsid w:val="00867174"/>
    <w:rsid w:val="0087128C"/>
    <w:rsid w:val="008727DC"/>
    <w:rsid w:val="00873AF5"/>
    <w:rsid w:val="00880F98"/>
    <w:rsid w:val="00881ECB"/>
    <w:rsid w:val="00882B0F"/>
    <w:rsid w:val="00882B21"/>
    <w:rsid w:val="00882DE1"/>
    <w:rsid w:val="00883B54"/>
    <w:rsid w:val="00884229"/>
    <w:rsid w:val="00884922"/>
    <w:rsid w:val="00884DC9"/>
    <w:rsid w:val="00885BC7"/>
    <w:rsid w:val="00885CB8"/>
    <w:rsid w:val="0089203B"/>
    <w:rsid w:val="00892F49"/>
    <w:rsid w:val="008931E4"/>
    <w:rsid w:val="008937A7"/>
    <w:rsid w:val="008949DF"/>
    <w:rsid w:val="008A0512"/>
    <w:rsid w:val="008A1104"/>
    <w:rsid w:val="008A27A3"/>
    <w:rsid w:val="008A2E38"/>
    <w:rsid w:val="008A3102"/>
    <w:rsid w:val="008A5641"/>
    <w:rsid w:val="008A7C94"/>
    <w:rsid w:val="008B0E76"/>
    <w:rsid w:val="008B35E8"/>
    <w:rsid w:val="008B4341"/>
    <w:rsid w:val="008B7362"/>
    <w:rsid w:val="008B766A"/>
    <w:rsid w:val="008C4529"/>
    <w:rsid w:val="008C5A91"/>
    <w:rsid w:val="008C5F8A"/>
    <w:rsid w:val="008C6E63"/>
    <w:rsid w:val="008C72BD"/>
    <w:rsid w:val="008C7B5B"/>
    <w:rsid w:val="008D0B87"/>
    <w:rsid w:val="008D3169"/>
    <w:rsid w:val="008D5BCD"/>
    <w:rsid w:val="008D63A0"/>
    <w:rsid w:val="008D7608"/>
    <w:rsid w:val="008E3A3F"/>
    <w:rsid w:val="008E5D1F"/>
    <w:rsid w:val="008E5F71"/>
    <w:rsid w:val="008E76F2"/>
    <w:rsid w:val="008F04A1"/>
    <w:rsid w:val="008F0E93"/>
    <w:rsid w:val="008F2220"/>
    <w:rsid w:val="008F3443"/>
    <w:rsid w:val="008F3658"/>
    <w:rsid w:val="008F4D39"/>
    <w:rsid w:val="008F4FF2"/>
    <w:rsid w:val="008F57F3"/>
    <w:rsid w:val="008F59AB"/>
    <w:rsid w:val="008F5B64"/>
    <w:rsid w:val="008F5B9E"/>
    <w:rsid w:val="008F74FF"/>
    <w:rsid w:val="0090016B"/>
    <w:rsid w:val="00902915"/>
    <w:rsid w:val="00902D50"/>
    <w:rsid w:val="00902E54"/>
    <w:rsid w:val="00904584"/>
    <w:rsid w:val="00904739"/>
    <w:rsid w:val="009056B1"/>
    <w:rsid w:val="0090610D"/>
    <w:rsid w:val="00907145"/>
    <w:rsid w:val="00910C43"/>
    <w:rsid w:val="00911C9F"/>
    <w:rsid w:val="00913CDF"/>
    <w:rsid w:val="00914044"/>
    <w:rsid w:val="00914314"/>
    <w:rsid w:val="009160A2"/>
    <w:rsid w:val="009170C8"/>
    <w:rsid w:val="00917DA2"/>
    <w:rsid w:val="009202C1"/>
    <w:rsid w:val="00921D21"/>
    <w:rsid w:val="00922DDB"/>
    <w:rsid w:val="00925D9D"/>
    <w:rsid w:val="00926EE1"/>
    <w:rsid w:val="00930323"/>
    <w:rsid w:val="00930585"/>
    <w:rsid w:val="009322E5"/>
    <w:rsid w:val="00932EFF"/>
    <w:rsid w:val="009332B4"/>
    <w:rsid w:val="009356AB"/>
    <w:rsid w:val="00936836"/>
    <w:rsid w:val="00936841"/>
    <w:rsid w:val="009379B8"/>
    <w:rsid w:val="0094026A"/>
    <w:rsid w:val="00940892"/>
    <w:rsid w:val="00941EE2"/>
    <w:rsid w:val="0094251F"/>
    <w:rsid w:val="00942AAC"/>
    <w:rsid w:val="00942FC8"/>
    <w:rsid w:val="00943C19"/>
    <w:rsid w:val="00944857"/>
    <w:rsid w:val="0094644C"/>
    <w:rsid w:val="00946684"/>
    <w:rsid w:val="00947358"/>
    <w:rsid w:val="0095027A"/>
    <w:rsid w:val="00950CCA"/>
    <w:rsid w:val="0095133B"/>
    <w:rsid w:val="0095146E"/>
    <w:rsid w:val="00952D44"/>
    <w:rsid w:val="00954195"/>
    <w:rsid w:val="00954923"/>
    <w:rsid w:val="00954E5E"/>
    <w:rsid w:val="00954EE6"/>
    <w:rsid w:val="00957870"/>
    <w:rsid w:val="00957D30"/>
    <w:rsid w:val="00957D67"/>
    <w:rsid w:val="009601B8"/>
    <w:rsid w:val="00960E44"/>
    <w:rsid w:val="009618CA"/>
    <w:rsid w:val="00961ACB"/>
    <w:rsid w:val="00961EB8"/>
    <w:rsid w:val="00961F42"/>
    <w:rsid w:val="00963775"/>
    <w:rsid w:val="0096389A"/>
    <w:rsid w:val="00963CB0"/>
    <w:rsid w:val="00965612"/>
    <w:rsid w:val="00966A5C"/>
    <w:rsid w:val="00966F31"/>
    <w:rsid w:val="00967182"/>
    <w:rsid w:val="00972F49"/>
    <w:rsid w:val="0097363F"/>
    <w:rsid w:val="00975557"/>
    <w:rsid w:val="009764B7"/>
    <w:rsid w:val="0097738E"/>
    <w:rsid w:val="00977F49"/>
    <w:rsid w:val="00981CCE"/>
    <w:rsid w:val="00981D41"/>
    <w:rsid w:val="00982BE3"/>
    <w:rsid w:val="00983EA6"/>
    <w:rsid w:val="00983EF2"/>
    <w:rsid w:val="009852DD"/>
    <w:rsid w:val="0098555A"/>
    <w:rsid w:val="00986273"/>
    <w:rsid w:val="009869CB"/>
    <w:rsid w:val="00986DDE"/>
    <w:rsid w:val="00986EB3"/>
    <w:rsid w:val="0098756F"/>
    <w:rsid w:val="00987933"/>
    <w:rsid w:val="00987EC6"/>
    <w:rsid w:val="00990881"/>
    <w:rsid w:val="00990B01"/>
    <w:rsid w:val="00991A89"/>
    <w:rsid w:val="00992AF3"/>
    <w:rsid w:val="00992C2D"/>
    <w:rsid w:val="00993028"/>
    <w:rsid w:val="00993A04"/>
    <w:rsid w:val="0099421B"/>
    <w:rsid w:val="00995240"/>
    <w:rsid w:val="0099610E"/>
    <w:rsid w:val="00996C55"/>
    <w:rsid w:val="009A125E"/>
    <w:rsid w:val="009A4B90"/>
    <w:rsid w:val="009A533B"/>
    <w:rsid w:val="009A5758"/>
    <w:rsid w:val="009A58BE"/>
    <w:rsid w:val="009A6557"/>
    <w:rsid w:val="009A706E"/>
    <w:rsid w:val="009B44D8"/>
    <w:rsid w:val="009B46C6"/>
    <w:rsid w:val="009B70DC"/>
    <w:rsid w:val="009B7C7B"/>
    <w:rsid w:val="009C0E6F"/>
    <w:rsid w:val="009C17A7"/>
    <w:rsid w:val="009C2AE9"/>
    <w:rsid w:val="009C2EC7"/>
    <w:rsid w:val="009C3A1E"/>
    <w:rsid w:val="009C3D63"/>
    <w:rsid w:val="009C40EF"/>
    <w:rsid w:val="009C47DE"/>
    <w:rsid w:val="009C5691"/>
    <w:rsid w:val="009D058F"/>
    <w:rsid w:val="009D1C43"/>
    <w:rsid w:val="009D251A"/>
    <w:rsid w:val="009D3401"/>
    <w:rsid w:val="009D4523"/>
    <w:rsid w:val="009D4C5F"/>
    <w:rsid w:val="009D4DA0"/>
    <w:rsid w:val="009D56BC"/>
    <w:rsid w:val="009D6E0E"/>
    <w:rsid w:val="009D6F02"/>
    <w:rsid w:val="009D7B70"/>
    <w:rsid w:val="009E037C"/>
    <w:rsid w:val="009E2939"/>
    <w:rsid w:val="009E2BE7"/>
    <w:rsid w:val="009E2C6C"/>
    <w:rsid w:val="009E3575"/>
    <w:rsid w:val="009E5B46"/>
    <w:rsid w:val="009E648B"/>
    <w:rsid w:val="009E6D53"/>
    <w:rsid w:val="009E6EF2"/>
    <w:rsid w:val="009E7114"/>
    <w:rsid w:val="009E7F82"/>
    <w:rsid w:val="009F0903"/>
    <w:rsid w:val="009F12D4"/>
    <w:rsid w:val="009F1C4D"/>
    <w:rsid w:val="009F26A5"/>
    <w:rsid w:val="009F276B"/>
    <w:rsid w:val="009F32D2"/>
    <w:rsid w:val="009F4D31"/>
    <w:rsid w:val="009F7607"/>
    <w:rsid w:val="00A007A1"/>
    <w:rsid w:val="00A00AE6"/>
    <w:rsid w:val="00A01E8D"/>
    <w:rsid w:val="00A02D96"/>
    <w:rsid w:val="00A02FC1"/>
    <w:rsid w:val="00A04778"/>
    <w:rsid w:val="00A050D1"/>
    <w:rsid w:val="00A059B9"/>
    <w:rsid w:val="00A0661F"/>
    <w:rsid w:val="00A06AAB"/>
    <w:rsid w:val="00A06DAC"/>
    <w:rsid w:val="00A07F34"/>
    <w:rsid w:val="00A1038C"/>
    <w:rsid w:val="00A103E9"/>
    <w:rsid w:val="00A10B36"/>
    <w:rsid w:val="00A11C56"/>
    <w:rsid w:val="00A129D1"/>
    <w:rsid w:val="00A12E32"/>
    <w:rsid w:val="00A13F92"/>
    <w:rsid w:val="00A14023"/>
    <w:rsid w:val="00A16503"/>
    <w:rsid w:val="00A167D3"/>
    <w:rsid w:val="00A1696F"/>
    <w:rsid w:val="00A16B0F"/>
    <w:rsid w:val="00A201D8"/>
    <w:rsid w:val="00A23FE0"/>
    <w:rsid w:val="00A241A0"/>
    <w:rsid w:val="00A24BD6"/>
    <w:rsid w:val="00A25DC1"/>
    <w:rsid w:val="00A26343"/>
    <w:rsid w:val="00A26CD7"/>
    <w:rsid w:val="00A275AB"/>
    <w:rsid w:val="00A27FAF"/>
    <w:rsid w:val="00A31009"/>
    <w:rsid w:val="00A31E46"/>
    <w:rsid w:val="00A321E3"/>
    <w:rsid w:val="00A34853"/>
    <w:rsid w:val="00A34C3A"/>
    <w:rsid w:val="00A35FB1"/>
    <w:rsid w:val="00A36072"/>
    <w:rsid w:val="00A37AF9"/>
    <w:rsid w:val="00A406D8"/>
    <w:rsid w:val="00A40758"/>
    <w:rsid w:val="00A41496"/>
    <w:rsid w:val="00A437B3"/>
    <w:rsid w:val="00A43F2A"/>
    <w:rsid w:val="00A445FF"/>
    <w:rsid w:val="00A447E8"/>
    <w:rsid w:val="00A44994"/>
    <w:rsid w:val="00A46653"/>
    <w:rsid w:val="00A46B3E"/>
    <w:rsid w:val="00A5031E"/>
    <w:rsid w:val="00A50846"/>
    <w:rsid w:val="00A522A4"/>
    <w:rsid w:val="00A551B3"/>
    <w:rsid w:val="00A55321"/>
    <w:rsid w:val="00A556F9"/>
    <w:rsid w:val="00A564CA"/>
    <w:rsid w:val="00A56D19"/>
    <w:rsid w:val="00A57670"/>
    <w:rsid w:val="00A602D7"/>
    <w:rsid w:val="00A6056E"/>
    <w:rsid w:val="00A60A3E"/>
    <w:rsid w:val="00A60D66"/>
    <w:rsid w:val="00A61319"/>
    <w:rsid w:val="00A62429"/>
    <w:rsid w:val="00A6272C"/>
    <w:rsid w:val="00A62EC8"/>
    <w:rsid w:val="00A637B0"/>
    <w:rsid w:val="00A65A01"/>
    <w:rsid w:val="00A663C7"/>
    <w:rsid w:val="00A66975"/>
    <w:rsid w:val="00A66EDA"/>
    <w:rsid w:val="00A70C99"/>
    <w:rsid w:val="00A71220"/>
    <w:rsid w:val="00A728CC"/>
    <w:rsid w:val="00A72E28"/>
    <w:rsid w:val="00A736B7"/>
    <w:rsid w:val="00A73953"/>
    <w:rsid w:val="00A7396A"/>
    <w:rsid w:val="00A73D14"/>
    <w:rsid w:val="00A7432C"/>
    <w:rsid w:val="00A749AB"/>
    <w:rsid w:val="00A75FDC"/>
    <w:rsid w:val="00A775D8"/>
    <w:rsid w:val="00A777C1"/>
    <w:rsid w:val="00A77B3E"/>
    <w:rsid w:val="00A8031B"/>
    <w:rsid w:val="00A81A3D"/>
    <w:rsid w:val="00A82EDF"/>
    <w:rsid w:val="00A84554"/>
    <w:rsid w:val="00A854E5"/>
    <w:rsid w:val="00A8598C"/>
    <w:rsid w:val="00A900D6"/>
    <w:rsid w:val="00A91665"/>
    <w:rsid w:val="00A92ACF"/>
    <w:rsid w:val="00A92C26"/>
    <w:rsid w:val="00A93319"/>
    <w:rsid w:val="00A93F19"/>
    <w:rsid w:val="00A94428"/>
    <w:rsid w:val="00A94D20"/>
    <w:rsid w:val="00A9633E"/>
    <w:rsid w:val="00A97012"/>
    <w:rsid w:val="00AA06FB"/>
    <w:rsid w:val="00AA09AA"/>
    <w:rsid w:val="00AA0F3D"/>
    <w:rsid w:val="00AA1C07"/>
    <w:rsid w:val="00AA256F"/>
    <w:rsid w:val="00AA3A8D"/>
    <w:rsid w:val="00AA4678"/>
    <w:rsid w:val="00AA4726"/>
    <w:rsid w:val="00AA50FE"/>
    <w:rsid w:val="00AA6236"/>
    <w:rsid w:val="00AA7988"/>
    <w:rsid w:val="00AB0330"/>
    <w:rsid w:val="00AB0874"/>
    <w:rsid w:val="00AB1102"/>
    <w:rsid w:val="00AB1970"/>
    <w:rsid w:val="00AB2879"/>
    <w:rsid w:val="00AC0ADC"/>
    <w:rsid w:val="00AC0E18"/>
    <w:rsid w:val="00AC1280"/>
    <w:rsid w:val="00AC20AF"/>
    <w:rsid w:val="00AC231A"/>
    <w:rsid w:val="00AC267C"/>
    <w:rsid w:val="00AC326F"/>
    <w:rsid w:val="00AC35EC"/>
    <w:rsid w:val="00AC36EC"/>
    <w:rsid w:val="00AC4331"/>
    <w:rsid w:val="00AC488D"/>
    <w:rsid w:val="00AC4E4D"/>
    <w:rsid w:val="00AC64E0"/>
    <w:rsid w:val="00AC6CCD"/>
    <w:rsid w:val="00AC7B18"/>
    <w:rsid w:val="00AD2044"/>
    <w:rsid w:val="00AD38BD"/>
    <w:rsid w:val="00AD47B3"/>
    <w:rsid w:val="00AD6AA5"/>
    <w:rsid w:val="00AD7426"/>
    <w:rsid w:val="00AD7A5B"/>
    <w:rsid w:val="00AE0BFD"/>
    <w:rsid w:val="00AE22A4"/>
    <w:rsid w:val="00AE2E06"/>
    <w:rsid w:val="00AE49B8"/>
    <w:rsid w:val="00AE5DB7"/>
    <w:rsid w:val="00AE77FB"/>
    <w:rsid w:val="00AF0B1D"/>
    <w:rsid w:val="00AF1670"/>
    <w:rsid w:val="00AF2438"/>
    <w:rsid w:val="00AF2F63"/>
    <w:rsid w:val="00AF47CF"/>
    <w:rsid w:val="00AF5E0B"/>
    <w:rsid w:val="00AF6263"/>
    <w:rsid w:val="00AF668C"/>
    <w:rsid w:val="00AF747F"/>
    <w:rsid w:val="00AF779B"/>
    <w:rsid w:val="00AF7C73"/>
    <w:rsid w:val="00AF7FB2"/>
    <w:rsid w:val="00B01223"/>
    <w:rsid w:val="00B0314C"/>
    <w:rsid w:val="00B04B62"/>
    <w:rsid w:val="00B052A7"/>
    <w:rsid w:val="00B0596E"/>
    <w:rsid w:val="00B05C28"/>
    <w:rsid w:val="00B06A5C"/>
    <w:rsid w:val="00B072BF"/>
    <w:rsid w:val="00B0768D"/>
    <w:rsid w:val="00B10954"/>
    <w:rsid w:val="00B10E71"/>
    <w:rsid w:val="00B10FB0"/>
    <w:rsid w:val="00B118FC"/>
    <w:rsid w:val="00B1330E"/>
    <w:rsid w:val="00B1486E"/>
    <w:rsid w:val="00B14D75"/>
    <w:rsid w:val="00B14F9E"/>
    <w:rsid w:val="00B163BE"/>
    <w:rsid w:val="00B17D03"/>
    <w:rsid w:val="00B21162"/>
    <w:rsid w:val="00B2180F"/>
    <w:rsid w:val="00B25543"/>
    <w:rsid w:val="00B25585"/>
    <w:rsid w:val="00B2648D"/>
    <w:rsid w:val="00B2700F"/>
    <w:rsid w:val="00B27D16"/>
    <w:rsid w:val="00B27E40"/>
    <w:rsid w:val="00B3088B"/>
    <w:rsid w:val="00B30DDB"/>
    <w:rsid w:val="00B30FBB"/>
    <w:rsid w:val="00B31D6C"/>
    <w:rsid w:val="00B32ABB"/>
    <w:rsid w:val="00B33AEE"/>
    <w:rsid w:val="00B34030"/>
    <w:rsid w:val="00B34F90"/>
    <w:rsid w:val="00B35564"/>
    <w:rsid w:val="00B35F47"/>
    <w:rsid w:val="00B36ABB"/>
    <w:rsid w:val="00B37F71"/>
    <w:rsid w:val="00B40EE6"/>
    <w:rsid w:val="00B41470"/>
    <w:rsid w:val="00B4180C"/>
    <w:rsid w:val="00B41BC4"/>
    <w:rsid w:val="00B44982"/>
    <w:rsid w:val="00B45A6B"/>
    <w:rsid w:val="00B46824"/>
    <w:rsid w:val="00B50BBB"/>
    <w:rsid w:val="00B52414"/>
    <w:rsid w:val="00B57138"/>
    <w:rsid w:val="00B575CB"/>
    <w:rsid w:val="00B60B80"/>
    <w:rsid w:val="00B60D9D"/>
    <w:rsid w:val="00B627B2"/>
    <w:rsid w:val="00B62D7B"/>
    <w:rsid w:val="00B6301E"/>
    <w:rsid w:val="00B6382A"/>
    <w:rsid w:val="00B64E65"/>
    <w:rsid w:val="00B66384"/>
    <w:rsid w:val="00B66C71"/>
    <w:rsid w:val="00B72346"/>
    <w:rsid w:val="00B72625"/>
    <w:rsid w:val="00B72946"/>
    <w:rsid w:val="00B735BD"/>
    <w:rsid w:val="00B80C6E"/>
    <w:rsid w:val="00B82324"/>
    <w:rsid w:val="00B84386"/>
    <w:rsid w:val="00B84566"/>
    <w:rsid w:val="00B84D7F"/>
    <w:rsid w:val="00B8582F"/>
    <w:rsid w:val="00B85961"/>
    <w:rsid w:val="00B86953"/>
    <w:rsid w:val="00B86AE5"/>
    <w:rsid w:val="00B90A1A"/>
    <w:rsid w:val="00B90CEA"/>
    <w:rsid w:val="00B91608"/>
    <w:rsid w:val="00B92583"/>
    <w:rsid w:val="00B92C1C"/>
    <w:rsid w:val="00B94438"/>
    <w:rsid w:val="00B94ED4"/>
    <w:rsid w:val="00B96B3A"/>
    <w:rsid w:val="00B97AFF"/>
    <w:rsid w:val="00BA096A"/>
    <w:rsid w:val="00BA0D4B"/>
    <w:rsid w:val="00BA2421"/>
    <w:rsid w:val="00BA3109"/>
    <w:rsid w:val="00BA3E3F"/>
    <w:rsid w:val="00BA3FAB"/>
    <w:rsid w:val="00BA4599"/>
    <w:rsid w:val="00BA47F1"/>
    <w:rsid w:val="00BA4A8A"/>
    <w:rsid w:val="00BA4F99"/>
    <w:rsid w:val="00BA5B39"/>
    <w:rsid w:val="00BA5C4D"/>
    <w:rsid w:val="00BB0360"/>
    <w:rsid w:val="00BB10A3"/>
    <w:rsid w:val="00BB18BB"/>
    <w:rsid w:val="00BB2E39"/>
    <w:rsid w:val="00BB498F"/>
    <w:rsid w:val="00BB4E30"/>
    <w:rsid w:val="00BB5951"/>
    <w:rsid w:val="00BB5FEF"/>
    <w:rsid w:val="00BB6307"/>
    <w:rsid w:val="00BC0059"/>
    <w:rsid w:val="00BC0D94"/>
    <w:rsid w:val="00BC14C6"/>
    <w:rsid w:val="00BC17CA"/>
    <w:rsid w:val="00BC1831"/>
    <w:rsid w:val="00BC1E48"/>
    <w:rsid w:val="00BC32C1"/>
    <w:rsid w:val="00BC35BC"/>
    <w:rsid w:val="00BC44C0"/>
    <w:rsid w:val="00BC7887"/>
    <w:rsid w:val="00BD0974"/>
    <w:rsid w:val="00BD09CF"/>
    <w:rsid w:val="00BD0A25"/>
    <w:rsid w:val="00BD0B8C"/>
    <w:rsid w:val="00BD1C13"/>
    <w:rsid w:val="00BD20C8"/>
    <w:rsid w:val="00BD31D6"/>
    <w:rsid w:val="00BD34FA"/>
    <w:rsid w:val="00BD3714"/>
    <w:rsid w:val="00BD45D7"/>
    <w:rsid w:val="00BD4904"/>
    <w:rsid w:val="00BD519A"/>
    <w:rsid w:val="00BD5921"/>
    <w:rsid w:val="00BD5AAD"/>
    <w:rsid w:val="00BD60D7"/>
    <w:rsid w:val="00BD62D7"/>
    <w:rsid w:val="00BD7BDB"/>
    <w:rsid w:val="00BD7E6E"/>
    <w:rsid w:val="00BE1723"/>
    <w:rsid w:val="00BE18AD"/>
    <w:rsid w:val="00BE1F66"/>
    <w:rsid w:val="00BE260A"/>
    <w:rsid w:val="00BE2795"/>
    <w:rsid w:val="00BE2E7C"/>
    <w:rsid w:val="00BE3C8D"/>
    <w:rsid w:val="00BE4045"/>
    <w:rsid w:val="00BE4A20"/>
    <w:rsid w:val="00BE52EF"/>
    <w:rsid w:val="00BE7529"/>
    <w:rsid w:val="00BE75C5"/>
    <w:rsid w:val="00BE78E6"/>
    <w:rsid w:val="00BE7ED7"/>
    <w:rsid w:val="00BE7EFC"/>
    <w:rsid w:val="00BF0067"/>
    <w:rsid w:val="00BF0087"/>
    <w:rsid w:val="00BF179E"/>
    <w:rsid w:val="00BF1F10"/>
    <w:rsid w:val="00BF2F74"/>
    <w:rsid w:val="00BF344C"/>
    <w:rsid w:val="00BF41F6"/>
    <w:rsid w:val="00BF59CC"/>
    <w:rsid w:val="00BF750C"/>
    <w:rsid w:val="00BF7D2E"/>
    <w:rsid w:val="00C00E0E"/>
    <w:rsid w:val="00C011F3"/>
    <w:rsid w:val="00C015EC"/>
    <w:rsid w:val="00C0189F"/>
    <w:rsid w:val="00C023B9"/>
    <w:rsid w:val="00C03DAF"/>
    <w:rsid w:val="00C04084"/>
    <w:rsid w:val="00C05AA6"/>
    <w:rsid w:val="00C068BD"/>
    <w:rsid w:val="00C10164"/>
    <w:rsid w:val="00C121F5"/>
    <w:rsid w:val="00C1259C"/>
    <w:rsid w:val="00C131FA"/>
    <w:rsid w:val="00C1434A"/>
    <w:rsid w:val="00C15B2E"/>
    <w:rsid w:val="00C15B9F"/>
    <w:rsid w:val="00C1684D"/>
    <w:rsid w:val="00C17184"/>
    <w:rsid w:val="00C1788E"/>
    <w:rsid w:val="00C17E6D"/>
    <w:rsid w:val="00C20358"/>
    <w:rsid w:val="00C212A7"/>
    <w:rsid w:val="00C231C5"/>
    <w:rsid w:val="00C2355D"/>
    <w:rsid w:val="00C237EE"/>
    <w:rsid w:val="00C245D2"/>
    <w:rsid w:val="00C24DF3"/>
    <w:rsid w:val="00C25D7E"/>
    <w:rsid w:val="00C30657"/>
    <w:rsid w:val="00C3181A"/>
    <w:rsid w:val="00C331B9"/>
    <w:rsid w:val="00C33563"/>
    <w:rsid w:val="00C33D9C"/>
    <w:rsid w:val="00C345A8"/>
    <w:rsid w:val="00C354CE"/>
    <w:rsid w:val="00C35E7D"/>
    <w:rsid w:val="00C35E82"/>
    <w:rsid w:val="00C417F7"/>
    <w:rsid w:val="00C4227D"/>
    <w:rsid w:val="00C443CC"/>
    <w:rsid w:val="00C45010"/>
    <w:rsid w:val="00C456D4"/>
    <w:rsid w:val="00C466E9"/>
    <w:rsid w:val="00C50EE7"/>
    <w:rsid w:val="00C51B8F"/>
    <w:rsid w:val="00C5200D"/>
    <w:rsid w:val="00C522C6"/>
    <w:rsid w:val="00C53CBE"/>
    <w:rsid w:val="00C53D12"/>
    <w:rsid w:val="00C5434A"/>
    <w:rsid w:val="00C559F8"/>
    <w:rsid w:val="00C56E6C"/>
    <w:rsid w:val="00C578CD"/>
    <w:rsid w:val="00C600E3"/>
    <w:rsid w:val="00C60542"/>
    <w:rsid w:val="00C60AEA"/>
    <w:rsid w:val="00C61558"/>
    <w:rsid w:val="00C6388F"/>
    <w:rsid w:val="00C6453D"/>
    <w:rsid w:val="00C64A05"/>
    <w:rsid w:val="00C65D3B"/>
    <w:rsid w:val="00C70A14"/>
    <w:rsid w:val="00C723F1"/>
    <w:rsid w:val="00C72442"/>
    <w:rsid w:val="00C7281D"/>
    <w:rsid w:val="00C7289F"/>
    <w:rsid w:val="00C743F5"/>
    <w:rsid w:val="00C8032F"/>
    <w:rsid w:val="00C808BF"/>
    <w:rsid w:val="00C812BE"/>
    <w:rsid w:val="00C815A1"/>
    <w:rsid w:val="00C81715"/>
    <w:rsid w:val="00C82153"/>
    <w:rsid w:val="00C82885"/>
    <w:rsid w:val="00C82B45"/>
    <w:rsid w:val="00C84B5A"/>
    <w:rsid w:val="00C85A4E"/>
    <w:rsid w:val="00C85D70"/>
    <w:rsid w:val="00C87246"/>
    <w:rsid w:val="00C90061"/>
    <w:rsid w:val="00C903DD"/>
    <w:rsid w:val="00C90898"/>
    <w:rsid w:val="00C9090F"/>
    <w:rsid w:val="00C91327"/>
    <w:rsid w:val="00C9249B"/>
    <w:rsid w:val="00C928E9"/>
    <w:rsid w:val="00C93A0C"/>
    <w:rsid w:val="00C93A32"/>
    <w:rsid w:val="00C93CA7"/>
    <w:rsid w:val="00C93F8B"/>
    <w:rsid w:val="00C94DB8"/>
    <w:rsid w:val="00C95634"/>
    <w:rsid w:val="00C96AE2"/>
    <w:rsid w:val="00CA01A3"/>
    <w:rsid w:val="00CA090C"/>
    <w:rsid w:val="00CA0A7C"/>
    <w:rsid w:val="00CA2477"/>
    <w:rsid w:val="00CA38C3"/>
    <w:rsid w:val="00CA746C"/>
    <w:rsid w:val="00CB0221"/>
    <w:rsid w:val="00CB260E"/>
    <w:rsid w:val="00CB2B57"/>
    <w:rsid w:val="00CB2F73"/>
    <w:rsid w:val="00CB316C"/>
    <w:rsid w:val="00CB33BB"/>
    <w:rsid w:val="00CB3E7C"/>
    <w:rsid w:val="00CB42D4"/>
    <w:rsid w:val="00CB437F"/>
    <w:rsid w:val="00CB4E5C"/>
    <w:rsid w:val="00CB61AE"/>
    <w:rsid w:val="00CB7611"/>
    <w:rsid w:val="00CC0710"/>
    <w:rsid w:val="00CC09A3"/>
    <w:rsid w:val="00CC0A20"/>
    <w:rsid w:val="00CC0A69"/>
    <w:rsid w:val="00CC1D5F"/>
    <w:rsid w:val="00CC36DD"/>
    <w:rsid w:val="00CC3C6B"/>
    <w:rsid w:val="00CC3D14"/>
    <w:rsid w:val="00CC3E36"/>
    <w:rsid w:val="00CC4210"/>
    <w:rsid w:val="00CC4A0D"/>
    <w:rsid w:val="00CC4A90"/>
    <w:rsid w:val="00CC551D"/>
    <w:rsid w:val="00CC6984"/>
    <w:rsid w:val="00CD0C11"/>
    <w:rsid w:val="00CD14A9"/>
    <w:rsid w:val="00CD1B25"/>
    <w:rsid w:val="00CD2177"/>
    <w:rsid w:val="00CD50DF"/>
    <w:rsid w:val="00CD5405"/>
    <w:rsid w:val="00CD6263"/>
    <w:rsid w:val="00CD6799"/>
    <w:rsid w:val="00CD762B"/>
    <w:rsid w:val="00CD7FE6"/>
    <w:rsid w:val="00CE0F63"/>
    <w:rsid w:val="00CE107E"/>
    <w:rsid w:val="00CE1DFB"/>
    <w:rsid w:val="00CE209E"/>
    <w:rsid w:val="00CE2919"/>
    <w:rsid w:val="00CE29DF"/>
    <w:rsid w:val="00CE4EB1"/>
    <w:rsid w:val="00CE5F3B"/>
    <w:rsid w:val="00CE632E"/>
    <w:rsid w:val="00CE69A5"/>
    <w:rsid w:val="00CE7544"/>
    <w:rsid w:val="00CF0917"/>
    <w:rsid w:val="00CF0D10"/>
    <w:rsid w:val="00CF1423"/>
    <w:rsid w:val="00CF1F41"/>
    <w:rsid w:val="00CF2047"/>
    <w:rsid w:val="00CF2CE7"/>
    <w:rsid w:val="00CF3B3D"/>
    <w:rsid w:val="00CF5A87"/>
    <w:rsid w:val="00CF5B36"/>
    <w:rsid w:val="00CF6014"/>
    <w:rsid w:val="00D00D76"/>
    <w:rsid w:val="00D02C5B"/>
    <w:rsid w:val="00D03B50"/>
    <w:rsid w:val="00D04799"/>
    <w:rsid w:val="00D057CC"/>
    <w:rsid w:val="00D05F21"/>
    <w:rsid w:val="00D07446"/>
    <w:rsid w:val="00D11E28"/>
    <w:rsid w:val="00D11F31"/>
    <w:rsid w:val="00D136C0"/>
    <w:rsid w:val="00D1591F"/>
    <w:rsid w:val="00D16BE9"/>
    <w:rsid w:val="00D20BF7"/>
    <w:rsid w:val="00D20F00"/>
    <w:rsid w:val="00D216F8"/>
    <w:rsid w:val="00D2201B"/>
    <w:rsid w:val="00D224BC"/>
    <w:rsid w:val="00D226C8"/>
    <w:rsid w:val="00D22D63"/>
    <w:rsid w:val="00D244DF"/>
    <w:rsid w:val="00D275C6"/>
    <w:rsid w:val="00D30CF7"/>
    <w:rsid w:val="00D30FB9"/>
    <w:rsid w:val="00D32C6D"/>
    <w:rsid w:val="00D3365E"/>
    <w:rsid w:val="00D33899"/>
    <w:rsid w:val="00D3400F"/>
    <w:rsid w:val="00D34E19"/>
    <w:rsid w:val="00D3663E"/>
    <w:rsid w:val="00D37085"/>
    <w:rsid w:val="00D40847"/>
    <w:rsid w:val="00D4249C"/>
    <w:rsid w:val="00D435CC"/>
    <w:rsid w:val="00D43A9C"/>
    <w:rsid w:val="00D44791"/>
    <w:rsid w:val="00D4545B"/>
    <w:rsid w:val="00D454D1"/>
    <w:rsid w:val="00D463D1"/>
    <w:rsid w:val="00D465E7"/>
    <w:rsid w:val="00D46876"/>
    <w:rsid w:val="00D507BB"/>
    <w:rsid w:val="00D50E69"/>
    <w:rsid w:val="00D510DF"/>
    <w:rsid w:val="00D5116D"/>
    <w:rsid w:val="00D522F1"/>
    <w:rsid w:val="00D5282A"/>
    <w:rsid w:val="00D53B9E"/>
    <w:rsid w:val="00D5778D"/>
    <w:rsid w:val="00D57AAF"/>
    <w:rsid w:val="00D604BB"/>
    <w:rsid w:val="00D61AA5"/>
    <w:rsid w:val="00D63B65"/>
    <w:rsid w:val="00D6435D"/>
    <w:rsid w:val="00D6437B"/>
    <w:rsid w:val="00D649A7"/>
    <w:rsid w:val="00D65321"/>
    <w:rsid w:val="00D65C13"/>
    <w:rsid w:val="00D66861"/>
    <w:rsid w:val="00D67C19"/>
    <w:rsid w:val="00D70177"/>
    <w:rsid w:val="00D70600"/>
    <w:rsid w:val="00D707B3"/>
    <w:rsid w:val="00D7092C"/>
    <w:rsid w:val="00D71BDB"/>
    <w:rsid w:val="00D73E70"/>
    <w:rsid w:val="00D7434B"/>
    <w:rsid w:val="00D75291"/>
    <w:rsid w:val="00D767BF"/>
    <w:rsid w:val="00D76F24"/>
    <w:rsid w:val="00D77E18"/>
    <w:rsid w:val="00D80719"/>
    <w:rsid w:val="00D81B87"/>
    <w:rsid w:val="00D8226A"/>
    <w:rsid w:val="00D82C13"/>
    <w:rsid w:val="00D843E1"/>
    <w:rsid w:val="00D84B37"/>
    <w:rsid w:val="00D8547E"/>
    <w:rsid w:val="00D864D0"/>
    <w:rsid w:val="00D868FB"/>
    <w:rsid w:val="00D86A08"/>
    <w:rsid w:val="00D86A71"/>
    <w:rsid w:val="00D9274E"/>
    <w:rsid w:val="00D92CDE"/>
    <w:rsid w:val="00D93C09"/>
    <w:rsid w:val="00D95A69"/>
    <w:rsid w:val="00D95C86"/>
    <w:rsid w:val="00D969D3"/>
    <w:rsid w:val="00D9713C"/>
    <w:rsid w:val="00D97643"/>
    <w:rsid w:val="00DA064E"/>
    <w:rsid w:val="00DA0F7C"/>
    <w:rsid w:val="00DA1885"/>
    <w:rsid w:val="00DA2098"/>
    <w:rsid w:val="00DA2C09"/>
    <w:rsid w:val="00DA2D7B"/>
    <w:rsid w:val="00DA4292"/>
    <w:rsid w:val="00DA5CFA"/>
    <w:rsid w:val="00DA5D9B"/>
    <w:rsid w:val="00DA7547"/>
    <w:rsid w:val="00DA7D14"/>
    <w:rsid w:val="00DA7E07"/>
    <w:rsid w:val="00DB09DF"/>
    <w:rsid w:val="00DB3207"/>
    <w:rsid w:val="00DB630D"/>
    <w:rsid w:val="00DB68D0"/>
    <w:rsid w:val="00DB6ACF"/>
    <w:rsid w:val="00DB73D5"/>
    <w:rsid w:val="00DB7A0E"/>
    <w:rsid w:val="00DC1B8D"/>
    <w:rsid w:val="00DC1F08"/>
    <w:rsid w:val="00DC2B47"/>
    <w:rsid w:val="00DC2DDA"/>
    <w:rsid w:val="00DC2E0F"/>
    <w:rsid w:val="00DC318F"/>
    <w:rsid w:val="00DC32C0"/>
    <w:rsid w:val="00DC3787"/>
    <w:rsid w:val="00DC694E"/>
    <w:rsid w:val="00DD0751"/>
    <w:rsid w:val="00DD1319"/>
    <w:rsid w:val="00DD3025"/>
    <w:rsid w:val="00DD3170"/>
    <w:rsid w:val="00DD37D3"/>
    <w:rsid w:val="00DD3A6E"/>
    <w:rsid w:val="00DD406F"/>
    <w:rsid w:val="00DD407A"/>
    <w:rsid w:val="00DD4F8A"/>
    <w:rsid w:val="00DD5BAA"/>
    <w:rsid w:val="00DD6459"/>
    <w:rsid w:val="00DD72CF"/>
    <w:rsid w:val="00DD777B"/>
    <w:rsid w:val="00DD7CB9"/>
    <w:rsid w:val="00DD7CF6"/>
    <w:rsid w:val="00DE0074"/>
    <w:rsid w:val="00DE018E"/>
    <w:rsid w:val="00DE30D5"/>
    <w:rsid w:val="00DE34AE"/>
    <w:rsid w:val="00DE375A"/>
    <w:rsid w:val="00DE4AFB"/>
    <w:rsid w:val="00DE60FD"/>
    <w:rsid w:val="00DE6309"/>
    <w:rsid w:val="00DF028A"/>
    <w:rsid w:val="00DF08EE"/>
    <w:rsid w:val="00DF0DB9"/>
    <w:rsid w:val="00DF15F9"/>
    <w:rsid w:val="00DF1EBB"/>
    <w:rsid w:val="00DF2CBE"/>
    <w:rsid w:val="00DF372B"/>
    <w:rsid w:val="00DF3B06"/>
    <w:rsid w:val="00DF3CE3"/>
    <w:rsid w:val="00DF52C2"/>
    <w:rsid w:val="00DF5697"/>
    <w:rsid w:val="00DF5DD0"/>
    <w:rsid w:val="00DF697A"/>
    <w:rsid w:val="00DF6D1D"/>
    <w:rsid w:val="00DF769A"/>
    <w:rsid w:val="00DF7B6B"/>
    <w:rsid w:val="00DF7E4D"/>
    <w:rsid w:val="00E00DAA"/>
    <w:rsid w:val="00E012B3"/>
    <w:rsid w:val="00E015D9"/>
    <w:rsid w:val="00E01CAB"/>
    <w:rsid w:val="00E0207A"/>
    <w:rsid w:val="00E020E2"/>
    <w:rsid w:val="00E037DA"/>
    <w:rsid w:val="00E03A4F"/>
    <w:rsid w:val="00E04533"/>
    <w:rsid w:val="00E0531D"/>
    <w:rsid w:val="00E05A4E"/>
    <w:rsid w:val="00E05E0B"/>
    <w:rsid w:val="00E0628B"/>
    <w:rsid w:val="00E0652C"/>
    <w:rsid w:val="00E066C8"/>
    <w:rsid w:val="00E06D9A"/>
    <w:rsid w:val="00E078AC"/>
    <w:rsid w:val="00E12B78"/>
    <w:rsid w:val="00E1305B"/>
    <w:rsid w:val="00E1335C"/>
    <w:rsid w:val="00E13AD6"/>
    <w:rsid w:val="00E1438C"/>
    <w:rsid w:val="00E1460A"/>
    <w:rsid w:val="00E14683"/>
    <w:rsid w:val="00E14F46"/>
    <w:rsid w:val="00E16379"/>
    <w:rsid w:val="00E20077"/>
    <w:rsid w:val="00E20343"/>
    <w:rsid w:val="00E22AD3"/>
    <w:rsid w:val="00E23244"/>
    <w:rsid w:val="00E23313"/>
    <w:rsid w:val="00E23509"/>
    <w:rsid w:val="00E24114"/>
    <w:rsid w:val="00E24E3A"/>
    <w:rsid w:val="00E25E93"/>
    <w:rsid w:val="00E25FA2"/>
    <w:rsid w:val="00E264C0"/>
    <w:rsid w:val="00E310B5"/>
    <w:rsid w:val="00E3118A"/>
    <w:rsid w:val="00E31649"/>
    <w:rsid w:val="00E32B2F"/>
    <w:rsid w:val="00E33297"/>
    <w:rsid w:val="00E334AB"/>
    <w:rsid w:val="00E338F7"/>
    <w:rsid w:val="00E34B14"/>
    <w:rsid w:val="00E34C93"/>
    <w:rsid w:val="00E35432"/>
    <w:rsid w:val="00E3556C"/>
    <w:rsid w:val="00E406DF"/>
    <w:rsid w:val="00E4168E"/>
    <w:rsid w:val="00E41C4F"/>
    <w:rsid w:val="00E42733"/>
    <w:rsid w:val="00E42D17"/>
    <w:rsid w:val="00E44589"/>
    <w:rsid w:val="00E455DB"/>
    <w:rsid w:val="00E46713"/>
    <w:rsid w:val="00E4709E"/>
    <w:rsid w:val="00E50F5E"/>
    <w:rsid w:val="00E52166"/>
    <w:rsid w:val="00E52C82"/>
    <w:rsid w:val="00E52ED1"/>
    <w:rsid w:val="00E5316B"/>
    <w:rsid w:val="00E55204"/>
    <w:rsid w:val="00E57B83"/>
    <w:rsid w:val="00E57D49"/>
    <w:rsid w:val="00E60BE1"/>
    <w:rsid w:val="00E61984"/>
    <w:rsid w:val="00E639DF"/>
    <w:rsid w:val="00E63A99"/>
    <w:rsid w:val="00E64508"/>
    <w:rsid w:val="00E65B71"/>
    <w:rsid w:val="00E66568"/>
    <w:rsid w:val="00E66665"/>
    <w:rsid w:val="00E672CD"/>
    <w:rsid w:val="00E71BD4"/>
    <w:rsid w:val="00E722D1"/>
    <w:rsid w:val="00E72453"/>
    <w:rsid w:val="00E72ACA"/>
    <w:rsid w:val="00E73366"/>
    <w:rsid w:val="00E734CA"/>
    <w:rsid w:val="00E73E97"/>
    <w:rsid w:val="00E74555"/>
    <w:rsid w:val="00E755EB"/>
    <w:rsid w:val="00E8036F"/>
    <w:rsid w:val="00E805B3"/>
    <w:rsid w:val="00E8155E"/>
    <w:rsid w:val="00E82926"/>
    <w:rsid w:val="00E83D24"/>
    <w:rsid w:val="00E846B5"/>
    <w:rsid w:val="00E8671E"/>
    <w:rsid w:val="00E86A7E"/>
    <w:rsid w:val="00E86B39"/>
    <w:rsid w:val="00E90CC8"/>
    <w:rsid w:val="00E91703"/>
    <w:rsid w:val="00E9193E"/>
    <w:rsid w:val="00E92A3D"/>
    <w:rsid w:val="00E93C57"/>
    <w:rsid w:val="00E949F5"/>
    <w:rsid w:val="00E94E5D"/>
    <w:rsid w:val="00E95329"/>
    <w:rsid w:val="00EA14DC"/>
    <w:rsid w:val="00EA1984"/>
    <w:rsid w:val="00EA1D80"/>
    <w:rsid w:val="00EA1EA8"/>
    <w:rsid w:val="00EA2CE0"/>
    <w:rsid w:val="00EA2FF5"/>
    <w:rsid w:val="00EA3D7D"/>
    <w:rsid w:val="00EA44C5"/>
    <w:rsid w:val="00EA56BD"/>
    <w:rsid w:val="00EA7008"/>
    <w:rsid w:val="00EB0540"/>
    <w:rsid w:val="00EB0786"/>
    <w:rsid w:val="00EB12C7"/>
    <w:rsid w:val="00EB138A"/>
    <w:rsid w:val="00EB164F"/>
    <w:rsid w:val="00EB1BA2"/>
    <w:rsid w:val="00EB22D4"/>
    <w:rsid w:val="00EB43B8"/>
    <w:rsid w:val="00EB506C"/>
    <w:rsid w:val="00EB540C"/>
    <w:rsid w:val="00EB5FED"/>
    <w:rsid w:val="00EB6CC3"/>
    <w:rsid w:val="00EB77DA"/>
    <w:rsid w:val="00EC0858"/>
    <w:rsid w:val="00EC089D"/>
    <w:rsid w:val="00EC1CDC"/>
    <w:rsid w:val="00EC2135"/>
    <w:rsid w:val="00EC2CE5"/>
    <w:rsid w:val="00EC3833"/>
    <w:rsid w:val="00EC3D93"/>
    <w:rsid w:val="00EC6051"/>
    <w:rsid w:val="00EC6F4D"/>
    <w:rsid w:val="00EC7401"/>
    <w:rsid w:val="00EC74E2"/>
    <w:rsid w:val="00EC760A"/>
    <w:rsid w:val="00EC7A73"/>
    <w:rsid w:val="00ED10B9"/>
    <w:rsid w:val="00ED22C5"/>
    <w:rsid w:val="00ED29D3"/>
    <w:rsid w:val="00ED2FFE"/>
    <w:rsid w:val="00ED349F"/>
    <w:rsid w:val="00ED3503"/>
    <w:rsid w:val="00ED4225"/>
    <w:rsid w:val="00ED4774"/>
    <w:rsid w:val="00ED5320"/>
    <w:rsid w:val="00ED5D97"/>
    <w:rsid w:val="00ED64CB"/>
    <w:rsid w:val="00EE1959"/>
    <w:rsid w:val="00EE1BA4"/>
    <w:rsid w:val="00EE26B6"/>
    <w:rsid w:val="00EE284A"/>
    <w:rsid w:val="00EE3231"/>
    <w:rsid w:val="00EE32AE"/>
    <w:rsid w:val="00EE5A76"/>
    <w:rsid w:val="00EE72DD"/>
    <w:rsid w:val="00EF05A1"/>
    <w:rsid w:val="00EF0925"/>
    <w:rsid w:val="00EF15C4"/>
    <w:rsid w:val="00EF182E"/>
    <w:rsid w:val="00EF1B07"/>
    <w:rsid w:val="00EF1B53"/>
    <w:rsid w:val="00EF1C34"/>
    <w:rsid w:val="00EF2BE3"/>
    <w:rsid w:val="00EF2F81"/>
    <w:rsid w:val="00EF3718"/>
    <w:rsid w:val="00EF724E"/>
    <w:rsid w:val="00F00435"/>
    <w:rsid w:val="00F025C7"/>
    <w:rsid w:val="00F11234"/>
    <w:rsid w:val="00F121B5"/>
    <w:rsid w:val="00F1282B"/>
    <w:rsid w:val="00F16708"/>
    <w:rsid w:val="00F16D5F"/>
    <w:rsid w:val="00F16EB9"/>
    <w:rsid w:val="00F17053"/>
    <w:rsid w:val="00F20863"/>
    <w:rsid w:val="00F253F5"/>
    <w:rsid w:val="00F27211"/>
    <w:rsid w:val="00F30F7A"/>
    <w:rsid w:val="00F31AC0"/>
    <w:rsid w:val="00F31E2F"/>
    <w:rsid w:val="00F31F1C"/>
    <w:rsid w:val="00F31FC3"/>
    <w:rsid w:val="00F3247D"/>
    <w:rsid w:val="00F32B23"/>
    <w:rsid w:val="00F35149"/>
    <w:rsid w:val="00F3525F"/>
    <w:rsid w:val="00F3541E"/>
    <w:rsid w:val="00F355DA"/>
    <w:rsid w:val="00F368D2"/>
    <w:rsid w:val="00F378D8"/>
    <w:rsid w:val="00F43B54"/>
    <w:rsid w:val="00F44178"/>
    <w:rsid w:val="00F44466"/>
    <w:rsid w:val="00F44C77"/>
    <w:rsid w:val="00F44DF8"/>
    <w:rsid w:val="00F4557D"/>
    <w:rsid w:val="00F465F8"/>
    <w:rsid w:val="00F47D66"/>
    <w:rsid w:val="00F47DE9"/>
    <w:rsid w:val="00F50A40"/>
    <w:rsid w:val="00F51A6C"/>
    <w:rsid w:val="00F52DC0"/>
    <w:rsid w:val="00F52DFE"/>
    <w:rsid w:val="00F540B2"/>
    <w:rsid w:val="00F54E87"/>
    <w:rsid w:val="00F551AB"/>
    <w:rsid w:val="00F563D3"/>
    <w:rsid w:val="00F56B13"/>
    <w:rsid w:val="00F577C2"/>
    <w:rsid w:val="00F60A60"/>
    <w:rsid w:val="00F61114"/>
    <w:rsid w:val="00F61333"/>
    <w:rsid w:val="00F631AA"/>
    <w:rsid w:val="00F6322B"/>
    <w:rsid w:val="00F641AA"/>
    <w:rsid w:val="00F661D2"/>
    <w:rsid w:val="00F67723"/>
    <w:rsid w:val="00F67771"/>
    <w:rsid w:val="00F71498"/>
    <w:rsid w:val="00F71900"/>
    <w:rsid w:val="00F71924"/>
    <w:rsid w:val="00F7224F"/>
    <w:rsid w:val="00F72680"/>
    <w:rsid w:val="00F7270D"/>
    <w:rsid w:val="00F73850"/>
    <w:rsid w:val="00F75542"/>
    <w:rsid w:val="00F765BB"/>
    <w:rsid w:val="00F77399"/>
    <w:rsid w:val="00F80ABA"/>
    <w:rsid w:val="00F81B67"/>
    <w:rsid w:val="00F82206"/>
    <w:rsid w:val="00F82B93"/>
    <w:rsid w:val="00F8389F"/>
    <w:rsid w:val="00F83C85"/>
    <w:rsid w:val="00F83D5A"/>
    <w:rsid w:val="00F84640"/>
    <w:rsid w:val="00F87C80"/>
    <w:rsid w:val="00F90FD2"/>
    <w:rsid w:val="00F92187"/>
    <w:rsid w:val="00F94066"/>
    <w:rsid w:val="00F947B1"/>
    <w:rsid w:val="00F95493"/>
    <w:rsid w:val="00F961E5"/>
    <w:rsid w:val="00F969CE"/>
    <w:rsid w:val="00F97850"/>
    <w:rsid w:val="00FA0BE7"/>
    <w:rsid w:val="00FA2A5F"/>
    <w:rsid w:val="00FA3CAD"/>
    <w:rsid w:val="00FA5824"/>
    <w:rsid w:val="00FA626C"/>
    <w:rsid w:val="00FA64DB"/>
    <w:rsid w:val="00FA764C"/>
    <w:rsid w:val="00FB0106"/>
    <w:rsid w:val="00FB2E4E"/>
    <w:rsid w:val="00FB31D9"/>
    <w:rsid w:val="00FB3DD0"/>
    <w:rsid w:val="00FB4BB1"/>
    <w:rsid w:val="00FB5D38"/>
    <w:rsid w:val="00FB636F"/>
    <w:rsid w:val="00FB7C22"/>
    <w:rsid w:val="00FB7D43"/>
    <w:rsid w:val="00FC0369"/>
    <w:rsid w:val="00FC12BB"/>
    <w:rsid w:val="00FC31B7"/>
    <w:rsid w:val="00FC4E1B"/>
    <w:rsid w:val="00FC5487"/>
    <w:rsid w:val="00FC6196"/>
    <w:rsid w:val="00FC6781"/>
    <w:rsid w:val="00FD0205"/>
    <w:rsid w:val="00FD0D78"/>
    <w:rsid w:val="00FD260D"/>
    <w:rsid w:val="00FD27E7"/>
    <w:rsid w:val="00FD2949"/>
    <w:rsid w:val="00FD3840"/>
    <w:rsid w:val="00FD4D3B"/>
    <w:rsid w:val="00FD5659"/>
    <w:rsid w:val="00FD657F"/>
    <w:rsid w:val="00FD700E"/>
    <w:rsid w:val="00FD7EE8"/>
    <w:rsid w:val="00FE1CFC"/>
    <w:rsid w:val="00FE2025"/>
    <w:rsid w:val="00FE38BA"/>
    <w:rsid w:val="00FE3F93"/>
    <w:rsid w:val="00FE563F"/>
    <w:rsid w:val="00FE57D8"/>
    <w:rsid w:val="00FE62CE"/>
    <w:rsid w:val="00FE7FA7"/>
    <w:rsid w:val="00FF0271"/>
    <w:rsid w:val="00FF16EB"/>
    <w:rsid w:val="00FF178B"/>
    <w:rsid w:val="00FF1B65"/>
    <w:rsid w:val="00FF245E"/>
    <w:rsid w:val="00FF2845"/>
    <w:rsid w:val="00FF2D18"/>
    <w:rsid w:val="00FF4F96"/>
    <w:rsid w:val="00FF516F"/>
    <w:rsid w:val="00FF60FF"/>
    <w:rsid w:val="00FF7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71FB"/>
    <w:pPr>
      <w:spacing w:after="200" w:line="276" w:lineRule="auto"/>
    </w:pPr>
    <w:rPr>
      <w:sz w:val="22"/>
      <w:szCs w:val="22"/>
      <w:lang w:eastAsia="en-US"/>
    </w:rPr>
  </w:style>
  <w:style w:type="paragraph" w:styleId="Cmsor1">
    <w:name w:val="heading 1"/>
    <w:basedOn w:val="Norml"/>
    <w:next w:val="Norml"/>
    <w:link w:val="Cmsor1Char"/>
    <w:uiPriority w:val="99"/>
    <w:qFormat/>
    <w:rsid w:val="00EE284A"/>
    <w:pPr>
      <w:keepNext/>
      <w:keepLines/>
      <w:spacing w:before="480" w:after="0"/>
      <w:outlineLvl w:val="0"/>
    </w:pPr>
    <w:rPr>
      <w:rFonts w:ascii="Cambria" w:hAnsi="Cambria"/>
      <w:b/>
      <w:bCs/>
      <w:color w:val="365F91"/>
      <w:sz w:val="28"/>
      <w:szCs w:val="28"/>
      <w:lang w:val="x-none" w:eastAsia="x-none"/>
    </w:rPr>
  </w:style>
  <w:style w:type="paragraph" w:styleId="Cmsor2">
    <w:name w:val="heading 2"/>
    <w:basedOn w:val="Norml"/>
    <w:next w:val="Norml"/>
    <w:link w:val="Cmsor2Char"/>
    <w:semiHidden/>
    <w:unhideWhenUsed/>
    <w:qFormat/>
    <w:locked/>
    <w:rsid w:val="00F71924"/>
    <w:pPr>
      <w:keepNext/>
      <w:spacing w:before="240" w:after="60"/>
      <w:outlineLvl w:val="1"/>
    </w:pPr>
    <w:rPr>
      <w:rFonts w:ascii="Cambria" w:eastAsia="Times New Roman" w:hAnsi="Cambria"/>
      <w:b/>
      <w:bCs/>
      <w:i/>
      <w:iCs/>
      <w:sz w:val="28"/>
      <w:szCs w:val="28"/>
    </w:rPr>
  </w:style>
  <w:style w:type="paragraph" w:styleId="Cmsor4">
    <w:name w:val="heading 4"/>
    <w:basedOn w:val="Norml"/>
    <w:next w:val="Norml"/>
    <w:link w:val="Cmsor4Char"/>
    <w:uiPriority w:val="99"/>
    <w:qFormat/>
    <w:rsid w:val="00EE284A"/>
    <w:pPr>
      <w:keepNext/>
      <w:keepLines/>
      <w:spacing w:before="200" w:after="0"/>
      <w:outlineLvl w:val="3"/>
    </w:pPr>
    <w:rPr>
      <w:rFonts w:ascii="Cambria" w:hAnsi="Cambria"/>
      <w:b/>
      <w:bCs/>
      <w:i/>
      <w:iCs/>
      <w:color w:val="4F81BD"/>
      <w:sz w:val="20"/>
      <w:szCs w:val="20"/>
      <w:lang w:val="x-none" w:eastAsia="x-none"/>
    </w:rPr>
  </w:style>
  <w:style w:type="paragraph" w:styleId="Cmsor6">
    <w:name w:val="heading 6"/>
    <w:basedOn w:val="Norml"/>
    <w:next w:val="Norml"/>
    <w:link w:val="Cmsor6Char"/>
    <w:uiPriority w:val="99"/>
    <w:qFormat/>
    <w:rsid w:val="00EC1CDC"/>
    <w:pPr>
      <w:spacing w:before="240" w:after="60" w:line="240" w:lineRule="auto"/>
      <w:outlineLvl w:val="5"/>
    </w:pPr>
    <w:rPr>
      <w:rFonts w:ascii="Times New Roman" w:hAnsi="Times New Roman"/>
      <w:b/>
      <w:bCs/>
      <w:sz w:val="20"/>
      <w:szCs w:val="20"/>
      <w:lang w:val="x-none" w:eastAsia="hu-HU"/>
    </w:rPr>
  </w:style>
  <w:style w:type="paragraph" w:styleId="Cmsor7">
    <w:name w:val="heading 7"/>
    <w:basedOn w:val="Norml"/>
    <w:next w:val="Norml"/>
    <w:link w:val="Cmsor7Char"/>
    <w:semiHidden/>
    <w:unhideWhenUsed/>
    <w:qFormat/>
    <w:locked/>
    <w:rsid w:val="00F71924"/>
    <w:pPr>
      <w:spacing w:before="240" w:after="60"/>
      <w:outlineLvl w:val="6"/>
    </w:pPr>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E284A"/>
    <w:rPr>
      <w:rFonts w:ascii="Cambria" w:hAnsi="Cambria" w:cs="Times New Roman"/>
      <w:b/>
      <w:bCs/>
      <w:color w:val="365F91"/>
      <w:sz w:val="28"/>
      <w:szCs w:val="28"/>
    </w:rPr>
  </w:style>
  <w:style w:type="character" w:customStyle="1" w:styleId="Cmsor4Char">
    <w:name w:val="Címsor 4 Char"/>
    <w:link w:val="Cmsor4"/>
    <w:uiPriority w:val="99"/>
    <w:semiHidden/>
    <w:locked/>
    <w:rsid w:val="00EE284A"/>
    <w:rPr>
      <w:rFonts w:ascii="Cambria" w:hAnsi="Cambria" w:cs="Times New Roman"/>
      <w:b/>
      <w:bCs/>
      <w:i/>
      <w:iCs/>
      <w:color w:val="4F81BD"/>
    </w:rPr>
  </w:style>
  <w:style w:type="character" w:customStyle="1" w:styleId="Cmsor6Char">
    <w:name w:val="Címsor 6 Char"/>
    <w:link w:val="Cmsor6"/>
    <w:uiPriority w:val="99"/>
    <w:locked/>
    <w:rsid w:val="00EC1CDC"/>
    <w:rPr>
      <w:rFonts w:ascii="Times New Roman" w:hAnsi="Times New Roman" w:cs="Times New Roman"/>
      <w:b/>
      <w:bCs/>
      <w:lang w:eastAsia="hu-HU"/>
    </w:rPr>
  </w:style>
  <w:style w:type="paragraph" w:styleId="Lbjegyzetszveg">
    <w:name w:val="footnote text"/>
    <w:aliases w:val="Lábjegyzetszöveg Char1 Char,Lábjegyzetszöveg Char Char Char,Lábjegyzetszöveg Char1 Char Char Char,Lábjegyzetszöveg Char Char Char Char Char, Char2 Char Char Char Char Char,Char2 Char Char Char Char Char,Char2"/>
    <w:basedOn w:val="Norml"/>
    <w:link w:val="LbjegyzetszvegChar"/>
    <w:semiHidden/>
    <w:rsid w:val="00F35149"/>
    <w:rPr>
      <w:sz w:val="20"/>
      <w:szCs w:val="20"/>
      <w:lang w:val="x-none" w:eastAsia="x-none"/>
    </w:rPr>
  </w:style>
  <w:style w:type="character" w:customStyle="1" w:styleId="LbjegyzetszvegChar">
    <w:name w:val="Lábjegyzetszöveg Char"/>
    <w:aliases w:val="Lábjegyzetszöveg Char1 Char Char1,Lábjegyzetszöveg Char Char Char Char1,Lábjegyzetszöveg Char1 Char Char Char Char1,Lábjegyzetszöveg Char Char Char Char Char Char1, Char2 Char Char Char Char Char Char1,Char2 Char"/>
    <w:link w:val="Lbjegyzetszveg"/>
    <w:uiPriority w:val="99"/>
    <w:semiHidden/>
    <w:locked/>
    <w:rsid w:val="00F35149"/>
    <w:rPr>
      <w:rFonts w:ascii="Calibri" w:hAnsi="Calibri" w:cs="Times New Roman"/>
      <w:sz w:val="20"/>
      <w:szCs w:val="20"/>
    </w:rPr>
  </w:style>
  <w:style w:type="character" w:styleId="Lbjegyzet-hivatkozs">
    <w:name w:val="footnote reference"/>
    <w:aliases w:val="Footnote symbol,BVI fnr"/>
    <w:uiPriority w:val="99"/>
    <w:semiHidden/>
    <w:rsid w:val="00F35149"/>
    <w:rPr>
      <w:rFonts w:cs="Times New Roman"/>
      <w:vertAlign w:val="superscript"/>
    </w:rPr>
  </w:style>
  <w:style w:type="paragraph" w:customStyle="1" w:styleId="StlusSorkizrt">
    <w:name w:val="Stílus Sorkizárt"/>
    <w:basedOn w:val="Norml"/>
    <w:uiPriority w:val="99"/>
    <w:rsid w:val="00BB2E39"/>
    <w:pPr>
      <w:spacing w:before="60" w:after="0" w:line="240" w:lineRule="auto"/>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BB2E39"/>
    <w:pPr>
      <w:ind w:left="720"/>
      <w:contextualSpacing/>
    </w:pPr>
  </w:style>
  <w:style w:type="character" w:styleId="Hiperhivatkozs">
    <w:name w:val="Hyperlink"/>
    <w:uiPriority w:val="99"/>
    <w:semiHidden/>
    <w:rsid w:val="00BB2E39"/>
    <w:rPr>
      <w:rFonts w:cs="Times New Roman"/>
      <w:color w:val="0000FF"/>
      <w:u w:val="single"/>
    </w:rPr>
  </w:style>
  <w:style w:type="paragraph" w:styleId="Szvegtrzs2">
    <w:name w:val="Body Text 2"/>
    <w:basedOn w:val="Norml"/>
    <w:link w:val="Szvegtrzs2Char"/>
    <w:uiPriority w:val="99"/>
    <w:semiHidden/>
    <w:rsid w:val="00BB2E39"/>
    <w:pPr>
      <w:spacing w:after="0" w:line="240" w:lineRule="auto"/>
      <w:jc w:val="both"/>
    </w:pPr>
    <w:rPr>
      <w:rFonts w:ascii="Times New Roman" w:hAnsi="Times New Roman"/>
      <w:b/>
      <w:bCs/>
      <w:sz w:val="24"/>
      <w:szCs w:val="24"/>
      <w:lang w:val="x-none" w:eastAsia="hu-HU"/>
    </w:rPr>
  </w:style>
  <w:style w:type="character" w:customStyle="1" w:styleId="Szvegtrzs2Char">
    <w:name w:val="Szövegtörzs 2 Char"/>
    <w:link w:val="Szvegtrzs2"/>
    <w:uiPriority w:val="99"/>
    <w:semiHidden/>
    <w:locked/>
    <w:rsid w:val="00BB2E39"/>
    <w:rPr>
      <w:rFonts w:ascii="Times New Roman" w:hAnsi="Times New Roman" w:cs="Times New Roman"/>
      <w:b/>
      <w:bCs/>
      <w:sz w:val="24"/>
      <w:szCs w:val="24"/>
      <w:lang w:eastAsia="hu-HU"/>
    </w:rPr>
  </w:style>
  <w:style w:type="paragraph" w:styleId="Szvegtrzs">
    <w:name w:val="Body Text"/>
    <w:basedOn w:val="Norml"/>
    <w:link w:val="SzvegtrzsChar"/>
    <w:semiHidden/>
    <w:rsid w:val="00BB2E39"/>
    <w:pPr>
      <w:spacing w:after="120"/>
    </w:pPr>
    <w:rPr>
      <w:sz w:val="20"/>
      <w:szCs w:val="20"/>
      <w:lang w:val="x-none" w:eastAsia="x-none"/>
    </w:rPr>
  </w:style>
  <w:style w:type="character" w:customStyle="1" w:styleId="SzvegtrzsChar">
    <w:name w:val="Szövegtörzs Char"/>
    <w:link w:val="Szvegtrzs"/>
    <w:semiHidden/>
    <w:locked/>
    <w:rsid w:val="00BB2E39"/>
    <w:rPr>
      <w:rFonts w:ascii="Calibri" w:hAnsi="Calibri" w:cs="Times New Roman"/>
    </w:rPr>
  </w:style>
  <w:style w:type="paragraph" w:styleId="NormlWeb">
    <w:name w:val="Normal (Web)"/>
    <w:basedOn w:val="Norml"/>
    <w:uiPriority w:val="99"/>
    <w:rsid w:val="0053371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imabekezds">
    <w:name w:val="sima bekezdés"/>
    <w:basedOn w:val="NormlWeb"/>
    <w:uiPriority w:val="99"/>
    <w:semiHidden/>
    <w:rsid w:val="0053371E"/>
    <w:pPr>
      <w:widowControl w:val="0"/>
      <w:adjustRightInd w:val="0"/>
      <w:spacing w:before="120" w:beforeAutospacing="0" w:after="0" w:afterAutospacing="0" w:line="360" w:lineRule="atLeast"/>
      <w:jc w:val="both"/>
    </w:pPr>
    <w:rPr>
      <w:rFonts w:eastAsia="Arial Unicode MS"/>
      <w:szCs w:val="20"/>
    </w:rPr>
  </w:style>
  <w:style w:type="paragraph" w:styleId="Szvegtrzs3">
    <w:name w:val="Body Text 3"/>
    <w:basedOn w:val="Norml"/>
    <w:link w:val="Szvegtrzs3Char"/>
    <w:uiPriority w:val="99"/>
    <w:semiHidden/>
    <w:rsid w:val="001A4336"/>
    <w:pPr>
      <w:spacing w:after="120" w:line="240" w:lineRule="auto"/>
    </w:pPr>
    <w:rPr>
      <w:rFonts w:ascii="Times New Roman" w:hAnsi="Times New Roman"/>
      <w:sz w:val="16"/>
      <w:szCs w:val="16"/>
      <w:lang w:val="x-none" w:eastAsia="hu-HU"/>
    </w:rPr>
  </w:style>
  <w:style w:type="character" w:customStyle="1" w:styleId="Szvegtrzs3Char">
    <w:name w:val="Szövegtörzs 3 Char"/>
    <w:link w:val="Szvegtrzs3"/>
    <w:uiPriority w:val="99"/>
    <w:semiHidden/>
    <w:locked/>
    <w:rsid w:val="001A4336"/>
    <w:rPr>
      <w:rFonts w:ascii="Times New Roman" w:hAnsi="Times New Roman" w:cs="Times New Roman"/>
      <w:sz w:val="16"/>
      <w:szCs w:val="16"/>
      <w:lang w:eastAsia="hu-HU"/>
    </w:rPr>
  </w:style>
  <w:style w:type="paragraph" w:styleId="lfej">
    <w:name w:val="header"/>
    <w:basedOn w:val="Norml"/>
    <w:link w:val="lfejChar"/>
    <w:uiPriority w:val="99"/>
    <w:rsid w:val="00995240"/>
    <w:pPr>
      <w:tabs>
        <w:tab w:val="center" w:pos="4536"/>
        <w:tab w:val="right" w:pos="9072"/>
      </w:tabs>
      <w:spacing w:after="0" w:line="240" w:lineRule="auto"/>
    </w:pPr>
    <w:rPr>
      <w:sz w:val="20"/>
      <w:szCs w:val="20"/>
      <w:lang w:val="x-none" w:eastAsia="x-none"/>
    </w:rPr>
  </w:style>
  <w:style w:type="character" w:customStyle="1" w:styleId="lfejChar">
    <w:name w:val="Élőfej Char"/>
    <w:link w:val="lfej"/>
    <w:uiPriority w:val="99"/>
    <w:locked/>
    <w:rsid w:val="00995240"/>
    <w:rPr>
      <w:rFonts w:ascii="Calibri" w:hAnsi="Calibri" w:cs="Times New Roman"/>
    </w:rPr>
  </w:style>
  <w:style w:type="paragraph" w:styleId="llb">
    <w:name w:val="footer"/>
    <w:aliases w:val="NCS footer"/>
    <w:basedOn w:val="Norml"/>
    <w:link w:val="llbChar"/>
    <w:uiPriority w:val="99"/>
    <w:rsid w:val="00995240"/>
    <w:pPr>
      <w:tabs>
        <w:tab w:val="center" w:pos="4536"/>
        <w:tab w:val="right" w:pos="9072"/>
      </w:tabs>
      <w:spacing w:after="0" w:line="240" w:lineRule="auto"/>
    </w:pPr>
    <w:rPr>
      <w:sz w:val="20"/>
      <w:szCs w:val="20"/>
      <w:lang w:val="x-none" w:eastAsia="x-none"/>
    </w:rPr>
  </w:style>
  <w:style w:type="character" w:customStyle="1" w:styleId="llbChar">
    <w:name w:val="Élőláb Char"/>
    <w:aliases w:val="NCS footer Char"/>
    <w:link w:val="llb"/>
    <w:uiPriority w:val="99"/>
    <w:locked/>
    <w:rsid w:val="00995240"/>
    <w:rPr>
      <w:rFonts w:ascii="Calibri" w:hAnsi="Calibri" w:cs="Times New Roman"/>
    </w:rPr>
  </w:style>
  <w:style w:type="paragraph" w:customStyle="1" w:styleId="Default">
    <w:name w:val="Default"/>
    <w:uiPriority w:val="99"/>
    <w:rsid w:val="00EC1CDC"/>
    <w:pPr>
      <w:widowControl w:val="0"/>
      <w:autoSpaceDE w:val="0"/>
      <w:autoSpaceDN w:val="0"/>
      <w:adjustRightInd w:val="0"/>
    </w:pPr>
    <w:rPr>
      <w:rFonts w:ascii="Book Antiqua" w:eastAsia="Times New Roman" w:hAnsi="Book Antiqua"/>
      <w:color w:val="000000"/>
      <w:sz w:val="24"/>
      <w:szCs w:val="24"/>
    </w:rPr>
  </w:style>
  <w:style w:type="paragraph" w:customStyle="1" w:styleId="CM40">
    <w:name w:val="CM40"/>
    <w:basedOn w:val="Default"/>
    <w:next w:val="Default"/>
    <w:uiPriority w:val="99"/>
    <w:rsid w:val="00EC1CDC"/>
    <w:pPr>
      <w:spacing w:after="945"/>
    </w:pPr>
    <w:rPr>
      <w:color w:val="auto"/>
    </w:rPr>
  </w:style>
  <w:style w:type="paragraph" w:customStyle="1" w:styleId="CM36">
    <w:name w:val="CM36"/>
    <w:basedOn w:val="Default"/>
    <w:next w:val="Default"/>
    <w:uiPriority w:val="99"/>
    <w:rsid w:val="00EC1CDC"/>
    <w:pPr>
      <w:spacing w:after="280"/>
    </w:pPr>
    <w:rPr>
      <w:color w:val="auto"/>
    </w:rPr>
  </w:style>
  <w:style w:type="paragraph" w:styleId="Szvegtrzsbehzssal">
    <w:name w:val="Body Text Indent"/>
    <w:basedOn w:val="Norml"/>
    <w:link w:val="SzvegtrzsbehzssalChar"/>
    <w:uiPriority w:val="99"/>
    <w:semiHidden/>
    <w:rsid w:val="00EE284A"/>
    <w:pPr>
      <w:spacing w:after="120"/>
      <w:ind w:left="283"/>
    </w:pPr>
    <w:rPr>
      <w:sz w:val="20"/>
      <w:szCs w:val="20"/>
      <w:lang w:val="x-none" w:eastAsia="x-none"/>
    </w:rPr>
  </w:style>
  <w:style w:type="character" w:customStyle="1" w:styleId="SzvegtrzsbehzssalChar">
    <w:name w:val="Szövegtörzs behúzással Char"/>
    <w:link w:val="Szvegtrzsbehzssal"/>
    <w:uiPriority w:val="99"/>
    <w:semiHidden/>
    <w:locked/>
    <w:rsid w:val="00EE284A"/>
    <w:rPr>
      <w:rFonts w:ascii="Calibri" w:hAnsi="Calibri" w:cs="Times New Roman"/>
    </w:rPr>
  </w:style>
  <w:style w:type="paragraph" w:styleId="Cm">
    <w:name w:val="Title"/>
    <w:basedOn w:val="Norml"/>
    <w:link w:val="CmChar"/>
    <w:uiPriority w:val="99"/>
    <w:qFormat/>
    <w:rsid w:val="00EE284A"/>
    <w:pPr>
      <w:spacing w:after="0" w:line="240" w:lineRule="auto"/>
      <w:jc w:val="center"/>
    </w:pPr>
    <w:rPr>
      <w:rFonts w:ascii="Times New Roman" w:hAnsi="Times New Roman"/>
      <w:b/>
      <w:bCs/>
      <w:sz w:val="24"/>
      <w:szCs w:val="24"/>
      <w:lang w:val="x-none" w:eastAsia="hu-HU"/>
    </w:rPr>
  </w:style>
  <w:style w:type="character" w:customStyle="1" w:styleId="CmChar">
    <w:name w:val="Cím Char"/>
    <w:link w:val="Cm"/>
    <w:uiPriority w:val="99"/>
    <w:locked/>
    <w:rsid w:val="00EE284A"/>
    <w:rPr>
      <w:rFonts w:ascii="Times New Roman" w:hAnsi="Times New Roman" w:cs="Times New Roman"/>
      <w:b/>
      <w:bCs/>
      <w:sz w:val="24"/>
      <w:szCs w:val="24"/>
      <w:lang w:eastAsia="hu-HU"/>
    </w:rPr>
  </w:style>
  <w:style w:type="character" w:customStyle="1" w:styleId="EmailStyle43">
    <w:name w:val="EmailStyle43"/>
    <w:uiPriority w:val="99"/>
    <w:semiHidden/>
    <w:rsid w:val="00EE284A"/>
    <w:rPr>
      <w:rFonts w:ascii="Arial" w:hAnsi="Arial" w:cs="Arial"/>
      <w:color w:val="auto"/>
      <w:sz w:val="20"/>
      <w:szCs w:val="20"/>
    </w:rPr>
  </w:style>
  <w:style w:type="paragraph" w:styleId="Buborkszveg">
    <w:name w:val="Balloon Text"/>
    <w:basedOn w:val="Norml"/>
    <w:link w:val="BuborkszvegChar"/>
    <w:uiPriority w:val="99"/>
    <w:semiHidden/>
    <w:unhideWhenUsed/>
    <w:rsid w:val="00BE260A"/>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BE260A"/>
    <w:rPr>
      <w:rFonts w:ascii="Tahoma" w:hAnsi="Tahoma" w:cs="Tahoma"/>
      <w:sz w:val="16"/>
      <w:szCs w:val="16"/>
      <w:lang w:eastAsia="en-US"/>
    </w:rPr>
  </w:style>
  <w:style w:type="character" w:styleId="Jegyzethivatkozs">
    <w:name w:val="annotation reference"/>
    <w:uiPriority w:val="99"/>
    <w:semiHidden/>
    <w:unhideWhenUsed/>
    <w:rsid w:val="006527BB"/>
    <w:rPr>
      <w:sz w:val="16"/>
      <w:szCs w:val="16"/>
    </w:rPr>
  </w:style>
  <w:style w:type="paragraph" w:styleId="Jegyzetszveg">
    <w:name w:val="annotation text"/>
    <w:basedOn w:val="Norml"/>
    <w:link w:val="JegyzetszvegChar"/>
    <w:uiPriority w:val="99"/>
    <w:unhideWhenUsed/>
    <w:rsid w:val="006527BB"/>
    <w:rPr>
      <w:sz w:val="20"/>
      <w:szCs w:val="20"/>
      <w:lang w:val="x-none"/>
    </w:rPr>
  </w:style>
  <w:style w:type="character" w:customStyle="1" w:styleId="JegyzetszvegChar">
    <w:name w:val="Jegyzetszöveg Char"/>
    <w:link w:val="Jegyzetszveg"/>
    <w:uiPriority w:val="99"/>
    <w:rsid w:val="006527BB"/>
    <w:rPr>
      <w:sz w:val="20"/>
      <w:szCs w:val="20"/>
      <w:lang w:eastAsia="en-US"/>
    </w:rPr>
  </w:style>
  <w:style w:type="paragraph" w:styleId="Megjegyzstrgya">
    <w:name w:val="annotation subject"/>
    <w:basedOn w:val="Jegyzetszveg"/>
    <w:next w:val="Jegyzetszveg"/>
    <w:link w:val="MegjegyzstrgyaChar"/>
    <w:uiPriority w:val="99"/>
    <w:semiHidden/>
    <w:unhideWhenUsed/>
    <w:rsid w:val="006527BB"/>
    <w:rPr>
      <w:b/>
      <w:bCs/>
    </w:rPr>
  </w:style>
  <w:style w:type="character" w:customStyle="1" w:styleId="MegjegyzstrgyaChar">
    <w:name w:val="Megjegyzés tárgya Char"/>
    <w:link w:val="Megjegyzstrgya"/>
    <w:uiPriority w:val="99"/>
    <w:semiHidden/>
    <w:rsid w:val="006527BB"/>
    <w:rPr>
      <w:b/>
      <w:bCs/>
      <w:sz w:val="20"/>
      <w:szCs w:val="20"/>
      <w:lang w:eastAsia="en-US"/>
    </w:rPr>
  </w:style>
  <w:style w:type="table" w:styleId="Rcsostblzat">
    <w:name w:val="Table Grid"/>
    <w:basedOn w:val="Normltblzat"/>
    <w:locked/>
    <w:rsid w:val="00136E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6558E0"/>
  </w:style>
  <w:style w:type="paragraph" w:styleId="Vltozat">
    <w:name w:val="Revision"/>
    <w:hidden/>
    <w:uiPriority w:val="99"/>
    <w:semiHidden/>
    <w:rsid w:val="000A68F2"/>
    <w:rPr>
      <w:sz w:val="22"/>
      <w:szCs w:val="22"/>
      <w:lang w:eastAsia="en-US"/>
    </w:rPr>
  </w:style>
  <w:style w:type="character" w:customStyle="1" w:styleId="tahoma002bnorm00e1lchar">
    <w:name w:val="tahoma_002bnorm_00e1l__char"/>
    <w:basedOn w:val="Bekezdsalapbettpusa"/>
    <w:rsid w:val="001504A1"/>
  </w:style>
  <w:style w:type="paragraph" w:customStyle="1" w:styleId="Kzepesrcs21">
    <w:name w:val="Közepes rács 21"/>
    <w:uiPriority w:val="99"/>
    <w:qFormat/>
    <w:rsid w:val="00A10B36"/>
    <w:rPr>
      <w:rFonts w:ascii="Times New Roman" w:eastAsia="Times New Roman" w:hAnsi="Times New Roman"/>
      <w:sz w:val="24"/>
      <w:szCs w:val="24"/>
    </w:rPr>
  </w:style>
  <w:style w:type="paragraph" w:customStyle="1" w:styleId="Szvegtrzs1">
    <w:name w:val="Szövegtörzs1"/>
    <w:basedOn w:val="Norml"/>
    <w:rsid w:val="005B67C3"/>
    <w:pPr>
      <w:suppressAutoHyphens/>
      <w:autoSpaceDN w:val="0"/>
      <w:spacing w:after="0" w:line="360" w:lineRule="auto"/>
      <w:jc w:val="both"/>
    </w:pPr>
    <w:rPr>
      <w:rFonts w:ascii="Bookman Old Style" w:eastAsia="Times New Roman" w:hAnsi="Bookman Old Style" w:cs="Bookman Old Style"/>
      <w:sz w:val="24"/>
      <w:szCs w:val="24"/>
      <w:lang w:eastAsia="hu-HU"/>
    </w:rPr>
  </w:style>
  <w:style w:type="character" w:customStyle="1" w:styleId="Cmsor2Char">
    <w:name w:val="Címsor 2 Char"/>
    <w:link w:val="Cmsor2"/>
    <w:semiHidden/>
    <w:rsid w:val="00F71924"/>
    <w:rPr>
      <w:rFonts w:ascii="Cambria" w:eastAsia="Times New Roman" w:hAnsi="Cambria" w:cs="Times New Roman"/>
      <w:b/>
      <w:bCs/>
      <w:i/>
      <w:iCs/>
      <w:sz w:val="28"/>
      <w:szCs w:val="28"/>
      <w:lang w:eastAsia="en-US"/>
    </w:rPr>
  </w:style>
  <w:style w:type="character" w:customStyle="1" w:styleId="Cmsor7Char">
    <w:name w:val="Címsor 7 Char"/>
    <w:link w:val="Cmsor7"/>
    <w:semiHidden/>
    <w:rsid w:val="00F71924"/>
    <w:rPr>
      <w:rFonts w:ascii="Calibri" w:eastAsia="Times New Roman" w:hAnsi="Calibri" w:cs="Times New Roman"/>
      <w:sz w:val="24"/>
      <w:szCs w:val="24"/>
      <w:lang w:eastAsia="en-US"/>
    </w:rPr>
  </w:style>
  <w:style w:type="paragraph" w:styleId="Alcm">
    <w:name w:val="Subtitle"/>
    <w:basedOn w:val="Norml"/>
    <w:next w:val="Szvegtrzs"/>
    <w:link w:val="AlcmChar"/>
    <w:qFormat/>
    <w:locked/>
    <w:rsid w:val="00ED5320"/>
    <w:pPr>
      <w:spacing w:before="120" w:after="240" w:line="240" w:lineRule="auto"/>
      <w:jc w:val="center"/>
    </w:pPr>
    <w:rPr>
      <w:rFonts w:ascii="Garamond" w:eastAsia="Times New Roman" w:hAnsi="Garamond"/>
      <w:b/>
      <w:smallCaps/>
      <w:sz w:val="28"/>
      <w:szCs w:val="24"/>
      <w:lang w:eastAsia="hu-HU"/>
    </w:rPr>
  </w:style>
  <w:style w:type="character" w:customStyle="1" w:styleId="AlcmChar">
    <w:name w:val="Alcím Char"/>
    <w:link w:val="Alcm"/>
    <w:rsid w:val="00ED5320"/>
    <w:rPr>
      <w:rFonts w:ascii="Garamond" w:eastAsia="Times New Roman" w:hAnsi="Garamond"/>
      <w:b/>
      <w:smallCaps/>
      <w:sz w:val="28"/>
      <w:szCs w:val="24"/>
    </w:rPr>
  </w:style>
  <w:style w:type="character" w:customStyle="1" w:styleId="LbjegyzetszvegChar1">
    <w:name w:val="Lábjegyzetszöveg Char1"/>
    <w:aliases w:val="Lábjegyzetszöveg Char Char,Lábjegyzetszöveg Char1 Char Char,Lábjegyzetszöveg Char Char Char Char,Lábjegyzetszöveg Char1 Char Char Char Char,Lábjegyzetszöveg Char Char Char Char Char Char, Char2 Char Char Char Char Char Char"/>
    <w:semiHidden/>
    <w:rsid w:val="005C7C2E"/>
    <w:rPr>
      <w:color w:val="000000"/>
      <w:szCs w:val="24"/>
      <w:lang w:val="hu-HU" w:eastAsia="hu-HU" w:bidi="ar-SA"/>
    </w:rPr>
  </w:style>
  <w:style w:type="table" w:customStyle="1" w:styleId="Rcsostblzat1">
    <w:name w:val="Rácsos táblázat1"/>
    <w:basedOn w:val="Normltblzat"/>
    <w:next w:val="Rcsostblzat"/>
    <w:uiPriority w:val="59"/>
    <w:rsid w:val="004849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3556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71FB"/>
    <w:pPr>
      <w:spacing w:after="200" w:line="276" w:lineRule="auto"/>
    </w:pPr>
    <w:rPr>
      <w:sz w:val="22"/>
      <w:szCs w:val="22"/>
      <w:lang w:eastAsia="en-US"/>
    </w:rPr>
  </w:style>
  <w:style w:type="paragraph" w:styleId="Cmsor1">
    <w:name w:val="heading 1"/>
    <w:basedOn w:val="Norml"/>
    <w:next w:val="Norml"/>
    <w:link w:val="Cmsor1Char"/>
    <w:uiPriority w:val="99"/>
    <w:qFormat/>
    <w:rsid w:val="00EE284A"/>
    <w:pPr>
      <w:keepNext/>
      <w:keepLines/>
      <w:spacing w:before="480" w:after="0"/>
      <w:outlineLvl w:val="0"/>
    </w:pPr>
    <w:rPr>
      <w:rFonts w:ascii="Cambria" w:hAnsi="Cambria"/>
      <w:b/>
      <w:bCs/>
      <w:color w:val="365F91"/>
      <w:sz w:val="28"/>
      <w:szCs w:val="28"/>
      <w:lang w:val="x-none" w:eastAsia="x-none"/>
    </w:rPr>
  </w:style>
  <w:style w:type="paragraph" w:styleId="Cmsor2">
    <w:name w:val="heading 2"/>
    <w:basedOn w:val="Norml"/>
    <w:next w:val="Norml"/>
    <w:link w:val="Cmsor2Char"/>
    <w:semiHidden/>
    <w:unhideWhenUsed/>
    <w:qFormat/>
    <w:locked/>
    <w:rsid w:val="00F71924"/>
    <w:pPr>
      <w:keepNext/>
      <w:spacing w:before="240" w:after="60"/>
      <w:outlineLvl w:val="1"/>
    </w:pPr>
    <w:rPr>
      <w:rFonts w:ascii="Cambria" w:eastAsia="Times New Roman" w:hAnsi="Cambria"/>
      <w:b/>
      <w:bCs/>
      <w:i/>
      <w:iCs/>
      <w:sz w:val="28"/>
      <w:szCs w:val="28"/>
    </w:rPr>
  </w:style>
  <w:style w:type="paragraph" w:styleId="Cmsor4">
    <w:name w:val="heading 4"/>
    <w:basedOn w:val="Norml"/>
    <w:next w:val="Norml"/>
    <w:link w:val="Cmsor4Char"/>
    <w:uiPriority w:val="99"/>
    <w:qFormat/>
    <w:rsid w:val="00EE284A"/>
    <w:pPr>
      <w:keepNext/>
      <w:keepLines/>
      <w:spacing w:before="200" w:after="0"/>
      <w:outlineLvl w:val="3"/>
    </w:pPr>
    <w:rPr>
      <w:rFonts w:ascii="Cambria" w:hAnsi="Cambria"/>
      <w:b/>
      <w:bCs/>
      <w:i/>
      <w:iCs/>
      <w:color w:val="4F81BD"/>
      <w:sz w:val="20"/>
      <w:szCs w:val="20"/>
      <w:lang w:val="x-none" w:eastAsia="x-none"/>
    </w:rPr>
  </w:style>
  <w:style w:type="paragraph" w:styleId="Cmsor6">
    <w:name w:val="heading 6"/>
    <w:basedOn w:val="Norml"/>
    <w:next w:val="Norml"/>
    <w:link w:val="Cmsor6Char"/>
    <w:uiPriority w:val="99"/>
    <w:qFormat/>
    <w:rsid w:val="00EC1CDC"/>
    <w:pPr>
      <w:spacing w:before="240" w:after="60" w:line="240" w:lineRule="auto"/>
      <w:outlineLvl w:val="5"/>
    </w:pPr>
    <w:rPr>
      <w:rFonts w:ascii="Times New Roman" w:hAnsi="Times New Roman"/>
      <w:b/>
      <w:bCs/>
      <w:sz w:val="20"/>
      <w:szCs w:val="20"/>
      <w:lang w:val="x-none" w:eastAsia="hu-HU"/>
    </w:rPr>
  </w:style>
  <w:style w:type="paragraph" w:styleId="Cmsor7">
    <w:name w:val="heading 7"/>
    <w:basedOn w:val="Norml"/>
    <w:next w:val="Norml"/>
    <w:link w:val="Cmsor7Char"/>
    <w:semiHidden/>
    <w:unhideWhenUsed/>
    <w:qFormat/>
    <w:locked/>
    <w:rsid w:val="00F71924"/>
    <w:pPr>
      <w:spacing w:before="240" w:after="60"/>
      <w:outlineLvl w:val="6"/>
    </w:pPr>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E284A"/>
    <w:rPr>
      <w:rFonts w:ascii="Cambria" w:hAnsi="Cambria" w:cs="Times New Roman"/>
      <w:b/>
      <w:bCs/>
      <w:color w:val="365F91"/>
      <w:sz w:val="28"/>
      <w:szCs w:val="28"/>
    </w:rPr>
  </w:style>
  <w:style w:type="character" w:customStyle="1" w:styleId="Cmsor4Char">
    <w:name w:val="Címsor 4 Char"/>
    <w:link w:val="Cmsor4"/>
    <w:uiPriority w:val="99"/>
    <w:semiHidden/>
    <w:locked/>
    <w:rsid w:val="00EE284A"/>
    <w:rPr>
      <w:rFonts w:ascii="Cambria" w:hAnsi="Cambria" w:cs="Times New Roman"/>
      <w:b/>
      <w:bCs/>
      <w:i/>
      <w:iCs/>
      <w:color w:val="4F81BD"/>
    </w:rPr>
  </w:style>
  <w:style w:type="character" w:customStyle="1" w:styleId="Cmsor6Char">
    <w:name w:val="Címsor 6 Char"/>
    <w:link w:val="Cmsor6"/>
    <w:uiPriority w:val="99"/>
    <w:locked/>
    <w:rsid w:val="00EC1CDC"/>
    <w:rPr>
      <w:rFonts w:ascii="Times New Roman" w:hAnsi="Times New Roman" w:cs="Times New Roman"/>
      <w:b/>
      <w:bCs/>
      <w:lang w:eastAsia="hu-HU"/>
    </w:rPr>
  </w:style>
  <w:style w:type="paragraph" w:styleId="Lbjegyzetszveg">
    <w:name w:val="footnote text"/>
    <w:aliases w:val="Lábjegyzetszöveg Char1 Char,Lábjegyzetszöveg Char Char Char,Lábjegyzetszöveg Char1 Char Char Char,Lábjegyzetszöveg Char Char Char Char Char, Char2 Char Char Char Char Char,Char2 Char Char Char Char Char,Char2"/>
    <w:basedOn w:val="Norml"/>
    <w:link w:val="LbjegyzetszvegChar"/>
    <w:semiHidden/>
    <w:rsid w:val="00F35149"/>
    <w:rPr>
      <w:sz w:val="20"/>
      <w:szCs w:val="20"/>
      <w:lang w:val="x-none" w:eastAsia="x-none"/>
    </w:rPr>
  </w:style>
  <w:style w:type="character" w:customStyle="1" w:styleId="LbjegyzetszvegChar">
    <w:name w:val="Lábjegyzetszöveg Char"/>
    <w:aliases w:val="Lábjegyzetszöveg Char1 Char Char1,Lábjegyzetszöveg Char Char Char Char1,Lábjegyzetszöveg Char1 Char Char Char Char1,Lábjegyzetszöveg Char Char Char Char Char Char1, Char2 Char Char Char Char Char Char1,Char2 Char"/>
    <w:link w:val="Lbjegyzetszveg"/>
    <w:uiPriority w:val="99"/>
    <w:semiHidden/>
    <w:locked/>
    <w:rsid w:val="00F35149"/>
    <w:rPr>
      <w:rFonts w:ascii="Calibri" w:hAnsi="Calibri" w:cs="Times New Roman"/>
      <w:sz w:val="20"/>
      <w:szCs w:val="20"/>
    </w:rPr>
  </w:style>
  <w:style w:type="character" w:styleId="Lbjegyzet-hivatkozs">
    <w:name w:val="footnote reference"/>
    <w:aliases w:val="Footnote symbol,BVI fnr"/>
    <w:uiPriority w:val="99"/>
    <w:semiHidden/>
    <w:rsid w:val="00F35149"/>
    <w:rPr>
      <w:rFonts w:cs="Times New Roman"/>
      <w:vertAlign w:val="superscript"/>
    </w:rPr>
  </w:style>
  <w:style w:type="paragraph" w:customStyle="1" w:styleId="StlusSorkizrt">
    <w:name w:val="Stílus Sorkizárt"/>
    <w:basedOn w:val="Norml"/>
    <w:uiPriority w:val="99"/>
    <w:rsid w:val="00BB2E39"/>
    <w:pPr>
      <w:spacing w:before="60" w:after="0" w:line="240" w:lineRule="auto"/>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BB2E39"/>
    <w:pPr>
      <w:ind w:left="720"/>
      <w:contextualSpacing/>
    </w:pPr>
  </w:style>
  <w:style w:type="character" w:styleId="Hiperhivatkozs">
    <w:name w:val="Hyperlink"/>
    <w:uiPriority w:val="99"/>
    <w:semiHidden/>
    <w:rsid w:val="00BB2E39"/>
    <w:rPr>
      <w:rFonts w:cs="Times New Roman"/>
      <w:color w:val="0000FF"/>
      <w:u w:val="single"/>
    </w:rPr>
  </w:style>
  <w:style w:type="paragraph" w:styleId="Szvegtrzs2">
    <w:name w:val="Body Text 2"/>
    <w:basedOn w:val="Norml"/>
    <w:link w:val="Szvegtrzs2Char"/>
    <w:uiPriority w:val="99"/>
    <w:semiHidden/>
    <w:rsid w:val="00BB2E39"/>
    <w:pPr>
      <w:spacing w:after="0" w:line="240" w:lineRule="auto"/>
      <w:jc w:val="both"/>
    </w:pPr>
    <w:rPr>
      <w:rFonts w:ascii="Times New Roman" w:hAnsi="Times New Roman"/>
      <w:b/>
      <w:bCs/>
      <w:sz w:val="24"/>
      <w:szCs w:val="24"/>
      <w:lang w:val="x-none" w:eastAsia="hu-HU"/>
    </w:rPr>
  </w:style>
  <w:style w:type="character" w:customStyle="1" w:styleId="Szvegtrzs2Char">
    <w:name w:val="Szövegtörzs 2 Char"/>
    <w:link w:val="Szvegtrzs2"/>
    <w:uiPriority w:val="99"/>
    <w:semiHidden/>
    <w:locked/>
    <w:rsid w:val="00BB2E39"/>
    <w:rPr>
      <w:rFonts w:ascii="Times New Roman" w:hAnsi="Times New Roman" w:cs="Times New Roman"/>
      <w:b/>
      <w:bCs/>
      <w:sz w:val="24"/>
      <w:szCs w:val="24"/>
      <w:lang w:eastAsia="hu-HU"/>
    </w:rPr>
  </w:style>
  <w:style w:type="paragraph" w:styleId="Szvegtrzs">
    <w:name w:val="Body Text"/>
    <w:basedOn w:val="Norml"/>
    <w:link w:val="SzvegtrzsChar"/>
    <w:semiHidden/>
    <w:rsid w:val="00BB2E39"/>
    <w:pPr>
      <w:spacing w:after="120"/>
    </w:pPr>
    <w:rPr>
      <w:sz w:val="20"/>
      <w:szCs w:val="20"/>
      <w:lang w:val="x-none" w:eastAsia="x-none"/>
    </w:rPr>
  </w:style>
  <w:style w:type="character" w:customStyle="1" w:styleId="SzvegtrzsChar">
    <w:name w:val="Szövegtörzs Char"/>
    <w:link w:val="Szvegtrzs"/>
    <w:semiHidden/>
    <w:locked/>
    <w:rsid w:val="00BB2E39"/>
    <w:rPr>
      <w:rFonts w:ascii="Calibri" w:hAnsi="Calibri" w:cs="Times New Roman"/>
    </w:rPr>
  </w:style>
  <w:style w:type="paragraph" w:styleId="NormlWeb">
    <w:name w:val="Normal (Web)"/>
    <w:basedOn w:val="Norml"/>
    <w:uiPriority w:val="99"/>
    <w:rsid w:val="0053371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imabekezds">
    <w:name w:val="sima bekezdés"/>
    <w:basedOn w:val="NormlWeb"/>
    <w:uiPriority w:val="99"/>
    <w:semiHidden/>
    <w:rsid w:val="0053371E"/>
    <w:pPr>
      <w:widowControl w:val="0"/>
      <w:adjustRightInd w:val="0"/>
      <w:spacing w:before="120" w:beforeAutospacing="0" w:after="0" w:afterAutospacing="0" w:line="360" w:lineRule="atLeast"/>
      <w:jc w:val="both"/>
    </w:pPr>
    <w:rPr>
      <w:rFonts w:eastAsia="Arial Unicode MS"/>
      <w:szCs w:val="20"/>
    </w:rPr>
  </w:style>
  <w:style w:type="paragraph" w:styleId="Szvegtrzs3">
    <w:name w:val="Body Text 3"/>
    <w:basedOn w:val="Norml"/>
    <w:link w:val="Szvegtrzs3Char"/>
    <w:uiPriority w:val="99"/>
    <w:semiHidden/>
    <w:rsid w:val="001A4336"/>
    <w:pPr>
      <w:spacing w:after="120" w:line="240" w:lineRule="auto"/>
    </w:pPr>
    <w:rPr>
      <w:rFonts w:ascii="Times New Roman" w:hAnsi="Times New Roman"/>
      <w:sz w:val="16"/>
      <w:szCs w:val="16"/>
      <w:lang w:val="x-none" w:eastAsia="hu-HU"/>
    </w:rPr>
  </w:style>
  <w:style w:type="character" w:customStyle="1" w:styleId="Szvegtrzs3Char">
    <w:name w:val="Szövegtörzs 3 Char"/>
    <w:link w:val="Szvegtrzs3"/>
    <w:uiPriority w:val="99"/>
    <w:semiHidden/>
    <w:locked/>
    <w:rsid w:val="001A4336"/>
    <w:rPr>
      <w:rFonts w:ascii="Times New Roman" w:hAnsi="Times New Roman" w:cs="Times New Roman"/>
      <w:sz w:val="16"/>
      <w:szCs w:val="16"/>
      <w:lang w:eastAsia="hu-HU"/>
    </w:rPr>
  </w:style>
  <w:style w:type="paragraph" w:styleId="lfej">
    <w:name w:val="header"/>
    <w:basedOn w:val="Norml"/>
    <w:link w:val="lfejChar"/>
    <w:uiPriority w:val="99"/>
    <w:rsid w:val="00995240"/>
    <w:pPr>
      <w:tabs>
        <w:tab w:val="center" w:pos="4536"/>
        <w:tab w:val="right" w:pos="9072"/>
      </w:tabs>
      <w:spacing w:after="0" w:line="240" w:lineRule="auto"/>
    </w:pPr>
    <w:rPr>
      <w:sz w:val="20"/>
      <w:szCs w:val="20"/>
      <w:lang w:val="x-none" w:eastAsia="x-none"/>
    </w:rPr>
  </w:style>
  <w:style w:type="character" w:customStyle="1" w:styleId="lfejChar">
    <w:name w:val="Élőfej Char"/>
    <w:link w:val="lfej"/>
    <w:uiPriority w:val="99"/>
    <w:locked/>
    <w:rsid w:val="00995240"/>
    <w:rPr>
      <w:rFonts w:ascii="Calibri" w:hAnsi="Calibri" w:cs="Times New Roman"/>
    </w:rPr>
  </w:style>
  <w:style w:type="paragraph" w:styleId="llb">
    <w:name w:val="footer"/>
    <w:aliases w:val="NCS footer"/>
    <w:basedOn w:val="Norml"/>
    <w:link w:val="llbChar"/>
    <w:uiPriority w:val="99"/>
    <w:rsid w:val="00995240"/>
    <w:pPr>
      <w:tabs>
        <w:tab w:val="center" w:pos="4536"/>
        <w:tab w:val="right" w:pos="9072"/>
      </w:tabs>
      <w:spacing w:after="0" w:line="240" w:lineRule="auto"/>
    </w:pPr>
    <w:rPr>
      <w:sz w:val="20"/>
      <w:szCs w:val="20"/>
      <w:lang w:val="x-none" w:eastAsia="x-none"/>
    </w:rPr>
  </w:style>
  <w:style w:type="character" w:customStyle="1" w:styleId="llbChar">
    <w:name w:val="Élőláb Char"/>
    <w:aliases w:val="NCS footer Char"/>
    <w:link w:val="llb"/>
    <w:uiPriority w:val="99"/>
    <w:locked/>
    <w:rsid w:val="00995240"/>
    <w:rPr>
      <w:rFonts w:ascii="Calibri" w:hAnsi="Calibri" w:cs="Times New Roman"/>
    </w:rPr>
  </w:style>
  <w:style w:type="paragraph" w:customStyle="1" w:styleId="Default">
    <w:name w:val="Default"/>
    <w:uiPriority w:val="99"/>
    <w:rsid w:val="00EC1CDC"/>
    <w:pPr>
      <w:widowControl w:val="0"/>
      <w:autoSpaceDE w:val="0"/>
      <w:autoSpaceDN w:val="0"/>
      <w:adjustRightInd w:val="0"/>
    </w:pPr>
    <w:rPr>
      <w:rFonts w:ascii="Book Antiqua" w:eastAsia="Times New Roman" w:hAnsi="Book Antiqua"/>
      <w:color w:val="000000"/>
      <w:sz w:val="24"/>
      <w:szCs w:val="24"/>
    </w:rPr>
  </w:style>
  <w:style w:type="paragraph" w:customStyle="1" w:styleId="CM40">
    <w:name w:val="CM40"/>
    <w:basedOn w:val="Default"/>
    <w:next w:val="Default"/>
    <w:uiPriority w:val="99"/>
    <w:rsid w:val="00EC1CDC"/>
    <w:pPr>
      <w:spacing w:after="945"/>
    </w:pPr>
    <w:rPr>
      <w:color w:val="auto"/>
    </w:rPr>
  </w:style>
  <w:style w:type="paragraph" w:customStyle="1" w:styleId="CM36">
    <w:name w:val="CM36"/>
    <w:basedOn w:val="Default"/>
    <w:next w:val="Default"/>
    <w:uiPriority w:val="99"/>
    <w:rsid w:val="00EC1CDC"/>
    <w:pPr>
      <w:spacing w:after="280"/>
    </w:pPr>
    <w:rPr>
      <w:color w:val="auto"/>
    </w:rPr>
  </w:style>
  <w:style w:type="paragraph" w:styleId="Szvegtrzsbehzssal">
    <w:name w:val="Body Text Indent"/>
    <w:basedOn w:val="Norml"/>
    <w:link w:val="SzvegtrzsbehzssalChar"/>
    <w:uiPriority w:val="99"/>
    <w:semiHidden/>
    <w:rsid w:val="00EE284A"/>
    <w:pPr>
      <w:spacing w:after="120"/>
      <w:ind w:left="283"/>
    </w:pPr>
    <w:rPr>
      <w:sz w:val="20"/>
      <w:szCs w:val="20"/>
      <w:lang w:val="x-none" w:eastAsia="x-none"/>
    </w:rPr>
  </w:style>
  <w:style w:type="character" w:customStyle="1" w:styleId="SzvegtrzsbehzssalChar">
    <w:name w:val="Szövegtörzs behúzással Char"/>
    <w:link w:val="Szvegtrzsbehzssal"/>
    <w:uiPriority w:val="99"/>
    <w:semiHidden/>
    <w:locked/>
    <w:rsid w:val="00EE284A"/>
    <w:rPr>
      <w:rFonts w:ascii="Calibri" w:hAnsi="Calibri" w:cs="Times New Roman"/>
    </w:rPr>
  </w:style>
  <w:style w:type="paragraph" w:styleId="Cm">
    <w:name w:val="Title"/>
    <w:basedOn w:val="Norml"/>
    <w:link w:val="CmChar"/>
    <w:uiPriority w:val="99"/>
    <w:qFormat/>
    <w:rsid w:val="00EE284A"/>
    <w:pPr>
      <w:spacing w:after="0" w:line="240" w:lineRule="auto"/>
      <w:jc w:val="center"/>
    </w:pPr>
    <w:rPr>
      <w:rFonts w:ascii="Times New Roman" w:hAnsi="Times New Roman"/>
      <w:b/>
      <w:bCs/>
      <w:sz w:val="24"/>
      <w:szCs w:val="24"/>
      <w:lang w:val="x-none" w:eastAsia="hu-HU"/>
    </w:rPr>
  </w:style>
  <w:style w:type="character" w:customStyle="1" w:styleId="CmChar">
    <w:name w:val="Cím Char"/>
    <w:link w:val="Cm"/>
    <w:uiPriority w:val="99"/>
    <w:locked/>
    <w:rsid w:val="00EE284A"/>
    <w:rPr>
      <w:rFonts w:ascii="Times New Roman" w:hAnsi="Times New Roman" w:cs="Times New Roman"/>
      <w:b/>
      <w:bCs/>
      <w:sz w:val="24"/>
      <w:szCs w:val="24"/>
      <w:lang w:eastAsia="hu-HU"/>
    </w:rPr>
  </w:style>
  <w:style w:type="character" w:customStyle="1" w:styleId="EmailStyle43">
    <w:name w:val="EmailStyle43"/>
    <w:uiPriority w:val="99"/>
    <w:semiHidden/>
    <w:rsid w:val="00EE284A"/>
    <w:rPr>
      <w:rFonts w:ascii="Arial" w:hAnsi="Arial" w:cs="Arial"/>
      <w:color w:val="auto"/>
      <w:sz w:val="20"/>
      <w:szCs w:val="20"/>
    </w:rPr>
  </w:style>
  <w:style w:type="paragraph" w:styleId="Buborkszveg">
    <w:name w:val="Balloon Text"/>
    <w:basedOn w:val="Norml"/>
    <w:link w:val="BuborkszvegChar"/>
    <w:uiPriority w:val="99"/>
    <w:semiHidden/>
    <w:unhideWhenUsed/>
    <w:rsid w:val="00BE260A"/>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BE260A"/>
    <w:rPr>
      <w:rFonts w:ascii="Tahoma" w:hAnsi="Tahoma" w:cs="Tahoma"/>
      <w:sz w:val="16"/>
      <w:szCs w:val="16"/>
      <w:lang w:eastAsia="en-US"/>
    </w:rPr>
  </w:style>
  <w:style w:type="character" w:styleId="Jegyzethivatkozs">
    <w:name w:val="annotation reference"/>
    <w:uiPriority w:val="99"/>
    <w:semiHidden/>
    <w:unhideWhenUsed/>
    <w:rsid w:val="006527BB"/>
    <w:rPr>
      <w:sz w:val="16"/>
      <w:szCs w:val="16"/>
    </w:rPr>
  </w:style>
  <w:style w:type="paragraph" w:styleId="Jegyzetszveg">
    <w:name w:val="annotation text"/>
    <w:basedOn w:val="Norml"/>
    <w:link w:val="JegyzetszvegChar"/>
    <w:uiPriority w:val="99"/>
    <w:unhideWhenUsed/>
    <w:rsid w:val="006527BB"/>
    <w:rPr>
      <w:sz w:val="20"/>
      <w:szCs w:val="20"/>
      <w:lang w:val="x-none"/>
    </w:rPr>
  </w:style>
  <w:style w:type="character" w:customStyle="1" w:styleId="JegyzetszvegChar">
    <w:name w:val="Jegyzetszöveg Char"/>
    <w:link w:val="Jegyzetszveg"/>
    <w:uiPriority w:val="99"/>
    <w:rsid w:val="006527BB"/>
    <w:rPr>
      <w:sz w:val="20"/>
      <w:szCs w:val="20"/>
      <w:lang w:eastAsia="en-US"/>
    </w:rPr>
  </w:style>
  <w:style w:type="paragraph" w:styleId="Megjegyzstrgya">
    <w:name w:val="annotation subject"/>
    <w:basedOn w:val="Jegyzetszveg"/>
    <w:next w:val="Jegyzetszveg"/>
    <w:link w:val="MegjegyzstrgyaChar"/>
    <w:uiPriority w:val="99"/>
    <w:semiHidden/>
    <w:unhideWhenUsed/>
    <w:rsid w:val="006527BB"/>
    <w:rPr>
      <w:b/>
      <w:bCs/>
    </w:rPr>
  </w:style>
  <w:style w:type="character" w:customStyle="1" w:styleId="MegjegyzstrgyaChar">
    <w:name w:val="Megjegyzés tárgya Char"/>
    <w:link w:val="Megjegyzstrgya"/>
    <w:uiPriority w:val="99"/>
    <w:semiHidden/>
    <w:rsid w:val="006527BB"/>
    <w:rPr>
      <w:b/>
      <w:bCs/>
      <w:sz w:val="20"/>
      <w:szCs w:val="20"/>
      <w:lang w:eastAsia="en-US"/>
    </w:rPr>
  </w:style>
  <w:style w:type="table" w:styleId="Rcsostblzat">
    <w:name w:val="Table Grid"/>
    <w:basedOn w:val="Normltblzat"/>
    <w:locked/>
    <w:rsid w:val="00136E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6558E0"/>
  </w:style>
  <w:style w:type="paragraph" w:styleId="Vltozat">
    <w:name w:val="Revision"/>
    <w:hidden/>
    <w:uiPriority w:val="99"/>
    <w:semiHidden/>
    <w:rsid w:val="000A68F2"/>
    <w:rPr>
      <w:sz w:val="22"/>
      <w:szCs w:val="22"/>
      <w:lang w:eastAsia="en-US"/>
    </w:rPr>
  </w:style>
  <w:style w:type="character" w:customStyle="1" w:styleId="tahoma002bnorm00e1lchar">
    <w:name w:val="tahoma_002bnorm_00e1l__char"/>
    <w:basedOn w:val="Bekezdsalapbettpusa"/>
    <w:rsid w:val="001504A1"/>
  </w:style>
  <w:style w:type="paragraph" w:customStyle="1" w:styleId="Kzepesrcs21">
    <w:name w:val="Közepes rács 21"/>
    <w:uiPriority w:val="99"/>
    <w:qFormat/>
    <w:rsid w:val="00A10B36"/>
    <w:rPr>
      <w:rFonts w:ascii="Times New Roman" w:eastAsia="Times New Roman" w:hAnsi="Times New Roman"/>
      <w:sz w:val="24"/>
      <w:szCs w:val="24"/>
    </w:rPr>
  </w:style>
  <w:style w:type="paragraph" w:customStyle="1" w:styleId="Szvegtrzs1">
    <w:name w:val="Szövegtörzs1"/>
    <w:basedOn w:val="Norml"/>
    <w:rsid w:val="005B67C3"/>
    <w:pPr>
      <w:suppressAutoHyphens/>
      <w:autoSpaceDN w:val="0"/>
      <w:spacing w:after="0" w:line="360" w:lineRule="auto"/>
      <w:jc w:val="both"/>
    </w:pPr>
    <w:rPr>
      <w:rFonts w:ascii="Bookman Old Style" w:eastAsia="Times New Roman" w:hAnsi="Bookman Old Style" w:cs="Bookman Old Style"/>
      <w:sz w:val="24"/>
      <w:szCs w:val="24"/>
      <w:lang w:eastAsia="hu-HU"/>
    </w:rPr>
  </w:style>
  <w:style w:type="character" w:customStyle="1" w:styleId="Cmsor2Char">
    <w:name w:val="Címsor 2 Char"/>
    <w:link w:val="Cmsor2"/>
    <w:semiHidden/>
    <w:rsid w:val="00F71924"/>
    <w:rPr>
      <w:rFonts w:ascii="Cambria" w:eastAsia="Times New Roman" w:hAnsi="Cambria" w:cs="Times New Roman"/>
      <w:b/>
      <w:bCs/>
      <w:i/>
      <w:iCs/>
      <w:sz w:val="28"/>
      <w:szCs w:val="28"/>
      <w:lang w:eastAsia="en-US"/>
    </w:rPr>
  </w:style>
  <w:style w:type="character" w:customStyle="1" w:styleId="Cmsor7Char">
    <w:name w:val="Címsor 7 Char"/>
    <w:link w:val="Cmsor7"/>
    <w:semiHidden/>
    <w:rsid w:val="00F71924"/>
    <w:rPr>
      <w:rFonts w:ascii="Calibri" w:eastAsia="Times New Roman" w:hAnsi="Calibri" w:cs="Times New Roman"/>
      <w:sz w:val="24"/>
      <w:szCs w:val="24"/>
      <w:lang w:eastAsia="en-US"/>
    </w:rPr>
  </w:style>
  <w:style w:type="paragraph" w:styleId="Alcm">
    <w:name w:val="Subtitle"/>
    <w:basedOn w:val="Norml"/>
    <w:next w:val="Szvegtrzs"/>
    <w:link w:val="AlcmChar"/>
    <w:qFormat/>
    <w:locked/>
    <w:rsid w:val="00ED5320"/>
    <w:pPr>
      <w:spacing w:before="120" w:after="240" w:line="240" w:lineRule="auto"/>
      <w:jc w:val="center"/>
    </w:pPr>
    <w:rPr>
      <w:rFonts w:ascii="Garamond" w:eastAsia="Times New Roman" w:hAnsi="Garamond"/>
      <w:b/>
      <w:smallCaps/>
      <w:sz w:val="28"/>
      <w:szCs w:val="24"/>
      <w:lang w:eastAsia="hu-HU"/>
    </w:rPr>
  </w:style>
  <w:style w:type="character" w:customStyle="1" w:styleId="AlcmChar">
    <w:name w:val="Alcím Char"/>
    <w:link w:val="Alcm"/>
    <w:rsid w:val="00ED5320"/>
    <w:rPr>
      <w:rFonts w:ascii="Garamond" w:eastAsia="Times New Roman" w:hAnsi="Garamond"/>
      <w:b/>
      <w:smallCaps/>
      <w:sz w:val="28"/>
      <w:szCs w:val="24"/>
    </w:rPr>
  </w:style>
  <w:style w:type="character" w:customStyle="1" w:styleId="LbjegyzetszvegChar1">
    <w:name w:val="Lábjegyzetszöveg Char1"/>
    <w:aliases w:val="Lábjegyzetszöveg Char Char,Lábjegyzetszöveg Char1 Char Char,Lábjegyzetszöveg Char Char Char Char,Lábjegyzetszöveg Char1 Char Char Char Char,Lábjegyzetszöveg Char Char Char Char Char Char, Char2 Char Char Char Char Char Char"/>
    <w:semiHidden/>
    <w:rsid w:val="005C7C2E"/>
    <w:rPr>
      <w:color w:val="000000"/>
      <w:szCs w:val="24"/>
      <w:lang w:val="hu-HU" w:eastAsia="hu-HU" w:bidi="ar-SA"/>
    </w:rPr>
  </w:style>
  <w:style w:type="table" w:customStyle="1" w:styleId="Rcsostblzat1">
    <w:name w:val="Rácsos táblázat1"/>
    <w:basedOn w:val="Normltblzat"/>
    <w:next w:val="Rcsostblzat"/>
    <w:uiPriority w:val="59"/>
    <w:rsid w:val="004849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355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682">
      <w:bodyDiv w:val="1"/>
      <w:marLeft w:val="0"/>
      <w:marRight w:val="0"/>
      <w:marTop w:val="0"/>
      <w:marBottom w:val="0"/>
      <w:divBdr>
        <w:top w:val="none" w:sz="0" w:space="0" w:color="auto"/>
        <w:left w:val="none" w:sz="0" w:space="0" w:color="auto"/>
        <w:bottom w:val="none" w:sz="0" w:space="0" w:color="auto"/>
        <w:right w:val="none" w:sz="0" w:space="0" w:color="auto"/>
      </w:divBdr>
    </w:div>
    <w:div w:id="72318300">
      <w:bodyDiv w:val="1"/>
      <w:marLeft w:val="0"/>
      <w:marRight w:val="0"/>
      <w:marTop w:val="0"/>
      <w:marBottom w:val="0"/>
      <w:divBdr>
        <w:top w:val="none" w:sz="0" w:space="0" w:color="auto"/>
        <w:left w:val="none" w:sz="0" w:space="0" w:color="auto"/>
        <w:bottom w:val="none" w:sz="0" w:space="0" w:color="auto"/>
        <w:right w:val="none" w:sz="0" w:space="0" w:color="auto"/>
      </w:divBdr>
    </w:div>
    <w:div w:id="108622869">
      <w:bodyDiv w:val="1"/>
      <w:marLeft w:val="0"/>
      <w:marRight w:val="0"/>
      <w:marTop w:val="0"/>
      <w:marBottom w:val="0"/>
      <w:divBdr>
        <w:top w:val="none" w:sz="0" w:space="0" w:color="auto"/>
        <w:left w:val="none" w:sz="0" w:space="0" w:color="auto"/>
        <w:bottom w:val="none" w:sz="0" w:space="0" w:color="auto"/>
        <w:right w:val="none" w:sz="0" w:space="0" w:color="auto"/>
      </w:divBdr>
    </w:div>
    <w:div w:id="123162627">
      <w:bodyDiv w:val="1"/>
      <w:marLeft w:val="0"/>
      <w:marRight w:val="0"/>
      <w:marTop w:val="0"/>
      <w:marBottom w:val="0"/>
      <w:divBdr>
        <w:top w:val="none" w:sz="0" w:space="0" w:color="auto"/>
        <w:left w:val="none" w:sz="0" w:space="0" w:color="auto"/>
        <w:bottom w:val="none" w:sz="0" w:space="0" w:color="auto"/>
        <w:right w:val="none" w:sz="0" w:space="0" w:color="auto"/>
      </w:divBdr>
    </w:div>
    <w:div w:id="217791256">
      <w:bodyDiv w:val="1"/>
      <w:marLeft w:val="0"/>
      <w:marRight w:val="0"/>
      <w:marTop w:val="0"/>
      <w:marBottom w:val="0"/>
      <w:divBdr>
        <w:top w:val="none" w:sz="0" w:space="0" w:color="auto"/>
        <w:left w:val="none" w:sz="0" w:space="0" w:color="auto"/>
        <w:bottom w:val="none" w:sz="0" w:space="0" w:color="auto"/>
        <w:right w:val="none" w:sz="0" w:space="0" w:color="auto"/>
      </w:divBdr>
    </w:div>
    <w:div w:id="242298391">
      <w:bodyDiv w:val="1"/>
      <w:marLeft w:val="0"/>
      <w:marRight w:val="0"/>
      <w:marTop w:val="0"/>
      <w:marBottom w:val="0"/>
      <w:divBdr>
        <w:top w:val="none" w:sz="0" w:space="0" w:color="auto"/>
        <w:left w:val="none" w:sz="0" w:space="0" w:color="auto"/>
        <w:bottom w:val="none" w:sz="0" w:space="0" w:color="auto"/>
        <w:right w:val="none" w:sz="0" w:space="0" w:color="auto"/>
      </w:divBdr>
    </w:div>
    <w:div w:id="423113169">
      <w:bodyDiv w:val="1"/>
      <w:marLeft w:val="0"/>
      <w:marRight w:val="0"/>
      <w:marTop w:val="0"/>
      <w:marBottom w:val="0"/>
      <w:divBdr>
        <w:top w:val="none" w:sz="0" w:space="0" w:color="auto"/>
        <w:left w:val="none" w:sz="0" w:space="0" w:color="auto"/>
        <w:bottom w:val="none" w:sz="0" w:space="0" w:color="auto"/>
        <w:right w:val="none" w:sz="0" w:space="0" w:color="auto"/>
      </w:divBdr>
    </w:div>
    <w:div w:id="521553604">
      <w:bodyDiv w:val="1"/>
      <w:marLeft w:val="0"/>
      <w:marRight w:val="0"/>
      <w:marTop w:val="0"/>
      <w:marBottom w:val="0"/>
      <w:divBdr>
        <w:top w:val="none" w:sz="0" w:space="0" w:color="auto"/>
        <w:left w:val="none" w:sz="0" w:space="0" w:color="auto"/>
        <w:bottom w:val="none" w:sz="0" w:space="0" w:color="auto"/>
        <w:right w:val="none" w:sz="0" w:space="0" w:color="auto"/>
      </w:divBdr>
    </w:div>
    <w:div w:id="534974971">
      <w:bodyDiv w:val="1"/>
      <w:marLeft w:val="0"/>
      <w:marRight w:val="0"/>
      <w:marTop w:val="0"/>
      <w:marBottom w:val="0"/>
      <w:divBdr>
        <w:top w:val="none" w:sz="0" w:space="0" w:color="auto"/>
        <w:left w:val="none" w:sz="0" w:space="0" w:color="auto"/>
        <w:bottom w:val="none" w:sz="0" w:space="0" w:color="auto"/>
        <w:right w:val="none" w:sz="0" w:space="0" w:color="auto"/>
      </w:divBdr>
    </w:div>
    <w:div w:id="557940608">
      <w:bodyDiv w:val="1"/>
      <w:marLeft w:val="0"/>
      <w:marRight w:val="0"/>
      <w:marTop w:val="0"/>
      <w:marBottom w:val="0"/>
      <w:divBdr>
        <w:top w:val="none" w:sz="0" w:space="0" w:color="auto"/>
        <w:left w:val="none" w:sz="0" w:space="0" w:color="auto"/>
        <w:bottom w:val="none" w:sz="0" w:space="0" w:color="auto"/>
        <w:right w:val="none" w:sz="0" w:space="0" w:color="auto"/>
      </w:divBdr>
    </w:div>
    <w:div w:id="861674438">
      <w:bodyDiv w:val="1"/>
      <w:marLeft w:val="0"/>
      <w:marRight w:val="0"/>
      <w:marTop w:val="0"/>
      <w:marBottom w:val="0"/>
      <w:divBdr>
        <w:top w:val="none" w:sz="0" w:space="0" w:color="auto"/>
        <w:left w:val="none" w:sz="0" w:space="0" w:color="auto"/>
        <w:bottom w:val="none" w:sz="0" w:space="0" w:color="auto"/>
        <w:right w:val="none" w:sz="0" w:space="0" w:color="auto"/>
      </w:divBdr>
    </w:div>
    <w:div w:id="1062413183">
      <w:bodyDiv w:val="1"/>
      <w:marLeft w:val="0"/>
      <w:marRight w:val="0"/>
      <w:marTop w:val="0"/>
      <w:marBottom w:val="0"/>
      <w:divBdr>
        <w:top w:val="none" w:sz="0" w:space="0" w:color="auto"/>
        <w:left w:val="none" w:sz="0" w:space="0" w:color="auto"/>
        <w:bottom w:val="none" w:sz="0" w:space="0" w:color="auto"/>
        <w:right w:val="none" w:sz="0" w:space="0" w:color="auto"/>
      </w:divBdr>
    </w:div>
    <w:div w:id="1211847422">
      <w:bodyDiv w:val="1"/>
      <w:marLeft w:val="0"/>
      <w:marRight w:val="0"/>
      <w:marTop w:val="0"/>
      <w:marBottom w:val="0"/>
      <w:divBdr>
        <w:top w:val="none" w:sz="0" w:space="0" w:color="auto"/>
        <w:left w:val="none" w:sz="0" w:space="0" w:color="auto"/>
        <w:bottom w:val="none" w:sz="0" w:space="0" w:color="auto"/>
        <w:right w:val="none" w:sz="0" w:space="0" w:color="auto"/>
      </w:divBdr>
    </w:div>
    <w:div w:id="1215847053">
      <w:bodyDiv w:val="1"/>
      <w:marLeft w:val="0"/>
      <w:marRight w:val="0"/>
      <w:marTop w:val="0"/>
      <w:marBottom w:val="0"/>
      <w:divBdr>
        <w:top w:val="none" w:sz="0" w:space="0" w:color="auto"/>
        <w:left w:val="none" w:sz="0" w:space="0" w:color="auto"/>
        <w:bottom w:val="none" w:sz="0" w:space="0" w:color="auto"/>
        <w:right w:val="none" w:sz="0" w:space="0" w:color="auto"/>
      </w:divBdr>
    </w:div>
    <w:div w:id="1226376971">
      <w:bodyDiv w:val="1"/>
      <w:marLeft w:val="0"/>
      <w:marRight w:val="0"/>
      <w:marTop w:val="0"/>
      <w:marBottom w:val="0"/>
      <w:divBdr>
        <w:top w:val="none" w:sz="0" w:space="0" w:color="auto"/>
        <w:left w:val="none" w:sz="0" w:space="0" w:color="auto"/>
        <w:bottom w:val="none" w:sz="0" w:space="0" w:color="auto"/>
        <w:right w:val="none" w:sz="0" w:space="0" w:color="auto"/>
      </w:divBdr>
    </w:div>
    <w:div w:id="1237713743">
      <w:bodyDiv w:val="1"/>
      <w:marLeft w:val="0"/>
      <w:marRight w:val="0"/>
      <w:marTop w:val="0"/>
      <w:marBottom w:val="0"/>
      <w:divBdr>
        <w:top w:val="none" w:sz="0" w:space="0" w:color="auto"/>
        <w:left w:val="none" w:sz="0" w:space="0" w:color="auto"/>
        <w:bottom w:val="none" w:sz="0" w:space="0" w:color="auto"/>
        <w:right w:val="none" w:sz="0" w:space="0" w:color="auto"/>
      </w:divBdr>
    </w:div>
    <w:div w:id="1253926493">
      <w:bodyDiv w:val="1"/>
      <w:marLeft w:val="0"/>
      <w:marRight w:val="0"/>
      <w:marTop w:val="0"/>
      <w:marBottom w:val="0"/>
      <w:divBdr>
        <w:top w:val="none" w:sz="0" w:space="0" w:color="auto"/>
        <w:left w:val="none" w:sz="0" w:space="0" w:color="auto"/>
        <w:bottom w:val="none" w:sz="0" w:space="0" w:color="auto"/>
        <w:right w:val="none" w:sz="0" w:space="0" w:color="auto"/>
      </w:divBdr>
    </w:div>
    <w:div w:id="1762294075">
      <w:marLeft w:val="0"/>
      <w:marRight w:val="0"/>
      <w:marTop w:val="0"/>
      <w:marBottom w:val="0"/>
      <w:divBdr>
        <w:top w:val="none" w:sz="0" w:space="0" w:color="auto"/>
        <w:left w:val="none" w:sz="0" w:space="0" w:color="auto"/>
        <w:bottom w:val="none" w:sz="0" w:space="0" w:color="auto"/>
        <w:right w:val="none" w:sz="0" w:space="0" w:color="auto"/>
      </w:divBdr>
    </w:div>
    <w:div w:id="1762294076">
      <w:marLeft w:val="0"/>
      <w:marRight w:val="0"/>
      <w:marTop w:val="0"/>
      <w:marBottom w:val="0"/>
      <w:divBdr>
        <w:top w:val="none" w:sz="0" w:space="0" w:color="auto"/>
        <w:left w:val="none" w:sz="0" w:space="0" w:color="auto"/>
        <w:bottom w:val="none" w:sz="0" w:space="0" w:color="auto"/>
        <w:right w:val="none" w:sz="0" w:space="0" w:color="auto"/>
      </w:divBdr>
    </w:div>
    <w:div w:id="1762294077">
      <w:marLeft w:val="0"/>
      <w:marRight w:val="0"/>
      <w:marTop w:val="0"/>
      <w:marBottom w:val="0"/>
      <w:divBdr>
        <w:top w:val="none" w:sz="0" w:space="0" w:color="auto"/>
        <w:left w:val="none" w:sz="0" w:space="0" w:color="auto"/>
        <w:bottom w:val="none" w:sz="0" w:space="0" w:color="auto"/>
        <w:right w:val="none" w:sz="0" w:space="0" w:color="auto"/>
      </w:divBdr>
    </w:div>
    <w:div w:id="1762294078">
      <w:marLeft w:val="0"/>
      <w:marRight w:val="0"/>
      <w:marTop w:val="0"/>
      <w:marBottom w:val="0"/>
      <w:divBdr>
        <w:top w:val="none" w:sz="0" w:space="0" w:color="auto"/>
        <w:left w:val="none" w:sz="0" w:space="0" w:color="auto"/>
        <w:bottom w:val="none" w:sz="0" w:space="0" w:color="auto"/>
        <w:right w:val="none" w:sz="0" w:space="0" w:color="auto"/>
      </w:divBdr>
    </w:div>
    <w:div w:id="1762294079">
      <w:marLeft w:val="0"/>
      <w:marRight w:val="0"/>
      <w:marTop w:val="0"/>
      <w:marBottom w:val="0"/>
      <w:divBdr>
        <w:top w:val="none" w:sz="0" w:space="0" w:color="auto"/>
        <w:left w:val="none" w:sz="0" w:space="0" w:color="auto"/>
        <w:bottom w:val="none" w:sz="0" w:space="0" w:color="auto"/>
        <w:right w:val="none" w:sz="0" w:space="0" w:color="auto"/>
      </w:divBdr>
    </w:div>
    <w:div w:id="1762294080">
      <w:marLeft w:val="0"/>
      <w:marRight w:val="0"/>
      <w:marTop w:val="0"/>
      <w:marBottom w:val="0"/>
      <w:divBdr>
        <w:top w:val="none" w:sz="0" w:space="0" w:color="auto"/>
        <w:left w:val="none" w:sz="0" w:space="0" w:color="auto"/>
        <w:bottom w:val="none" w:sz="0" w:space="0" w:color="auto"/>
        <w:right w:val="none" w:sz="0" w:space="0" w:color="auto"/>
      </w:divBdr>
    </w:div>
    <w:div w:id="1762294081">
      <w:marLeft w:val="0"/>
      <w:marRight w:val="0"/>
      <w:marTop w:val="0"/>
      <w:marBottom w:val="0"/>
      <w:divBdr>
        <w:top w:val="none" w:sz="0" w:space="0" w:color="auto"/>
        <w:left w:val="none" w:sz="0" w:space="0" w:color="auto"/>
        <w:bottom w:val="none" w:sz="0" w:space="0" w:color="auto"/>
        <w:right w:val="none" w:sz="0" w:space="0" w:color="auto"/>
      </w:divBdr>
    </w:div>
    <w:div w:id="1762294082">
      <w:marLeft w:val="0"/>
      <w:marRight w:val="0"/>
      <w:marTop w:val="0"/>
      <w:marBottom w:val="0"/>
      <w:divBdr>
        <w:top w:val="none" w:sz="0" w:space="0" w:color="auto"/>
        <w:left w:val="none" w:sz="0" w:space="0" w:color="auto"/>
        <w:bottom w:val="none" w:sz="0" w:space="0" w:color="auto"/>
        <w:right w:val="none" w:sz="0" w:space="0" w:color="auto"/>
      </w:divBdr>
    </w:div>
    <w:div w:id="1762294083">
      <w:marLeft w:val="0"/>
      <w:marRight w:val="0"/>
      <w:marTop w:val="0"/>
      <w:marBottom w:val="0"/>
      <w:divBdr>
        <w:top w:val="none" w:sz="0" w:space="0" w:color="auto"/>
        <w:left w:val="none" w:sz="0" w:space="0" w:color="auto"/>
        <w:bottom w:val="none" w:sz="0" w:space="0" w:color="auto"/>
        <w:right w:val="none" w:sz="0" w:space="0" w:color="auto"/>
      </w:divBdr>
    </w:div>
    <w:div w:id="1762294084">
      <w:marLeft w:val="0"/>
      <w:marRight w:val="0"/>
      <w:marTop w:val="0"/>
      <w:marBottom w:val="0"/>
      <w:divBdr>
        <w:top w:val="none" w:sz="0" w:space="0" w:color="auto"/>
        <w:left w:val="none" w:sz="0" w:space="0" w:color="auto"/>
        <w:bottom w:val="none" w:sz="0" w:space="0" w:color="auto"/>
        <w:right w:val="none" w:sz="0" w:space="0" w:color="auto"/>
      </w:divBdr>
    </w:div>
    <w:div w:id="1762294085">
      <w:marLeft w:val="0"/>
      <w:marRight w:val="0"/>
      <w:marTop w:val="0"/>
      <w:marBottom w:val="0"/>
      <w:divBdr>
        <w:top w:val="none" w:sz="0" w:space="0" w:color="auto"/>
        <w:left w:val="none" w:sz="0" w:space="0" w:color="auto"/>
        <w:bottom w:val="none" w:sz="0" w:space="0" w:color="auto"/>
        <w:right w:val="none" w:sz="0" w:space="0" w:color="auto"/>
      </w:divBdr>
    </w:div>
    <w:div w:id="1762294086">
      <w:marLeft w:val="0"/>
      <w:marRight w:val="0"/>
      <w:marTop w:val="0"/>
      <w:marBottom w:val="0"/>
      <w:divBdr>
        <w:top w:val="none" w:sz="0" w:space="0" w:color="auto"/>
        <w:left w:val="none" w:sz="0" w:space="0" w:color="auto"/>
        <w:bottom w:val="none" w:sz="0" w:space="0" w:color="auto"/>
        <w:right w:val="none" w:sz="0" w:space="0" w:color="auto"/>
      </w:divBdr>
    </w:div>
    <w:div w:id="1762294087">
      <w:marLeft w:val="0"/>
      <w:marRight w:val="0"/>
      <w:marTop w:val="0"/>
      <w:marBottom w:val="0"/>
      <w:divBdr>
        <w:top w:val="none" w:sz="0" w:space="0" w:color="auto"/>
        <w:left w:val="none" w:sz="0" w:space="0" w:color="auto"/>
        <w:bottom w:val="none" w:sz="0" w:space="0" w:color="auto"/>
        <w:right w:val="none" w:sz="0" w:space="0" w:color="auto"/>
      </w:divBdr>
    </w:div>
    <w:div w:id="1762294088">
      <w:marLeft w:val="0"/>
      <w:marRight w:val="0"/>
      <w:marTop w:val="0"/>
      <w:marBottom w:val="0"/>
      <w:divBdr>
        <w:top w:val="none" w:sz="0" w:space="0" w:color="auto"/>
        <w:left w:val="none" w:sz="0" w:space="0" w:color="auto"/>
        <w:bottom w:val="none" w:sz="0" w:space="0" w:color="auto"/>
        <w:right w:val="none" w:sz="0" w:space="0" w:color="auto"/>
      </w:divBdr>
    </w:div>
    <w:div w:id="1762294089">
      <w:marLeft w:val="0"/>
      <w:marRight w:val="0"/>
      <w:marTop w:val="0"/>
      <w:marBottom w:val="0"/>
      <w:divBdr>
        <w:top w:val="none" w:sz="0" w:space="0" w:color="auto"/>
        <w:left w:val="none" w:sz="0" w:space="0" w:color="auto"/>
        <w:bottom w:val="none" w:sz="0" w:space="0" w:color="auto"/>
        <w:right w:val="none" w:sz="0" w:space="0" w:color="auto"/>
      </w:divBdr>
    </w:div>
    <w:div w:id="1762294090">
      <w:marLeft w:val="0"/>
      <w:marRight w:val="0"/>
      <w:marTop w:val="0"/>
      <w:marBottom w:val="0"/>
      <w:divBdr>
        <w:top w:val="none" w:sz="0" w:space="0" w:color="auto"/>
        <w:left w:val="none" w:sz="0" w:space="0" w:color="auto"/>
        <w:bottom w:val="none" w:sz="0" w:space="0" w:color="auto"/>
        <w:right w:val="none" w:sz="0" w:space="0" w:color="auto"/>
      </w:divBdr>
    </w:div>
    <w:div w:id="1762294091">
      <w:marLeft w:val="0"/>
      <w:marRight w:val="0"/>
      <w:marTop w:val="0"/>
      <w:marBottom w:val="0"/>
      <w:divBdr>
        <w:top w:val="none" w:sz="0" w:space="0" w:color="auto"/>
        <w:left w:val="none" w:sz="0" w:space="0" w:color="auto"/>
        <w:bottom w:val="none" w:sz="0" w:space="0" w:color="auto"/>
        <w:right w:val="none" w:sz="0" w:space="0" w:color="auto"/>
      </w:divBdr>
    </w:div>
    <w:div w:id="1762294092">
      <w:marLeft w:val="0"/>
      <w:marRight w:val="0"/>
      <w:marTop w:val="0"/>
      <w:marBottom w:val="0"/>
      <w:divBdr>
        <w:top w:val="none" w:sz="0" w:space="0" w:color="auto"/>
        <w:left w:val="none" w:sz="0" w:space="0" w:color="auto"/>
        <w:bottom w:val="none" w:sz="0" w:space="0" w:color="auto"/>
        <w:right w:val="none" w:sz="0" w:space="0" w:color="auto"/>
      </w:divBdr>
    </w:div>
    <w:div w:id="1762294093">
      <w:marLeft w:val="0"/>
      <w:marRight w:val="0"/>
      <w:marTop w:val="0"/>
      <w:marBottom w:val="0"/>
      <w:divBdr>
        <w:top w:val="none" w:sz="0" w:space="0" w:color="auto"/>
        <w:left w:val="none" w:sz="0" w:space="0" w:color="auto"/>
        <w:bottom w:val="none" w:sz="0" w:space="0" w:color="auto"/>
        <w:right w:val="none" w:sz="0" w:space="0" w:color="auto"/>
      </w:divBdr>
    </w:div>
    <w:div w:id="1762294094">
      <w:marLeft w:val="0"/>
      <w:marRight w:val="0"/>
      <w:marTop w:val="0"/>
      <w:marBottom w:val="0"/>
      <w:divBdr>
        <w:top w:val="none" w:sz="0" w:space="0" w:color="auto"/>
        <w:left w:val="none" w:sz="0" w:space="0" w:color="auto"/>
        <w:bottom w:val="none" w:sz="0" w:space="0" w:color="auto"/>
        <w:right w:val="none" w:sz="0" w:space="0" w:color="auto"/>
      </w:divBdr>
    </w:div>
    <w:div w:id="1762294095">
      <w:marLeft w:val="0"/>
      <w:marRight w:val="0"/>
      <w:marTop w:val="0"/>
      <w:marBottom w:val="0"/>
      <w:divBdr>
        <w:top w:val="none" w:sz="0" w:space="0" w:color="auto"/>
        <w:left w:val="none" w:sz="0" w:space="0" w:color="auto"/>
        <w:bottom w:val="none" w:sz="0" w:space="0" w:color="auto"/>
        <w:right w:val="none" w:sz="0" w:space="0" w:color="auto"/>
      </w:divBdr>
    </w:div>
    <w:div w:id="1762294096">
      <w:marLeft w:val="0"/>
      <w:marRight w:val="0"/>
      <w:marTop w:val="0"/>
      <w:marBottom w:val="0"/>
      <w:divBdr>
        <w:top w:val="none" w:sz="0" w:space="0" w:color="auto"/>
        <w:left w:val="none" w:sz="0" w:space="0" w:color="auto"/>
        <w:bottom w:val="none" w:sz="0" w:space="0" w:color="auto"/>
        <w:right w:val="none" w:sz="0" w:space="0" w:color="auto"/>
      </w:divBdr>
    </w:div>
    <w:div w:id="1762294097">
      <w:marLeft w:val="0"/>
      <w:marRight w:val="0"/>
      <w:marTop w:val="0"/>
      <w:marBottom w:val="0"/>
      <w:divBdr>
        <w:top w:val="none" w:sz="0" w:space="0" w:color="auto"/>
        <w:left w:val="none" w:sz="0" w:space="0" w:color="auto"/>
        <w:bottom w:val="none" w:sz="0" w:space="0" w:color="auto"/>
        <w:right w:val="none" w:sz="0" w:space="0" w:color="auto"/>
      </w:divBdr>
    </w:div>
    <w:div w:id="1762294098">
      <w:marLeft w:val="0"/>
      <w:marRight w:val="0"/>
      <w:marTop w:val="0"/>
      <w:marBottom w:val="0"/>
      <w:divBdr>
        <w:top w:val="none" w:sz="0" w:space="0" w:color="auto"/>
        <w:left w:val="none" w:sz="0" w:space="0" w:color="auto"/>
        <w:bottom w:val="none" w:sz="0" w:space="0" w:color="auto"/>
        <w:right w:val="none" w:sz="0" w:space="0" w:color="auto"/>
      </w:divBdr>
    </w:div>
    <w:div w:id="1762294099">
      <w:marLeft w:val="0"/>
      <w:marRight w:val="0"/>
      <w:marTop w:val="0"/>
      <w:marBottom w:val="0"/>
      <w:divBdr>
        <w:top w:val="none" w:sz="0" w:space="0" w:color="auto"/>
        <w:left w:val="none" w:sz="0" w:space="0" w:color="auto"/>
        <w:bottom w:val="none" w:sz="0" w:space="0" w:color="auto"/>
        <w:right w:val="none" w:sz="0" w:space="0" w:color="auto"/>
      </w:divBdr>
    </w:div>
    <w:div w:id="1762294100">
      <w:marLeft w:val="0"/>
      <w:marRight w:val="0"/>
      <w:marTop w:val="0"/>
      <w:marBottom w:val="0"/>
      <w:divBdr>
        <w:top w:val="none" w:sz="0" w:space="0" w:color="auto"/>
        <w:left w:val="none" w:sz="0" w:space="0" w:color="auto"/>
        <w:bottom w:val="none" w:sz="0" w:space="0" w:color="auto"/>
        <w:right w:val="none" w:sz="0" w:space="0" w:color="auto"/>
      </w:divBdr>
    </w:div>
    <w:div w:id="1762294101">
      <w:marLeft w:val="0"/>
      <w:marRight w:val="0"/>
      <w:marTop w:val="0"/>
      <w:marBottom w:val="0"/>
      <w:divBdr>
        <w:top w:val="none" w:sz="0" w:space="0" w:color="auto"/>
        <w:left w:val="none" w:sz="0" w:space="0" w:color="auto"/>
        <w:bottom w:val="none" w:sz="0" w:space="0" w:color="auto"/>
        <w:right w:val="none" w:sz="0" w:space="0" w:color="auto"/>
      </w:divBdr>
    </w:div>
    <w:div w:id="1762294102">
      <w:marLeft w:val="0"/>
      <w:marRight w:val="0"/>
      <w:marTop w:val="0"/>
      <w:marBottom w:val="0"/>
      <w:divBdr>
        <w:top w:val="none" w:sz="0" w:space="0" w:color="auto"/>
        <w:left w:val="none" w:sz="0" w:space="0" w:color="auto"/>
        <w:bottom w:val="none" w:sz="0" w:space="0" w:color="auto"/>
        <w:right w:val="none" w:sz="0" w:space="0" w:color="auto"/>
      </w:divBdr>
    </w:div>
    <w:div w:id="1762294103">
      <w:marLeft w:val="0"/>
      <w:marRight w:val="0"/>
      <w:marTop w:val="0"/>
      <w:marBottom w:val="0"/>
      <w:divBdr>
        <w:top w:val="none" w:sz="0" w:space="0" w:color="auto"/>
        <w:left w:val="none" w:sz="0" w:space="0" w:color="auto"/>
        <w:bottom w:val="none" w:sz="0" w:space="0" w:color="auto"/>
        <w:right w:val="none" w:sz="0" w:space="0" w:color="auto"/>
      </w:divBdr>
    </w:div>
    <w:div w:id="1762294104">
      <w:marLeft w:val="0"/>
      <w:marRight w:val="0"/>
      <w:marTop w:val="0"/>
      <w:marBottom w:val="0"/>
      <w:divBdr>
        <w:top w:val="none" w:sz="0" w:space="0" w:color="auto"/>
        <w:left w:val="none" w:sz="0" w:space="0" w:color="auto"/>
        <w:bottom w:val="none" w:sz="0" w:space="0" w:color="auto"/>
        <w:right w:val="none" w:sz="0" w:space="0" w:color="auto"/>
      </w:divBdr>
    </w:div>
    <w:div w:id="1762294105">
      <w:marLeft w:val="0"/>
      <w:marRight w:val="0"/>
      <w:marTop w:val="0"/>
      <w:marBottom w:val="0"/>
      <w:divBdr>
        <w:top w:val="none" w:sz="0" w:space="0" w:color="auto"/>
        <w:left w:val="none" w:sz="0" w:space="0" w:color="auto"/>
        <w:bottom w:val="none" w:sz="0" w:space="0" w:color="auto"/>
        <w:right w:val="none" w:sz="0" w:space="0" w:color="auto"/>
      </w:divBdr>
    </w:div>
    <w:div w:id="1762294106">
      <w:marLeft w:val="0"/>
      <w:marRight w:val="0"/>
      <w:marTop w:val="0"/>
      <w:marBottom w:val="0"/>
      <w:divBdr>
        <w:top w:val="none" w:sz="0" w:space="0" w:color="auto"/>
        <w:left w:val="none" w:sz="0" w:space="0" w:color="auto"/>
        <w:bottom w:val="none" w:sz="0" w:space="0" w:color="auto"/>
        <w:right w:val="none" w:sz="0" w:space="0" w:color="auto"/>
      </w:divBdr>
    </w:div>
    <w:div w:id="1762294107">
      <w:marLeft w:val="0"/>
      <w:marRight w:val="0"/>
      <w:marTop w:val="0"/>
      <w:marBottom w:val="0"/>
      <w:divBdr>
        <w:top w:val="none" w:sz="0" w:space="0" w:color="auto"/>
        <w:left w:val="none" w:sz="0" w:space="0" w:color="auto"/>
        <w:bottom w:val="none" w:sz="0" w:space="0" w:color="auto"/>
        <w:right w:val="none" w:sz="0" w:space="0" w:color="auto"/>
      </w:divBdr>
    </w:div>
    <w:div w:id="1762294108">
      <w:marLeft w:val="0"/>
      <w:marRight w:val="0"/>
      <w:marTop w:val="0"/>
      <w:marBottom w:val="0"/>
      <w:divBdr>
        <w:top w:val="none" w:sz="0" w:space="0" w:color="auto"/>
        <w:left w:val="none" w:sz="0" w:space="0" w:color="auto"/>
        <w:bottom w:val="none" w:sz="0" w:space="0" w:color="auto"/>
        <w:right w:val="none" w:sz="0" w:space="0" w:color="auto"/>
      </w:divBdr>
    </w:div>
    <w:div w:id="1762294109">
      <w:marLeft w:val="0"/>
      <w:marRight w:val="0"/>
      <w:marTop w:val="0"/>
      <w:marBottom w:val="0"/>
      <w:divBdr>
        <w:top w:val="none" w:sz="0" w:space="0" w:color="auto"/>
        <w:left w:val="none" w:sz="0" w:space="0" w:color="auto"/>
        <w:bottom w:val="none" w:sz="0" w:space="0" w:color="auto"/>
        <w:right w:val="none" w:sz="0" w:space="0" w:color="auto"/>
      </w:divBdr>
    </w:div>
    <w:div w:id="1762294110">
      <w:marLeft w:val="0"/>
      <w:marRight w:val="0"/>
      <w:marTop w:val="0"/>
      <w:marBottom w:val="0"/>
      <w:divBdr>
        <w:top w:val="none" w:sz="0" w:space="0" w:color="auto"/>
        <w:left w:val="none" w:sz="0" w:space="0" w:color="auto"/>
        <w:bottom w:val="none" w:sz="0" w:space="0" w:color="auto"/>
        <w:right w:val="none" w:sz="0" w:space="0" w:color="auto"/>
      </w:divBdr>
    </w:div>
    <w:div w:id="1762294111">
      <w:marLeft w:val="0"/>
      <w:marRight w:val="0"/>
      <w:marTop w:val="0"/>
      <w:marBottom w:val="0"/>
      <w:divBdr>
        <w:top w:val="none" w:sz="0" w:space="0" w:color="auto"/>
        <w:left w:val="none" w:sz="0" w:space="0" w:color="auto"/>
        <w:bottom w:val="none" w:sz="0" w:space="0" w:color="auto"/>
        <w:right w:val="none" w:sz="0" w:space="0" w:color="auto"/>
      </w:divBdr>
    </w:div>
    <w:div w:id="1762294112">
      <w:marLeft w:val="0"/>
      <w:marRight w:val="0"/>
      <w:marTop w:val="0"/>
      <w:marBottom w:val="0"/>
      <w:divBdr>
        <w:top w:val="none" w:sz="0" w:space="0" w:color="auto"/>
        <w:left w:val="none" w:sz="0" w:space="0" w:color="auto"/>
        <w:bottom w:val="none" w:sz="0" w:space="0" w:color="auto"/>
        <w:right w:val="none" w:sz="0" w:space="0" w:color="auto"/>
      </w:divBdr>
    </w:div>
    <w:div w:id="1762294113">
      <w:marLeft w:val="0"/>
      <w:marRight w:val="0"/>
      <w:marTop w:val="0"/>
      <w:marBottom w:val="0"/>
      <w:divBdr>
        <w:top w:val="none" w:sz="0" w:space="0" w:color="auto"/>
        <w:left w:val="none" w:sz="0" w:space="0" w:color="auto"/>
        <w:bottom w:val="none" w:sz="0" w:space="0" w:color="auto"/>
        <w:right w:val="none" w:sz="0" w:space="0" w:color="auto"/>
      </w:divBdr>
    </w:div>
    <w:div w:id="1762294114">
      <w:marLeft w:val="0"/>
      <w:marRight w:val="0"/>
      <w:marTop w:val="0"/>
      <w:marBottom w:val="0"/>
      <w:divBdr>
        <w:top w:val="none" w:sz="0" w:space="0" w:color="auto"/>
        <w:left w:val="none" w:sz="0" w:space="0" w:color="auto"/>
        <w:bottom w:val="none" w:sz="0" w:space="0" w:color="auto"/>
        <w:right w:val="none" w:sz="0" w:space="0" w:color="auto"/>
      </w:divBdr>
    </w:div>
    <w:div w:id="1762294115">
      <w:marLeft w:val="0"/>
      <w:marRight w:val="0"/>
      <w:marTop w:val="0"/>
      <w:marBottom w:val="0"/>
      <w:divBdr>
        <w:top w:val="none" w:sz="0" w:space="0" w:color="auto"/>
        <w:left w:val="none" w:sz="0" w:space="0" w:color="auto"/>
        <w:bottom w:val="none" w:sz="0" w:space="0" w:color="auto"/>
        <w:right w:val="none" w:sz="0" w:space="0" w:color="auto"/>
      </w:divBdr>
    </w:div>
    <w:div w:id="1762294116">
      <w:marLeft w:val="0"/>
      <w:marRight w:val="0"/>
      <w:marTop w:val="0"/>
      <w:marBottom w:val="0"/>
      <w:divBdr>
        <w:top w:val="none" w:sz="0" w:space="0" w:color="auto"/>
        <w:left w:val="none" w:sz="0" w:space="0" w:color="auto"/>
        <w:bottom w:val="none" w:sz="0" w:space="0" w:color="auto"/>
        <w:right w:val="none" w:sz="0" w:space="0" w:color="auto"/>
      </w:divBdr>
    </w:div>
    <w:div w:id="1762294117">
      <w:marLeft w:val="0"/>
      <w:marRight w:val="0"/>
      <w:marTop w:val="0"/>
      <w:marBottom w:val="0"/>
      <w:divBdr>
        <w:top w:val="none" w:sz="0" w:space="0" w:color="auto"/>
        <w:left w:val="none" w:sz="0" w:space="0" w:color="auto"/>
        <w:bottom w:val="none" w:sz="0" w:space="0" w:color="auto"/>
        <w:right w:val="none" w:sz="0" w:space="0" w:color="auto"/>
      </w:divBdr>
    </w:div>
    <w:div w:id="1762294118">
      <w:marLeft w:val="0"/>
      <w:marRight w:val="0"/>
      <w:marTop w:val="0"/>
      <w:marBottom w:val="0"/>
      <w:divBdr>
        <w:top w:val="none" w:sz="0" w:space="0" w:color="auto"/>
        <w:left w:val="none" w:sz="0" w:space="0" w:color="auto"/>
        <w:bottom w:val="none" w:sz="0" w:space="0" w:color="auto"/>
        <w:right w:val="none" w:sz="0" w:space="0" w:color="auto"/>
      </w:divBdr>
    </w:div>
    <w:div w:id="1762294119">
      <w:marLeft w:val="0"/>
      <w:marRight w:val="0"/>
      <w:marTop w:val="0"/>
      <w:marBottom w:val="0"/>
      <w:divBdr>
        <w:top w:val="none" w:sz="0" w:space="0" w:color="auto"/>
        <w:left w:val="none" w:sz="0" w:space="0" w:color="auto"/>
        <w:bottom w:val="none" w:sz="0" w:space="0" w:color="auto"/>
        <w:right w:val="none" w:sz="0" w:space="0" w:color="auto"/>
      </w:divBdr>
    </w:div>
    <w:div w:id="1848783774">
      <w:bodyDiv w:val="1"/>
      <w:marLeft w:val="0"/>
      <w:marRight w:val="0"/>
      <w:marTop w:val="0"/>
      <w:marBottom w:val="0"/>
      <w:divBdr>
        <w:top w:val="none" w:sz="0" w:space="0" w:color="auto"/>
        <w:left w:val="none" w:sz="0" w:space="0" w:color="auto"/>
        <w:bottom w:val="none" w:sz="0" w:space="0" w:color="auto"/>
        <w:right w:val="none" w:sz="0" w:space="0" w:color="auto"/>
      </w:divBdr>
    </w:div>
    <w:div w:id="1898585151">
      <w:bodyDiv w:val="1"/>
      <w:marLeft w:val="0"/>
      <w:marRight w:val="0"/>
      <w:marTop w:val="0"/>
      <w:marBottom w:val="0"/>
      <w:divBdr>
        <w:top w:val="none" w:sz="0" w:space="0" w:color="auto"/>
        <w:left w:val="none" w:sz="0" w:space="0" w:color="auto"/>
        <w:bottom w:val="none" w:sz="0" w:space="0" w:color="auto"/>
        <w:right w:val="none" w:sz="0" w:space="0" w:color="auto"/>
      </w:divBdr>
    </w:div>
    <w:div w:id="1964724259">
      <w:bodyDiv w:val="1"/>
      <w:marLeft w:val="0"/>
      <w:marRight w:val="0"/>
      <w:marTop w:val="0"/>
      <w:marBottom w:val="0"/>
      <w:divBdr>
        <w:top w:val="none" w:sz="0" w:space="0" w:color="auto"/>
        <w:left w:val="none" w:sz="0" w:space="0" w:color="auto"/>
        <w:bottom w:val="none" w:sz="0" w:space="0" w:color="auto"/>
        <w:right w:val="none" w:sz="0" w:space="0" w:color="auto"/>
      </w:divBdr>
    </w:div>
    <w:div w:id="2082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zaki.igazgato@zeneakademia.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szaki.igazgato@zeneakademi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pp.edina@zeneakada&#243;emia.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fze.hu/r&#243;lunk/p&#225;ly&#225;zatok%20&#233;s%20meghirdetett" TargetMode="External"/><Relationship Id="rId4" Type="http://schemas.microsoft.com/office/2007/relationships/stylesWithEffects" Target="stylesWithEffects.xml"/><Relationship Id="rId9" Type="http://schemas.openxmlformats.org/officeDocument/2006/relationships/hyperlink" Target="mailto:papp.edina@zeneakademia.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7D5E-2EEA-4D7A-9CCF-00A6C909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8426</Words>
  <Characters>62240</Characters>
  <Application>Microsoft Office Word</Application>
  <DocSecurity>0</DocSecurity>
  <Lines>518</Lines>
  <Paragraphs>141</Paragraphs>
  <ScaleCrop>false</ScaleCrop>
  <HeadingPairs>
    <vt:vector size="2" baseType="variant">
      <vt:variant>
        <vt:lpstr>Cím</vt:lpstr>
      </vt:variant>
      <vt:variant>
        <vt:i4>1</vt:i4>
      </vt:variant>
    </vt:vector>
  </HeadingPairs>
  <TitlesOfParts>
    <vt:vector size="1" baseType="lpstr">
      <vt:lpstr>PÁLYÁZATI (AJÁNLATTÉTELI) FELHÍVÁS</vt:lpstr>
    </vt:vector>
  </TitlesOfParts>
  <Company>HP</Company>
  <LinksUpToDate>false</LinksUpToDate>
  <CharactersWithSpaces>70525</CharactersWithSpaces>
  <SharedDoc>false</SharedDoc>
  <HLinks>
    <vt:vector size="30" baseType="variant">
      <vt:variant>
        <vt:i4>4456485</vt:i4>
      </vt:variant>
      <vt:variant>
        <vt:i4>12</vt:i4>
      </vt:variant>
      <vt:variant>
        <vt:i4>0</vt:i4>
      </vt:variant>
      <vt:variant>
        <vt:i4>5</vt:i4>
      </vt:variant>
      <vt:variant>
        <vt:lpwstr>mailto:muszaki.igazgato@zeneakademia.hu</vt:lpwstr>
      </vt:variant>
      <vt:variant>
        <vt:lpwstr/>
      </vt:variant>
      <vt:variant>
        <vt:i4>4456485</vt:i4>
      </vt:variant>
      <vt:variant>
        <vt:i4>9</vt:i4>
      </vt:variant>
      <vt:variant>
        <vt:i4>0</vt:i4>
      </vt:variant>
      <vt:variant>
        <vt:i4>5</vt:i4>
      </vt:variant>
      <vt:variant>
        <vt:lpwstr>mailto:muszaki.igazgato@zeneakademia.hu</vt:lpwstr>
      </vt:variant>
      <vt:variant>
        <vt:lpwstr/>
      </vt:variant>
      <vt:variant>
        <vt:i4>4456485</vt:i4>
      </vt:variant>
      <vt:variant>
        <vt:i4>6</vt:i4>
      </vt:variant>
      <vt:variant>
        <vt:i4>0</vt:i4>
      </vt:variant>
      <vt:variant>
        <vt:i4>5</vt:i4>
      </vt:variant>
      <vt:variant>
        <vt:lpwstr>mailto:muszaki.igazgato@zeneakademia.hu</vt:lpwstr>
      </vt:variant>
      <vt:variant>
        <vt:lpwstr/>
      </vt:variant>
      <vt:variant>
        <vt:i4>10354785</vt:i4>
      </vt:variant>
      <vt:variant>
        <vt:i4>3</vt:i4>
      </vt:variant>
      <vt:variant>
        <vt:i4>0</vt:i4>
      </vt:variant>
      <vt:variant>
        <vt:i4>5</vt:i4>
      </vt:variant>
      <vt:variant>
        <vt:lpwstr>mailto:papp.edina@zeneakadaóemia.hu</vt:lpwstr>
      </vt:variant>
      <vt:variant>
        <vt:lpwstr/>
      </vt:variant>
      <vt:variant>
        <vt:i4>7143424</vt:i4>
      </vt:variant>
      <vt:variant>
        <vt:i4>0</vt:i4>
      </vt:variant>
      <vt:variant>
        <vt:i4>0</vt:i4>
      </vt:variant>
      <vt:variant>
        <vt:i4>5</vt:i4>
      </vt:variant>
      <vt:variant>
        <vt:lpwstr>mailto:papp.edina@zeneakademia.hu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(AJÁNLATTÉTELI) FELHÍVÁS</dc:title>
  <dc:creator>PG</dc:creator>
  <cp:lastModifiedBy>Dr. Bodor Mihály</cp:lastModifiedBy>
  <cp:revision>4</cp:revision>
  <cp:lastPrinted>2018-05-11T12:28:00Z</cp:lastPrinted>
  <dcterms:created xsi:type="dcterms:W3CDTF">2019-07-02T14:25:00Z</dcterms:created>
  <dcterms:modified xsi:type="dcterms:W3CDTF">2019-07-03T09:45:00Z</dcterms:modified>
</cp:coreProperties>
</file>